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E4" w:rsidRDefault="002447D5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b/>
          <w:color w:val="000000"/>
          <w:lang w:val="en-US" w:eastAsia="ru-RU"/>
        </w:rPr>
      </w:pPr>
      <w:proofErr w:type="spellStart"/>
      <w:r w:rsidRPr="00671BDD">
        <w:rPr>
          <w:rFonts w:ascii="Arial" w:eastAsia="Times New Roman" w:hAnsi="Arial" w:cs="Arial"/>
          <w:b/>
          <w:color w:val="000000"/>
          <w:lang w:val="en-US" w:eastAsia="ru-RU"/>
        </w:rPr>
        <w:t>Zoia</w:t>
      </w:r>
      <w:proofErr w:type="spellEnd"/>
      <w:r w:rsidRPr="00671BDD">
        <w:rPr>
          <w:rFonts w:ascii="Arial" w:eastAsia="Times New Roman" w:hAnsi="Arial" w:cs="Arial"/>
          <w:b/>
          <w:color w:val="000000"/>
          <w:lang w:val="en-US" w:eastAsia="ru-RU"/>
        </w:rPr>
        <w:t xml:space="preserve"> A. </w:t>
      </w:r>
      <w:proofErr w:type="spellStart"/>
      <w:r w:rsidRPr="00671BDD">
        <w:rPr>
          <w:rFonts w:ascii="Arial" w:eastAsia="Times New Roman" w:hAnsi="Arial" w:cs="Arial"/>
          <w:b/>
          <w:color w:val="000000"/>
          <w:lang w:val="en-US" w:eastAsia="ru-RU"/>
        </w:rPr>
        <w:t>Barzakh</w:t>
      </w:r>
      <w:proofErr w:type="spellEnd"/>
      <w:r w:rsidR="00662C6B" w:rsidRPr="00671BDD">
        <w:rPr>
          <w:rFonts w:ascii="Arial" w:eastAsia="Times New Roman" w:hAnsi="Arial" w:cs="Arial"/>
          <w:b/>
          <w:color w:val="000000"/>
          <w:lang w:val="en-US" w:eastAsia="ru-RU"/>
        </w:rPr>
        <w:t xml:space="preserve">, </w:t>
      </w:r>
      <w:r w:rsidR="003F43E4" w:rsidRPr="00671BDD">
        <w:rPr>
          <w:rFonts w:ascii="Arial" w:eastAsia="Times New Roman" w:hAnsi="Arial" w:cs="Arial"/>
          <w:b/>
          <w:color w:val="000000"/>
          <w:lang w:val="en-US" w:eastAsia="ru-RU"/>
        </w:rPr>
        <w:t>classical philo</w:t>
      </w:r>
      <w:r w:rsidR="0026723A" w:rsidRPr="00671BDD">
        <w:rPr>
          <w:rFonts w:ascii="Arial" w:eastAsia="Times New Roman" w:hAnsi="Arial" w:cs="Arial"/>
          <w:b/>
          <w:color w:val="000000"/>
          <w:lang w:val="en-US" w:eastAsia="ru-RU"/>
        </w:rPr>
        <w:t>logist, translator, university professo</w:t>
      </w:r>
      <w:r w:rsidR="00671BDD">
        <w:rPr>
          <w:rFonts w:ascii="Arial" w:eastAsia="Times New Roman" w:hAnsi="Arial" w:cs="Arial"/>
          <w:b/>
          <w:color w:val="000000"/>
          <w:lang w:val="en-US" w:eastAsia="ru-RU"/>
        </w:rPr>
        <w:t>r</w:t>
      </w:r>
    </w:p>
    <w:p w:rsidR="00671BDD" w:rsidRPr="00671BDD" w:rsidRDefault="00671BDD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b/>
          <w:color w:val="000000"/>
          <w:lang w:val="en-US" w:eastAsia="ru-RU"/>
        </w:rPr>
      </w:pPr>
    </w:p>
    <w:p w:rsidR="003F43E4" w:rsidRPr="003F43E4" w:rsidRDefault="002447D5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b/>
          <w:color w:val="000000"/>
          <w:lang w:val="en-US" w:eastAsia="ru-RU"/>
        </w:rPr>
      </w:pPr>
      <w:r w:rsidRPr="003F43E4">
        <w:rPr>
          <w:rFonts w:ascii="Arial" w:eastAsia="Times New Roman" w:hAnsi="Arial" w:cs="Arial"/>
          <w:b/>
          <w:color w:val="000000"/>
          <w:lang w:val="en-US" w:eastAsia="ru-RU"/>
        </w:rPr>
        <w:t> </w:t>
      </w:r>
      <w:r w:rsidR="003F43E4" w:rsidRPr="003F43E4">
        <w:rPr>
          <w:rFonts w:ascii="Arial" w:eastAsia="Times New Roman" w:hAnsi="Arial" w:cs="Arial"/>
          <w:b/>
          <w:color w:val="000000"/>
          <w:lang w:val="en-US" w:eastAsia="ru-RU"/>
        </w:rPr>
        <w:t xml:space="preserve">Academic background and academic </w:t>
      </w:r>
      <w:r w:rsidR="00CB47E1">
        <w:rPr>
          <w:rFonts w:ascii="Arial" w:eastAsia="Times New Roman" w:hAnsi="Arial" w:cs="Arial"/>
          <w:b/>
          <w:color w:val="000000"/>
          <w:lang w:val="en-US" w:eastAsia="ru-RU"/>
        </w:rPr>
        <w:t>achievements</w:t>
      </w:r>
      <w:r w:rsidR="003F43E4" w:rsidRPr="003F43E4">
        <w:rPr>
          <w:rFonts w:ascii="Arial" w:eastAsia="Times New Roman" w:hAnsi="Arial" w:cs="Arial"/>
          <w:b/>
          <w:color w:val="000000"/>
          <w:lang w:val="en-US" w:eastAsia="ru-RU"/>
        </w:rPr>
        <w:t xml:space="preserve">  </w:t>
      </w:r>
    </w:p>
    <w:p w:rsidR="00662C6B" w:rsidRDefault="002447D5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1995</w:t>
      </w:r>
      <w:r w:rsidR="00662C6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</w:t>
      </w:r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2000</w:t>
      </w:r>
      <w:r w:rsidR="00662C6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– student of </w:t>
      </w:r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 philological department of St.-Petersburg State University</w:t>
      </w:r>
      <w:r w:rsidR="00662C6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 Classical chair,</w:t>
      </w:r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under the tutorship of the late professor Alexander I. </w:t>
      </w:r>
      <w:proofErr w:type="spellStart"/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Zaicev</w:t>
      </w:r>
      <w:proofErr w:type="spellEnd"/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and professor Alexander L. </w:t>
      </w:r>
      <w:proofErr w:type="spellStart"/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Verlinsky</w:t>
      </w:r>
      <w:proofErr w:type="spellEnd"/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  </w:t>
      </w:r>
    </w:p>
    <w:p w:rsidR="00662C6B" w:rsidRDefault="002447D5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June 2000 </w:t>
      </w:r>
      <w:r w:rsidR="00662C6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-- </w:t>
      </w:r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graduated</w:t>
      </w:r>
      <w:r w:rsidRPr="002447D5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2447D5">
        <w:rPr>
          <w:rFonts w:ascii="Arial" w:eastAsia="Times New Roman" w:hAnsi="Arial" w:cs="Arial"/>
          <w:i/>
          <w:iCs/>
          <w:color w:val="000000"/>
          <w:sz w:val="20"/>
          <w:lang w:val="en-US" w:eastAsia="ru-RU"/>
        </w:rPr>
        <w:t>summa cum laude</w:t>
      </w:r>
      <w:r w:rsidRPr="002447D5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with thesis </w:t>
      </w:r>
      <w:proofErr w:type="gramStart"/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‘ The</w:t>
      </w:r>
      <w:proofErr w:type="gramEnd"/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concepts of</w:t>
      </w:r>
      <w:r w:rsidRPr="002447D5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proofErr w:type="spellStart"/>
      <w:r w:rsidRPr="002447D5">
        <w:rPr>
          <w:rFonts w:ascii="Arial" w:eastAsia="Times New Roman" w:hAnsi="Arial" w:cs="Arial"/>
          <w:i/>
          <w:iCs/>
          <w:color w:val="000000"/>
          <w:sz w:val="20"/>
          <w:lang w:val="en-US" w:eastAsia="ru-RU"/>
        </w:rPr>
        <w:t>para</w:t>
      </w:r>
      <w:proofErr w:type="spellEnd"/>
      <w:r w:rsidRPr="002447D5">
        <w:rPr>
          <w:rFonts w:ascii="Arial" w:eastAsia="Times New Roman" w:hAnsi="Arial" w:cs="Arial"/>
          <w:i/>
          <w:iCs/>
          <w:color w:val="000000"/>
          <w:sz w:val="20"/>
          <w:lang w:val="en-US" w:eastAsia="ru-RU"/>
        </w:rPr>
        <w:t xml:space="preserve"> ten </w:t>
      </w:r>
      <w:proofErr w:type="spellStart"/>
      <w:r w:rsidRPr="002447D5">
        <w:rPr>
          <w:rFonts w:ascii="Arial" w:eastAsia="Times New Roman" w:hAnsi="Arial" w:cs="Arial"/>
          <w:i/>
          <w:iCs/>
          <w:color w:val="000000"/>
          <w:sz w:val="20"/>
          <w:lang w:val="en-US" w:eastAsia="ru-RU"/>
        </w:rPr>
        <w:t>doxan</w:t>
      </w:r>
      <w:proofErr w:type="spellEnd"/>
      <w:r w:rsidRPr="002447D5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and</w:t>
      </w:r>
      <w:r w:rsidR="003F43E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447D5">
        <w:rPr>
          <w:rFonts w:ascii="Arial" w:eastAsia="Times New Roman" w:hAnsi="Arial" w:cs="Arial"/>
          <w:i/>
          <w:iCs/>
          <w:color w:val="000000"/>
          <w:sz w:val="20"/>
          <w:lang w:val="en-US" w:eastAsia="ru-RU"/>
        </w:rPr>
        <w:t>paradoxon</w:t>
      </w:r>
      <w:proofErr w:type="spellEnd"/>
      <w:r w:rsidRPr="002447D5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 Aristotle's Poetics and Rhetoric ’.</w:t>
      </w:r>
    </w:p>
    <w:p w:rsidR="00662C6B" w:rsidRDefault="002447D5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2000 </w:t>
      </w:r>
      <w:r w:rsidR="00662C6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–</w:t>
      </w:r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2003</w:t>
      </w:r>
      <w:r w:rsidR="00662C6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-- </w:t>
      </w:r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 post-graduate student of the philological department of St.-Petersburg State University under the tutorship of Alexander L. </w:t>
      </w:r>
      <w:proofErr w:type="spellStart"/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Verlinsky</w:t>
      </w:r>
      <w:proofErr w:type="spellEnd"/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CD490D" w:rsidRDefault="00662C6B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May 2005 </w:t>
      </w:r>
      <w:r w:rsidR="00CD490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-- presented</w:t>
      </w:r>
      <w:r w:rsidR="002447D5"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PhD thesis "</w:t>
      </w:r>
      <w:proofErr w:type="spellStart"/>
      <w:r w:rsidR="002447D5"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Peripatetical</w:t>
      </w:r>
      <w:proofErr w:type="spellEnd"/>
      <w:r w:rsidR="002447D5"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theory of comedy". </w:t>
      </w:r>
    </w:p>
    <w:p w:rsidR="00CB47E1" w:rsidRDefault="008C2958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Fifteen</w:t>
      </w:r>
      <w:r w:rsidR="00CB47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publications and conference presentations on classical philology (see List of publications)</w:t>
      </w:r>
    </w:p>
    <w:p w:rsidR="003F43E4" w:rsidRDefault="003F43E4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3F43E4" w:rsidRDefault="003F43E4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b/>
          <w:color w:val="000000"/>
          <w:lang w:val="en-US" w:eastAsia="ru-RU"/>
        </w:rPr>
      </w:pPr>
      <w:r w:rsidRPr="003F43E4">
        <w:rPr>
          <w:rFonts w:ascii="Arial" w:eastAsia="Times New Roman" w:hAnsi="Arial" w:cs="Arial"/>
          <w:b/>
          <w:color w:val="000000"/>
          <w:lang w:val="en-US" w:eastAsia="ru-RU"/>
        </w:rPr>
        <w:t xml:space="preserve">Job experience </w:t>
      </w:r>
      <w:r>
        <w:rPr>
          <w:rFonts w:ascii="Arial" w:eastAsia="Times New Roman" w:hAnsi="Arial" w:cs="Arial"/>
          <w:b/>
          <w:color w:val="000000"/>
          <w:lang w:val="en-US" w:eastAsia="ru-RU"/>
        </w:rPr>
        <w:t>on the field of higher school teaching (starting from the last years)</w:t>
      </w:r>
    </w:p>
    <w:p w:rsidR="00076C73" w:rsidRPr="003F43E4" w:rsidRDefault="00076C73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b/>
          <w:color w:val="000000"/>
          <w:lang w:val="en-US" w:eastAsia="ru-RU"/>
        </w:rPr>
      </w:pPr>
    </w:p>
    <w:p w:rsidR="003F43E4" w:rsidRDefault="003F43E4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2014-2015 – associated professor of Latin Language in Russian Right Academy (St.-Petersburg)</w:t>
      </w:r>
    </w:p>
    <w:p w:rsidR="003F43E4" w:rsidRDefault="003F43E4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Courses: Legal Latin, lectures and practical seminars</w:t>
      </w:r>
    </w:p>
    <w:p w:rsidR="003F43E4" w:rsidRDefault="003F43E4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2011-2014 – St.—Petersburg State University, mathematical department, associated professor (English for mathematics)</w:t>
      </w:r>
    </w:p>
    <w:p w:rsidR="003F43E4" w:rsidRDefault="003F43E4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2007-2011 – St.-Petersburg State University, philosophical department, chair of Jewish philosophy and culture, associated professor </w:t>
      </w:r>
    </w:p>
    <w:p w:rsidR="003F43E4" w:rsidRDefault="003F43E4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Courses: Latin Language, Ancient Greek Language, Receptions of Classics,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Museology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(practical course), Ancient Greek and Roman Religion, </w:t>
      </w:r>
      <w:r w:rsidR="00B21E2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Jews in Greco-Roman World, Reading Ancient Greek Text for Jewish Culture Students (Flavius Josephus: reading Greek text with philological and historical commentary; elective course). </w:t>
      </w:r>
    </w:p>
    <w:p w:rsidR="00B21E23" w:rsidRDefault="00B21E23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2007-2008 – St.-Petersburg Institute of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Judaica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 associated professor</w:t>
      </w:r>
    </w:p>
    <w:p w:rsidR="00B21E23" w:rsidRDefault="00B21E23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Courses: Greek Language, Ancient Greek Literature, Greek Drama.</w:t>
      </w:r>
    </w:p>
    <w:p w:rsidR="00B21E23" w:rsidRDefault="00B21E23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2002-2006 – St.-Petersburg State University, philological department, assistant professor.</w:t>
      </w:r>
      <w:proofErr w:type="gramEnd"/>
    </w:p>
    <w:p w:rsidR="00B21E23" w:rsidRDefault="00B21E23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Courses: Ancient Greek Language, Latin Language, Ancient Greek and Roman Literature, reading Greek and Latin texts with philological and historical commentary.</w:t>
      </w:r>
    </w:p>
    <w:p w:rsidR="00B21E23" w:rsidRDefault="00B21E23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2000-2002 – St.-Petersburg State Polar Academy, philological department, assistant professor.</w:t>
      </w:r>
      <w:proofErr w:type="gramEnd"/>
    </w:p>
    <w:p w:rsidR="00B21E23" w:rsidRDefault="00B21E23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Courses: Latin Language, Ancient Greek and Roman Literature.</w:t>
      </w:r>
    </w:p>
    <w:p w:rsidR="00B21E23" w:rsidRDefault="00B21E23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2000-2001 – St.-Petersburg Pediatric Academy (II Medical Institute), assistant professor (course: Latin Language for medical specialists)</w:t>
      </w:r>
    </w:p>
    <w:p w:rsidR="00B21E23" w:rsidRDefault="00B21E23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B21E23" w:rsidRPr="00076C73" w:rsidRDefault="00076C73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b/>
          <w:color w:val="000000"/>
          <w:lang w:val="en-US" w:eastAsia="ru-RU"/>
        </w:rPr>
      </w:pPr>
      <w:r w:rsidRPr="00076C73">
        <w:rPr>
          <w:rFonts w:ascii="Arial" w:eastAsia="Times New Roman" w:hAnsi="Arial" w:cs="Arial"/>
          <w:b/>
          <w:color w:val="000000"/>
          <w:lang w:val="en-US" w:eastAsia="ru-RU"/>
        </w:rPr>
        <w:t xml:space="preserve">Other courses </w:t>
      </w:r>
    </w:p>
    <w:p w:rsidR="003F43E4" w:rsidRDefault="003F43E4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CA4D11" w:rsidRDefault="001A22AA" w:rsidP="00B21E23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2006, </w:t>
      </w:r>
      <w:r w:rsidR="00CA4D1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2009 – </w:t>
      </w:r>
      <w:proofErr w:type="gramStart"/>
      <w:r w:rsidR="00CA4D1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Summer</w:t>
      </w:r>
      <w:proofErr w:type="gramEnd"/>
      <w:r w:rsidR="00CA4D1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courses of Greek language and culture in </w:t>
      </w:r>
      <w:proofErr w:type="spellStart"/>
      <w:r w:rsidR="00CA4D1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Univercity</w:t>
      </w:r>
      <w:proofErr w:type="spellEnd"/>
      <w:r w:rsidR="00CA4D1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of Athens and </w:t>
      </w:r>
      <w:proofErr w:type="spellStart"/>
      <w:r w:rsidR="00CA4D1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Thessalonici</w:t>
      </w:r>
      <w:proofErr w:type="spellEnd"/>
      <w:r w:rsidR="00CA4D1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respectively. </w:t>
      </w:r>
    </w:p>
    <w:p w:rsidR="008C3943" w:rsidRDefault="008C3943" w:rsidP="00B21E23">
      <w:pPr>
        <w:jc w:val="both"/>
        <w:rPr>
          <w:lang w:val="en-US"/>
        </w:rPr>
      </w:pPr>
    </w:p>
    <w:p w:rsidR="00076C73" w:rsidRDefault="00076C73" w:rsidP="00B21E23">
      <w:pPr>
        <w:jc w:val="both"/>
        <w:rPr>
          <w:lang w:val="en-US"/>
        </w:rPr>
      </w:pPr>
    </w:p>
    <w:p w:rsidR="00076C73" w:rsidRDefault="00076C73" w:rsidP="00B21E23">
      <w:pPr>
        <w:jc w:val="both"/>
        <w:rPr>
          <w:lang w:val="en-US"/>
        </w:rPr>
      </w:pPr>
    </w:p>
    <w:p w:rsidR="008C2958" w:rsidRDefault="008C2958" w:rsidP="00B21E23">
      <w:pPr>
        <w:jc w:val="both"/>
        <w:rPr>
          <w:lang w:val="en-US"/>
        </w:rPr>
      </w:pPr>
    </w:p>
    <w:p w:rsidR="00076C73" w:rsidRDefault="00076C73" w:rsidP="00B21E23">
      <w:pPr>
        <w:jc w:val="both"/>
        <w:rPr>
          <w:b/>
          <w:sz w:val="24"/>
          <w:szCs w:val="24"/>
          <w:lang w:val="en-US"/>
        </w:rPr>
      </w:pPr>
      <w:r w:rsidRPr="00076C73">
        <w:rPr>
          <w:b/>
          <w:sz w:val="24"/>
          <w:szCs w:val="24"/>
          <w:lang w:val="en-US"/>
        </w:rPr>
        <w:t xml:space="preserve">Language knowledge </w:t>
      </w:r>
    </w:p>
    <w:p w:rsidR="00076C73" w:rsidRDefault="00076C73" w:rsidP="00B21E23">
      <w:pPr>
        <w:jc w:val="both"/>
        <w:rPr>
          <w:b/>
          <w:sz w:val="24"/>
          <w:szCs w:val="24"/>
          <w:lang w:val="en-US"/>
        </w:rPr>
      </w:pPr>
    </w:p>
    <w:p w:rsidR="00076C73" w:rsidRDefault="00076C73" w:rsidP="00B21E23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Russian – native.</w:t>
      </w:r>
      <w:proofErr w:type="gramEnd"/>
    </w:p>
    <w:p w:rsidR="00076C73" w:rsidRDefault="00076C73" w:rsidP="00B21E23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Latin – professional.</w:t>
      </w:r>
      <w:proofErr w:type="gramEnd"/>
    </w:p>
    <w:p w:rsidR="00076C73" w:rsidRDefault="00076C73" w:rsidP="00B21E23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Ancient Greek – professional.</w:t>
      </w:r>
      <w:proofErr w:type="gramEnd"/>
    </w:p>
    <w:p w:rsidR="007B675F" w:rsidRDefault="007B675F" w:rsidP="00B21E23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Modern Greek – professional.</w:t>
      </w:r>
      <w:proofErr w:type="gramEnd"/>
    </w:p>
    <w:p w:rsidR="00076C73" w:rsidRDefault="00076C73" w:rsidP="00B21E2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English – advanced professional, translating, interpreting and teaching skills. </w:t>
      </w:r>
    </w:p>
    <w:p w:rsidR="00076C73" w:rsidRDefault="00263D62" w:rsidP="00B21E2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German – intermediate</w:t>
      </w:r>
      <w:r w:rsidR="008C438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263D62" w:rsidRDefault="00263D62" w:rsidP="00B21E23">
      <w:pPr>
        <w:jc w:val="both"/>
        <w:rPr>
          <w:sz w:val="24"/>
          <w:szCs w:val="24"/>
          <w:lang w:val="en-US"/>
        </w:rPr>
      </w:pPr>
    </w:p>
    <w:p w:rsidR="00263D62" w:rsidRDefault="00263D62" w:rsidP="00B21E23">
      <w:pPr>
        <w:jc w:val="both"/>
        <w:rPr>
          <w:b/>
          <w:sz w:val="24"/>
          <w:szCs w:val="24"/>
          <w:lang w:val="en-US"/>
        </w:rPr>
      </w:pPr>
      <w:r w:rsidRPr="00263D62">
        <w:rPr>
          <w:b/>
          <w:sz w:val="24"/>
          <w:szCs w:val="24"/>
          <w:lang w:val="en-US"/>
        </w:rPr>
        <w:t xml:space="preserve">Other skills </w:t>
      </w:r>
    </w:p>
    <w:p w:rsidR="00263D62" w:rsidRDefault="00263D62" w:rsidP="00B21E23">
      <w:pPr>
        <w:jc w:val="both"/>
        <w:rPr>
          <w:b/>
          <w:sz w:val="24"/>
          <w:szCs w:val="24"/>
          <w:lang w:val="en-US"/>
        </w:rPr>
      </w:pPr>
    </w:p>
    <w:p w:rsidR="00263D62" w:rsidRDefault="00263D62" w:rsidP="00B21E2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Translating (Latin &lt;-&gt; Russian, Ancient Greek &lt;-&gt; Russian, Modern Greek&lt;-&gt; Russian, Latin &lt;-&gt; English, Greek &lt;-&gt; English, English &lt;-&gt; Russian). Interpreting (English&lt;-&gt; Russian). Special translation skills: medical and legal translations and interpreting (English &lt;-&gt; Russian). </w:t>
      </w:r>
      <w:proofErr w:type="gramStart"/>
      <w:r>
        <w:rPr>
          <w:sz w:val="24"/>
          <w:szCs w:val="24"/>
          <w:lang w:val="en-US"/>
        </w:rPr>
        <w:t>Advanced user of professional translation software (</w:t>
      </w:r>
      <w:proofErr w:type="spellStart"/>
      <w:r>
        <w:rPr>
          <w:sz w:val="24"/>
          <w:szCs w:val="24"/>
          <w:lang w:val="en-US"/>
        </w:rPr>
        <w:t>Trados</w:t>
      </w:r>
      <w:proofErr w:type="spellEnd"/>
      <w:r>
        <w:rPr>
          <w:sz w:val="24"/>
          <w:szCs w:val="24"/>
          <w:lang w:val="en-US"/>
        </w:rPr>
        <w:t>).</w:t>
      </w:r>
      <w:proofErr w:type="gramEnd"/>
    </w:p>
    <w:p w:rsidR="00263D62" w:rsidRDefault="00263D62" w:rsidP="00B21E2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Private teacher and tutor for both children and adults (Latin, Ancient Greek, Modern Greek, Russian, Russian for Foreigners, English, Business English).</w:t>
      </w:r>
    </w:p>
    <w:p w:rsidR="008C2958" w:rsidRDefault="008C2958" w:rsidP="00B21E23">
      <w:pPr>
        <w:jc w:val="both"/>
        <w:rPr>
          <w:sz w:val="24"/>
          <w:szCs w:val="24"/>
          <w:lang w:val="en-US"/>
        </w:rPr>
      </w:pPr>
    </w:p>
    <w:p w:rsidR="008C2958" w:rsidRPr="002447D5" w:rsidRDefault="008C2958" w:rsidP="008C2958">
      <w:pPr>
        <w:shd w:val="clear" w:color="auto" w:fill="FFFFFF"/>
        <w:spacing w:after="10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At present my </w:t>
      </w:r>
      <w:r w:rsidR="009B001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studies are</w:t>
      </w:r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devoted </w:t>
      </w:r>
      <w:r w:rsidR="009B001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mainly </w:t>
      </w:r>
      <w:r w:rsidRPr="002447D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to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Sophoclean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tragedy</w:t>
      </w:r>
      <w:r w:rsidR="00CE6F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and Ancient Greek medicine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="00CE6F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I also participate into ongoing project of translating Galen into Russian. </w:t>
      </w:r>
    </w:p>
    <w:p w:rsidR="008C2958" w:rsidRPr="00263D62" w:rsidRDefault="008C2958" w:rsidP="00B21E23">
      <w:pPr>
        <w:jc w:val="both"/>
        <w:rPr>
          <w:sz w:val="24"/>
          <w:szCs w:val="24"/>
          <w:lang w:val="en-US"/>
        </w:rPr>
      </w:pPr>
    </w:p>
    <w:sectPr w:rsidR="008C2958" w:rsidRPr="00263D62" w:rsidSect="008C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D5"/>
    <w:rsid w:val="000065B8"/>
    <w:rsid w:val="00076C73"/>
    <w:rsid w:val="000827D6"/>
    <w:rsid w:val="001A22AA"/>
    <w:rsid w:val="002447D5"/>
    <w:rsid w:val="00263D62"/>
    <w:rsid w:val="0026723A"/>
    <w:rsid w:val="003D16FF"/>
    <w:rsid w:val="003F43E4"/>
    <w:rsid w:val="00562C66"/>
    <w:rsid w:val="00662C6B"/>
    <w:rsid w:val="00671BDD"/>
    <w:rsid w:val="007365AB"/>
    <w:rsid w:val="007B675F"/>
    <w:rsid w:val="008C2958"/>
    <w:rsid w:val="008C3943"/>
    <w:rsid w:val="008C438A"/>
    <w:rsid w:val="009B0019"/>
    <w:rsid w:val="00A03EF1"/>
    <w:rsid w:val="00B21E23"/>
    <w:rsid w:val="00CA4D11"/>
    <w:rsid w:val="00CB47E1"/>
    <w:rsid w:val="00CD490D"/>
    <w:rsid w:val="00CE6FA7"/>
    <w:rsid w:val="00DF652D"/>
    <w:rsid w:val="00F71ED4"/>
    <w:rsid w:val="00F9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7D5"/>
  </w:style>
  <w:style w:type="character" w:styleId="a3">
    <w:name w:val="Emphasis"/>
    <w:basedOn w:val="a0"/>
    <w:uiPriority w:val="20"/>
    <w:qFormat/>
    <w:rsid w:val="002447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Daskalidi</dc:creator>
  <cp:lastModifiedBy>Daskalidi</cp:lastModifiedBy>
  <cp:revision>4</cp:revision>
  <dcterms:created xsi:type="dcterms:W3CDTF">2015-08-04T09:47:00Z</dcterms:created>
  <dcterms:modified xsi:type="dcterms:W3CDTF">2015-08-28T20:13:00Z</dcterms:modified>
</cp:coreProperties>
</file>