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5B5" w:rsidRPr="002A15B5" w:rsidRDefault="002A15B5" w:rsidP="002A15B5">
      <w:pPr>
        <w:rPr>
          <w:sz w:val="96"/>
          <w:szCs w:val="96"/>
        </w:rPr>
      </w:pPr>
      <w:r w:rsidRPr="002A15B5">
        <w:rPr>
          <w:sz w:val="96"/>
          <w:szCs w:val="96"/>
        </w:rPr>
        <w:t xml:space="preserve">CHIN YUK XAI </w:t>
      </w:r>
    </w:p>
    <w:p w:rsidR="002A15B5" w:rsidRDefault="002A15B5" w:rsidP="002A15B5">
      <w:pPr>
        <w:rPr>
          <w:sz w:val="40"/>
          <w:szCs w:val="40"/>
        </w:rPr>
      </w:pPr>
      <w:r w:rsidRPr="002A15B5">
        <w:rPr>
          <w:sz w:val="40"/>
          <w:szCs w:val="40"/>
        </w:rPr>
        <w:t xml:space="preserve">LANGUAGE TRANSLATOR / INTERPRETER </w:t>
      </w:r>
    </w:p>
    <w:p w:rsidR="002A15B5" w:rsidRPr="002A15B5" w:rsidRDefault="002A15B5" w:rsidP="002A15B5">
      <w:pPr>
        <w:rPr>
          <w:sz w:val="40"/>
          <w:szCs w:val="40"/>
        </w:rPr>
      </w:pPr>
      <w:r w:rsidRPr="002A15B5">
        <w:rPr>
          <w:sz w:val="40"/>
          <w:szCs w:val="40"/>
        </w:rPr>
        <w:t xml:space="preserve">MANDARIN &amp; ENGLISH </w:t>
      </w:r>
    </w:p>
    <w:p w:rsidR="002A15B5" w:rsidRDefault="002A15B5" w:rsidP="002A15B5"/>
    <w:p w:rsidR="002A15B5" w:rsidRPr="002A15B5" w:rsidRDefault="002A15B5" w:rsidP="002A15B5">
      <w:pPr>
        <w:rPr>
          <w:b/>
          <w:bCs/>
          <w:sz w:val="20"/>
          <w:szCs w:val="20"/>
          <w:u w:val="single"/>
        </w:rPr>
      </w:pPr>
      <w:r w:rsidRPr="002A15B5">
        <w:rPr>
          <w:b/>
          <w:bCs/>
          <w:sz w:val="20"/>
          <w:szCs w:val="20"/>
          <w:u w:val="single"/>
        </w:rPr>
        <w:t>CONTACT ME</w:t>
      </w:r>
    </w:p>
    <w:p w:rsidR="002A15B5" w:rsidRPr="002A15B5" w:rsidRDefault="002A15B5" w:rsidP="002A15B5">
      <w:pPr>
        <w:rPr>
          <w:sz w:val="20"/>
          <w:szCs w:val="20"/>
        </w:rPr>
      </w:pPr>
      <w:r w:rsidRPr="002A15B5">
        <w:rPr>
          <w:sz w:val="20"/>
          <w:szCs w:val="20"/>
        </w:rPr>
        <w:t>Addres</w:t>
      </w:r>
      <w:r w:rsidRPr="002A15B5">
        <w:rPr>
          <w:sz w:val="20"/>
          <w:szCs w:val="20"/>
        </w:rPr>
        <w:t>s</w:t>
      </w:r>
      <w:r w:rsidRPr="002A15B5">
        <w:rPr>
          <w:sz w:val="20"/>
          <w:szCs w:val="20"/>
        </w:rPr>
        <w:tab/>
      </w:r>
      <w:r w:rsidR="00AC0CAE">
        <w:rPr>
          <w:sz w:val="20"/>
          <w:szCs w:val="20"/>
        </w:rPr>
        <w:tab/>
      </w:r>
      <w:r w:rsidRPr="002A15B5">
        <w:rPr>
          <w:sz w:val="20"/>
          <w:szCs w:val="20"/>
        </w:rPr>
        <w:t xml:space="preserve">: </w:t>
      </w:r>
      <w:r w:rsidRPr="002A15B5">
        <w:rPr>
          <w:sz w:val="20"/>
          <w:szCs w:val="20"/>
        </w:rPr>
        <w:t xml:space="preserve">6613, Jalan </w:t>
      </w:r>
      <w:proofErr w:type="spellStart"/>
      <w:r w:rsidRPr="002A15B5">
        <w:rPr>
          <w:sz w:val="20"/>
          <w:szCs w:val="20"/>
        </w:rPr>
        <w:t>Melur</w:t>
      </w:r>
      <w:proofErr w:type="spellEnd"/>
      <w:r w:rsidRPr="002A15B5">
        <w:rPr>
          <w:sz w:val="20"/>
          <w:szCs w:val="20"/>
        </w:rPr>
        <w:t xml:space="preserve">, Bagan </w:t>
      </w:r>
      <w:proofErr w:type="spellStart"/>
      <w:r w:rsidRPr="002A15B5">
        <w:rPr>
          <w:sz w:val="20"/>
          <w:szCs w:val="20"/>
        </w:rPr>
        <w:t>Jermal</w:t>
      </w:r>
      <w:proofErr w:type="spellEnd"/>
      <w:r w:rsidRPr="002A15B5">
        <w:rPr>
          <w:sz w:val="20"/>
          <w:szCs w:val="20"/>
        </w:rPr>
        <w:t>, 12300 Butterworth, Penang, Malaysia.</w:t>
      </w:r>
    </w:p>
    <w:p w:rsidR="002A15B5" w:rsidRPr="002A15B5" w:rsidRDefault="002A15B5" w:rsidP="002A15B5">
      <w:pPr>
        <w:rPr>
          <w:sz w:val="20"/>
          <w:szCs w:val="20"/>
        </w:rPr>
      </w:pPr>
      <w:r w:rsidRPr="002A15B5">
        <w:rPr>
          <w:sz w:val="20"/>
          <w:szCs w:val="20"/>
        </w:rPr>
        <w:t>Phone</w:t>
      </w:r>
      <w:r w:rsidRPr="002A15B5">
        <w:rPr>
          <w:sz w:val="20"/>
          <w:szCs w:val="20"/>
        </w:rPr>
        <w:tab/>
      </w:r>
      <w:r w:rsidRPr="002A15B5">
        <w:rPr>
          <w:sz w:val="20"/>
          <w:szCs w:val="20"/>
        </w:rPr>
        <w:tab/>
        <w:t xml:space="preserve">: </w:t>
      </w:r>
      <w:r w:rsidRPr="002A15B5">
        <w:rPr>
          <w:sz w:val="20"/>
          <w:szCs w:val="20"/>
        </w:rPr>
        <w:t>+60174671101</w:t>
      </w:r>
    </w:p>
    <w:p w:rsidR="002A15B5" w:rsidRPr="002A15B5" w:rsidRDefault="002A15B5" w:rsidP="002A15B5">
      <w:pPr>
        <w:rPr>
          <w:sz w:val="20"/>
          <w:szCs w:val="20"/>
        </w:rPr>
      </w:pPr>
      <w:r w:rsidRPr="002A15B5">
        <w:rPr>
          <w:sz w:val="20"/>
          <w:szCs w:val="20"/>
        </w:rPr>
        <w:t>Email</w:t>
      </w:r>
      <w:r w:rsidRPr="002A15B5">
        <w:rPr>
          <w:sz w:val="20"/>
          <w:szCs w:val="20"/>
        </w:rPr>
        <w:tab/>
      </w:r>
      <w:r w:rsidRPr="002A15B5">
        <w:rPr>
          <w:sz w:val="20"/>
          <w:szCs w:val="20"/>
        </w:rPr>
        <w:tab/>
        <w:t xml:space="preserve">: </w:t>
      </w:r>
      <w:hyperlink r:id="rId4" w:history="1">
        <w:r w:rsidRPr="002A15B5">
          <w:rPr>
            <w:rStyle w:val="Hyperlink"/>
            <w:sz w:val="20"/>
            <w:szCs w:val="20"/>
          </w:rPr>
          <w:t>bell.yxchin@gmail.com</w:t>
        </w:r>
      </w:hyperlink>
    </w:p>
    <w:p w:rsidR="002A15B5" w:rsidRPr="002A15B5" w:rsidRDefault="002A15B5" w:rsidP="002A15B5">
      <w:pPr>
        <w:rPr>
          <w:sz w:val="20"/>
          <w:szCs w:val="20"/>
        </w:rPr>
      </w:pPr>
      <w:r w:rsidRPr="002A15B5">
        <w:rPr>
          <w:sz w:val="20"/>
          <w:szCs w:val="20"/>
        </w:rPr>
        <w:t>DOB</w:t>
      </w:r>
      <w:r w:rsidRPr="002A15B5">
        <w:rPr>
          <w:sz w:val="20"/>
          <w:szCs w:val="20"/>
        </w:rPr>
        <w:tab/>
      </w:r>
      <w:r w:rsidRPr="002A15B5">
        <w:rPr>
          <w:sz w:val="20"/>
          <w:szCs w:val="20"/>
        </w:rPr>
        <w:tab/>
        <w:t>: 6</w:t>
      </w:r>
      <w:r w:rsidRPr="002A15B5">
        <w:rPr>
          <w:sz w:val="20"/>
          <w:szCs w:val="20"/>
          <w:vertAlign w:val="superscript"/>
        </w:rPr>
        <w:t>th</w:t>
      </w:r>
      <w:r w:rsidRPr="002A15B5">
        <w:rPr>
          <w:sz w:val="20"/>
          <w:szCs w:val="20"/>
        </w:rPr>
        <w:t xml:space="preserve"> July 1992</w:t>
      </w:r>
    </w:p>
    <w:p w:rsidR="002A15B5" w:rsidRPr="002A15B5" w:rsidRDefault="002A15B5" w:rsidP="002A15B5">
      <w:pPr>
        <w:rPr>
          <w:sz w:val="20"/>
          <w:szCs w:val="20"/>
        </w:rPr>
      </w:pPr>
      <w:r w:rsidRPr="002A15B5">
        <w:rPr>
          <w:sz w:val="20"/>
          <w:szCs w:val="20"/>
        </w:rPr>
        <w:t>Gender</w:t>
      </w:r>
      <w:r w:rsidRPr="002A15B5">
        <w:rPr>
          <w:sz w:val="20"/>
          <w:szCs w:val="20"/>
        </w:rPr>
        <w:tab/>
      </w:r>
      <w:r w:rsidR="00AC0CAE">
        <w:rPr>
          <w:sz w:val="20"/>
          <w:szCs w:val="20"/>
        </w:rPr>
        <w:tab/>
      </w:r>
      <w:bookmarkStart w:id="0" w:name="_GoBack"/>
      <w:bookmarkEnd w:id="0"/>
      <w:r w:rsidRPr="002A15B5">
        <w:rPr>
          <w:sz w:val="20"/>
          <w:szCs w:val="20"/>
        </w:rPr>
        <w:t>: Male</w:t>
      </w:r>
    </w:p>
    <w:p w:rsidR="002A15B5" w:rsidRPr="002A15B5" w:rsidRDefault="002A15B5" w:rsidP="002A15B5">
      <w:pPr>
        <w:rPr>
          <w:sz w:val="20"/>
          <w:szCs w:val="20"/>
        </w:rPr>
      </w:pPr>
    </w:p>
    <w:p w:rsidR="002A15B5" w:rsidRPr="002A15B5" w:rsidRDefault="002A15B5" w:rsidP="002A15B5">
      <w:pPr>
        <w:rPr>
          <w:b/>
          <w:bCs/>
          <w:sz w:val="20"/>
          <w:szCs w:val="20"/>
          <w:u w:val="single"/>
        </w:rPr>
      </w:pPr>
      <w:r w:rsidRPr="002A15B5">
        <w:rPr>
          <w:b/>
          <w:bCs/>
          <w:sz w:val="20"/>
          <w:szCs w:val="20"/>
          <w:u w:val="single"/>
        </w:rPr>
        <w:t xml:space="preserve">EXPERIENCE </w:t>
      </w:r>
    </w:p>
    <w:p w:rsidR="002A15B5" w:rsidRPr="002A15B5" w:rsidRDefault="002A15B5" w:rsidP="002A15B5">
      <w:pPr>
        <w:rPr>
          <w:sz w:val="20"/>
          <w:szCs w:val="20"/>
        </w:rPr>
      </w:pPr>
      <w:r w:rsidRPr="002A15B5">
        <w:rPr>
          <w:sz w:val="20"/>
          <w:szCs w:val="20"/>
        </w:rPr>
        <w:t>2017 - 2018</w:t>
      </w:r>
    </w:p>
    <w:p w:rsidR="002A15B5" w:rsidRPr="002A15B5" w:rsidRDefault="002A15B5" w:rsidP="002A15B5">
      <w:pPr>
        <w:rPr>
          <w:sz w:val="20"/>
          <w:szCs w:val="20"/>
        </w:rPr>
      </w:pPr>
      <w:r w:rsidRPr="002A15B5">
        <w:rPr>
          <w:sz w:val="20"/>
          <w:szCs w:val="20"/>
        </w:rPr>
        <w:t xml:space="preserve">Language Line Solution </w:t>
      </w:r>
    </w:p>
    <w:p w:rsidR="002A15B5" w:rsidRPr="002A15B5" w:rsidRDefault="002A15B5" w:rsidP="002A15B5">
      <w:pPr>
        <w:rPr>
          <w:sz w:val="20"/>
          <w:szCs w:val="20"/>
        </w:rPr>
      </w:pPr>
      <w:r w:rsidRPr="002A15B5">
        <w:rPr>
          <w:sz w:val="20"/>
          <w:szCs w:val="20"/>
        </w:rPr>
        <w:t xml:space="preserve">MANDARIN &amp; ENGLISH INTERPRETER </w:t>
      </w:r>
    </w:p>
    <w:p w:rsidR="002A15B5" w:rsidRPr="002A15B5" w:rsidRDefault="002A15B5" w:rsidP="002A15B5">
      <w:pPr>
        <w:rPr>
          <w:sz w:val="20"/>
          <w:szCs w:val="20"/>
        </w:rPr>
      </w:pPr>
      <w:r w:rsidRPr="002A15B5">
        <w:rPr>
          <w:sz w:val="20"/>
          <w:szCs w:val="20"/>
        </w:rPr>
        <w:t xml:space="preserve">Live interpreting under the world’s top </w:t>
      </w:r>
      <w:proofErr w:type="spellStart"/>
      <w:r w:rsidRPr="002A15B5">
        <w:rPr>
          <w:sz w:val="20"/>
          <w:szCs w:val="20"/>
        </w:rPr>
        <w:t>intepreting</w:t>
      </w:r>
      <w:proofErr w:type="spellEnd"/>
      <w:r w:rsidRPr="002A15B5">
        <w:rPr>
          <w:sz w:val="20"/>
          <w:szCs w:val="20"/>
        </w:rPr>
        <w:t xml:space="preserve"> service provider for medical, healthcare, government, law enforce- </w:t>
      </w:r>
      <w:proofErr w:type="spellStart"/>
      <w:r w:rsidRPr="002A15B5">
        <w:rPr>
          <w:sz w:val="20"/>
          <w:szCs w:val="20"/>
        </w:rPr>
        <w:t>ment</w:t>
      </w:r>
      <w:proofErr w:type="spellEnd"/>
      <w:r w:rsidRPr="002A15B5">
        <w:rPr>
          <w:sz w:val="20"/>
          <w:szCs w:val="20"/>
        </w:rPr>
        <w:t xml:space="preserve">, insurance, finance, banking, tech, utilities, travel &amp; hospitality, emergency services and general businesses. </w:t>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 xml:space="preserve">2017 - Current TATI </w:t>
      </w:r>
    </w:p>
    <w:p w:rsidR="002A15B5" w:rsidRPr="002A15B5" w:rsidRDefault="002A15B5" w:rsidP="002A15B5">
      <w:pPr>
        <w:rPr>
          <w:sz w:val="20"/>
          <w:szCs w:val="20"/>
        </w:rPr>
      </w:pPr>
      <w:r w:rsidRPr="002A15B5">
        <w:rPr>
          <w:sz w:val="20"/>
          <w:szCs w:val="20"/>
        </w:rPr>
        <w:t xml:space="preserve">HEAD OF PROJECT PLANNING </w:t>
      </w:r>
    </w:p>
    <w:p w:rsidR="002A15B5" w:rsidRPr="002A15B5" w:rsidRDefault="002A15B5" w:rsidP="002A15B5">
      <w:pPr>
        <w:rPr>
          <w:sz w:val="20"/>
          <w:szCs w:val="20"/>
        </w:rPr>
      </w:pPr>
      <w:r w:rsidRPr="002A15B5">
        <w:rPr>
          <w:sz w:val="20"/>
          <w:szCs w:val="20"/>
        </w:rPr>
        <w:t xml:space="preserve">Entrusted as a key member of the management team to head and manage the overall functions of the project planning, development and businesses. </w:t>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 xml:space="preserve">2018 - 2020 Exultant Group </w:t>
      </w:r>
    </w:p>
    <w:p w:rsidR="002A15B5" w:rsidRPr="002A15B5" w:rsidRDefault="002A15B5" w:rsidP="002A15B5">
      <w:pPr>
        <w:rPr>
          <w:sz w:val="20"/>
          <w:szCs w:val="20"/>
        </w:rPr>
      </w:pPr>
      <w:r w:rsidRPr="002A15B5">
        <w:rPr>
          <w:sz w:val="20"/>
          <w:szCs w:val="20"/>
        </w:rPr>
        <w:t xml:space="preserve">HEAD OF SALES AND MARKETING </w:t>
      </w:r>
    </w:p>
    <w:p w:rsidR="002A15B5" w:rsidRPr="002A15B5" w:rsidRDefault="002A15B5" w:rsidP="002A15B5">
      <w:pPr>
        <w:rPr>
          <w:sz w:val="20"/>
          <w:szCs w:val="20"/>
        </w:rPr>
      </w:pPr>
      <w:r w:rsidRPr="002A15B5">
        <w:rPr>
          <w:sz w:val="20"/>
          <w:szCs w:val="20"/>
        </w:rPr>
        <w:t xml:space="preserve">Entrusted as a key member of the management team to head and manage the overall functions of the Group’s businesses. </w:t>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 xml:space="preserve">2014 - 2017 GSD Land </w:t>
      </w:r>
    </w:p>
    <w:p w:rsidR="002A15B5" w:rsidRPr="002A15B5" w:rsidRDefault="002A15B5" w:rsidP="002A15B5">
      <w:pPr>
        <w:rPr>
          <w:sz w:val="20"/>
          <w:szCs w:val="20"/>
        </w:rPr>
      </w:pPr>
      <w:r w:rsidRPr="002A15B5">
        <w:rPr>
          <w:sz w:val="20"/>
          <w:szCs w:val="20"/>
        </w:rPr>
        <w:t xml:space="preserve">ASSIST. MANAGER, SALES AND MARKETING </w:t>
      </w:r>
    </w:p>
    <w:p w:rsidR="002A15B5" w:rsidRPr="002A15B5" w:rsidRDefault="002A15B5" w:rsidP="002A15B5">
      <w:pPr>
        <w:rPr>
          <w:sz w:val="20"/>
          <w:szCs w:val="20"/>
        </w:rPr>
      </w:pPr>
      <w:r w:rsidRPr="002A15B5">
        <w:rPr>
          <w:sz w:val="20"/>
          <w:szCs w:val="20"/>
        </w:rPr>
        <w:t xml:space="preserve">Supporting the Sales and Marketing Manager in all aspects of the department. </w:t>
      </w:r>
      <w:proofErr w:type="spellStart"/>
      <w:r w:rsidRPr="002A15B5">
        <w:rPr>
          <w:sz w:val="20"/>
          <w:szCs w:val="20"/>
        </w:rPr>
        <w:t>Maintaing</w:t>
      </w:r>
      <w:proofErr w:type="spellEnd"/>
      <w:r w:rsidRPr="002A15B5">
        <w:rPr>
          <w:sz w:val="20"/>
          <w:szCs w:val="20"/>
        </w:rPr>
        <w:t xml:space="preserve"> productivity and achieving sales target. </w:t>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 xml:space="preserve">2013 - 2014 BM City </w:t>
      </w:r>
    </w:p>
    <w:p w:rsidR="002A15B5" w:rsidRPr="002A15B5" w:rsidRDefault="002A15B5" w:rsidP="002A15B5">
      <w:pPr>
        <w:rPr>
          <w:sz w:val="20"/>
          <w:szCs w:val="20"/>
        </w:rPr>
      </w:pPr>
      <w:r w:rsidRPr="002A15B5">
        <w:rPr>
          <w:sz w:val="20"/>
          <w:szCs w:val="20"/>
        </w:rPr>
        <w:t xml:space="preserve">SALES AND MARKETING EXECUTIVE </w:t>
      </w:r>
    </w:p>
    <w:p w:rsidR="002A15B5" w:rsidRPr="002A15B5" w:rsidRDefault="002A15B5" w:rsidP="002A15B5">
      <w:pPr>
        <w:rPr>
          <w:sz w:val="20"/>
          <w:szCs w:val="20"/>
        </w:rPr>
      </w:pPr>
      <w:r w:rsidRPr="002A15B5">
        <w:rPr>
          <w:sz w:val="20"/>
          <w:szCs w:val="20"/>
        </w:rPr>
        <w:t xml:space="preserve">Supporting the Sales and Marketing Manager in all aspects of the department. </w:t>
      </w:r>
      <w:proofErr w:type="spellStart"/>
      <w:r w:rsidRPr="002A15B5">
        <w:rPr>
          <w:sz w:val="20"/>
          <w:szCs w:val="20"/>
        </w:rPr>
        <w:t>Maintaing</w:t>
      </w:r>
      <w:proofErr w:type="spellEnd"/>
      <w:r w:rsidRPr="002A15B5">
        <w:rPr>
          <w:sz w:val="20"/>
          <w:szCs w:val="20"/>
        </w:rPr>
        <w:t xml:space="preserve"> productivity and achieving sales target. </w:t>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2010 - 2013</w:t>
      </w:r>
    </w:p>
    <w:p w:rsidR="002A15B5" w:rsidRPr="002A15B5" w:rsidRDefault="002A15B5" w:rsidP="002A15B5">
      <w:pPr>
        <w:rPr>
          <w:sz w:val="20"/>
          <w:szCs w:val="20"/>
        </w:rPr>
      </w:pPr>
      <w:r w:rsidRPr="002A15B5">
        <w:rPr>
          <w:sz w:val="20"/>
          <w:szCs w:val="20"/>
        </w:rPr>
        <w:t xml:space="preserve">Woolley Development </w:t>
      </w:r>
    </w:p>
    <w:p w:rsidR="002A15B5" w:rsidRPr="002A15B5" w:rsidRDefault="002A15B5" w:rsidP="002A15B5">
      <w:pPr>
        <w:rPr>
          <w:sz w:val="20"/>
          <w:szCs w:val="20"/>
        </w:rPr>
      </w:pPr>
      <w:r w:rsidRPr="002A15B5">
        <w:rPr>
          <w:sz w:val="20"/>
          <w:szCs w:val="20"/>
        </w:rPr>
        <w:t xml:space="preserve">ADMIN &amp; CREDIT EXECUTIVE </w:t>
      </w:r>
    </w:p>
    <w:p w:rsidR="002A15B5" w:rsidRPr="002A15B5" w:rsidRDefault="002A15B5" w:rsidP="002A15B5">
      <w:pPr>
        <w:rPr>
          <w:sz w:val="20"/>
          <w:szCs w:val="20"/>
        </w:rPr>
      </w:pPr>
      <w:r w:rsidRPr="002A15B5">
        <w:rPr>
          <w:sz w:val="20"/>
          <w:szCs w:val="20"/>
        </w:rPr>
        <w:t xml:space="preserve">Supporting the Branch Manager in all aspects of the depart- </w:t>
      </w:r>
      <w:proofErr w:type="spellStart"/>
      <w:r w:rsidRPr="002A15B5">
        <w:rPr>
          <w:sz w:val="20"/>
          <w:szCs w:val="20"/>
        </w:rPr>
        <w:t>ment</w:t>
      </w:r>
      <w:proofErr w:type="spellEnd"/>
      <w:r w:rsidRPr="002A15B5">
        <w:rPr>
          <w:sz w:val="20"/>
          <w:szCs w:val="20"/>
        </w:rPr>
        <w:t xml:space="preserve">. </w:t>
      </w:r>
      <w:proofErr w:type="spellStart"/>
      <w:r w:rsidRPr="002A15B5">
        <w:rPr>
          <w:sz w:val="20"/>
          <w:szCs w:val="20"/>
        </w:rPr>
        <w:t>Maintaing</w:t>
      </w:r>
      <w:proofErr w:type="spellEnd"/>
      <w:r w:rsidRPr="002A15B5">
        <w:rPr>
          <w:sz w:val="20"/>
          <w:szCs w:val="20"/>
        </w:rPr>
        <w:t xml:space="preserve"> productivity and completing assigned tasks. </w:t>
      </w:r>
    </w:p>
    <w:p w:rsidR="002A15B5" w:rsidRPr="002A15B5" w:rsidRDefault="002A15B5" w:rsidP="002A15B5">
      <w:pPr>
        <w:rPr>
          <w:sz w:val="20"/>
          <w:szCs w:val="20"/>
        </w:rPr>
      </w:pPr>
    </w:p>
    <w:p w:rsidR="002A15B5" w:rsidRDefault="002A15B5" w:rsidP="002A15B5">
      <w:pPr>
        <w:rPr>
          <w:b/>
          <w:bCs/>
          <w:sz w:val="20"/>
          <w:szCs w:val="20"/>
          <w:u w:val="single"/>
        </w:rPr>
      </w:pPr>
    </w:p>
    <w:p w:rsidR="002A15B5" w:rsidRDefault="002A15B5" w:rsidP="002A15B5">
      <w:pPr>
        <w:rPr>
          <w:b/>
          <w:bCs/>
          <w:sz w:val="20"/>
          <w:szCs w:val="20"/>
          <w:u w:val="single"/>
        </w:rPr>
      </w:pPr>
    </w:p>
    <w:p w:rsidR="002A15B5" w:rsidRDefault="002A15B5" w:rsidP="002A15B5">
      <w:pPr>
        <w:rPr>
          <w:b/>
          <w:bCs/>
          <w:sz w:val="20"/>
          <w:szCs w:val="20"/>
          <w:u w:val="single"/>
        </w:rPr>
      </w:pPr>
    </w:p>
    <w:p w:rsidR="002A15B5" w:rsidRDefault="002A15B5" w:rsidP="002A15B5">
      <w:pPr>
        <w:rPr>
          <w:b/>
          <w:bCs/>
          <w:sz w:val="20"/>
          <w:szCs w:val="20"/>
          <w:u w:val="single"/>
        </w:rPr>
      </w:pPr>
    </w:p>
    <w:p w:rsidR="002A15B5" w:rsidRDefault="002A15B5" w:rsidP="002A15B5">
      <w:pPr>
        <w:rPr>
          <w:b/>
          <w:bCs/>
          <w:sz w:val="20"/>
          <w:szCs w:val="20"/>
          <w:u w:val="single"/>
        </w:rPr>
      </w:pPr>
    </w:p>
    <w:p w:rsidR="002A15B5" w:rsidRDefault="002A15B5" w:rsidP="002A15B5">
      <w:pPr>
        <w:rPr>
          <w:b/>
          <w:bCs/>
          <w:sz w:val="20"/>
          <w:szCs w:val="20"/>
          <w:u w:val="single"/>
        </w:rPr>
      </w:pPr>
    </w:p>
    <w:p w:rsidR="002A15B5" w:rsidRPr="002A15B5" w:rsidRDefault="002A15B5" w:rsidP="002A15B5">
      <w:pPr>
        <w:rPr>
          <w:b/>
          <w:bCs/>
          <w:sz w:val="20"/>
          <w:szCs w:val="20"/>
          <w:u w:val="single"/>
        </w:rPr>
      </w:pPr>
      <w:r w:rsidRPr="002A15B5">
        <w:rPr>
          <w:b/>
          <w:bCs/>
          <w:sz w:val="20"/>
          <w:szCs w:val="20"/>
          <w:u w:val="single"/>
        </w:rPr>
        <w:lastRenderedPageBreak/>
        <w:t xml:space="preserve">EDUCATION </w:t>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 xml:space="preserve">PROFESSIONAL CERTIFICATE </w:t>
      </w:r>
      <w:r>
        <w:rPr>
          <w:sz w:val="20"/>
          <w:szCs w:val="20"/>
        </w:rPr>
        <w:t>(2017)</w:t>
      </w:r>
    </w:p>
    <w:p w:rsidR="002A15B5" w:rsidRDefault="002A15B5" w:rsidP="002A15B5">
      <w:pPr>
        <w:rPr>
          <w:sz w:val="20"/>
          <w:szCs w:val="20"/>
        </w:rPr>
      </w:pPr>
      <w:r w:rsidRPr="002A15B5">
        <w:rPr>
          <w:sz w:val="20"/>
          <w:szCs w:val="20"/>
        </w:rPr>
        <w:t xml:space="preserve">LLS Mandarin and English, Medical: Level 4/5 </w:t>
      </w:r>
    </w:p>
    <w:p w:rsidR="002A15B5" w:rsidRPr="002A15B5" w:rsidRDefault="002A15B5" w:rsidP="002A15B5">
      <w:pPr>
        <w:rPr>
          <w:sz w:val="20"/>
          <w:szCs w:val="20"/>
        </w:rPr>
      </w:pPr>
      <w:r>
        <w:rPr>
          <w:noProof/>
          <w:sz w:val="20"/>
          <w:szCs w:val="20"/>
        </w:rPr>
        <w:drawing>
          <wp:inline distT="0" distB="0" distL="0" distR="0">
            <wp:extent cx="5727700" cy="430784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S certificate of completion-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4307840"/>
                    </a:xfrm>
                    <a:prstGeom prst="rect">
                      <a:avLst/>
                    </a:prstGeom>
                  </pic:spPr>
                </pic:pic>
              </a:graphicData>
            </a:graphic>
          </wp:inline>
        </w:drawing>
      </w:r>
    </w:p>
    <w:p w:rsidR="002A15B5" w:rsidRPr="002A15B5" w:rsidRDefault="002A15B5" w:rsidP="002A15B5">
      <w:pPr>
        <w:rPr>
          <w:sz w:val="20"/>
          <w:szCs w:val="20"/>
        </w:rPr>
      </w:pPr>
    </w:p>
    <w:p w:rsidR="002A15B5" w:rsidRPr="002A15B5" w:rsidRDefault="002A15B5" w:rsidP="002A15B5">
      <w:pPr>
        <w:rPr>
          <w:sz w:val="20"/>
          <w:szCs w:val="20"/>
        </w:rPr>
      </w:pPr>
      <w:r w:rsidRPr="002A15B5">
        <w:rPr>
          <w:sz w:val="20"/>
          <w:szCs w:val="20"/>
        </w:rPr>
        <w:t xml:space="preserve">St. Mark School </w:t>
      </w:r>
      <w:r w:rsidRPr="002A15B5">
        <w:rPr>
          <w:sz w:val="20"/>
          <w:szCs w:val="20"/>
        </w:rPr>
        <w:t>(</w:t>
      </w:r>
      <w:r w:rsidRPr="002A15B5">
        <w:rPr>
          <w:sz w:val="20"/>
          <w:szCs w:val="20"/>
        </w:rPr>
        <w:t xml:space="preserve">2004 </w:t>
      </w:r>
      <w:r w:rsidRPr="002A15B5">
        <w:rPr>
          <w:sz w:val="20"/>
          <w:szCs w:val="20"/>
        </w:rPr>
        <w:t>–</w:t>
      </w:r>
      <w:r w:rsidRPr="002A15B5">
        <w:rPr>
          <w:sz w:val="20"/>
          <w:szCs w:val="20"/>
        </w:rPr>
        <w:t xml:space="preserve"> 2009</w:t>
      </w:r>
      <w:r w:rsidRPr="002A15B5">
        <w:rPr>
          <w:sz w:val="20"/>
          <w:szCs w:val="20"/>
        </w:rPr>
        <w:t>)</w:t>
      </w:r>
    </w:p>
    <w:p w:rsidR="002A15B5" w:rsidRPr="002A15B5" w:rsidRDefault="002A15B5" w:rsidP="002A15B5">
      <w:pPr>
        <w:rPr>
          <w:sz w:val="20"/>
          <w:szCs w:val="20"/>
        </w:rPr>
      </w:pPr>
      <w:r w:rsidRPr="002A15B5">
        <w:rPr>
          <w:sz w:val="20"/>
          <w:szCs w:val="20"/>
        </w:rPr>
        <w:t xml:space="preserve">SECONDARY EXAMINATION (O-LEVEL) </w:t>
      </w:r>
    </w:p>
    <w:p w:rsidR="002A15B5" w:rsidRDefault="002A15B5">
      <w:pPr>
        <w:rPr>
          <w:sz w:val="20"/>
          <w:szCs w:val="20"/>
        </w:rPr>
      </w:pPr>
      <w:r>
        <w:rPr>
          <w:sz w:val="20"/>
          <w:szCs w:val="20"/>
        </w:rPr>
        <w:br w:type="page"/>
      </w:r>
    </w:p>
    <w:p w:rsidR="002A15B5" w:rsidRPr="002A15B5" w:rsidRDefault="002A15B5" w:rsidP="002A15B5">
      <w:pPr>
        <w:rPr>
          <w:b/>
          <w:bCs/>
          <w:sz w:val="20"/>
          <w:szCs w:val="20"/>
          <w:u w:val="single"/>
        </w:rPr>
      </w:pPr>
      <w:r w:rsidRPr="002A15B5">
        <w:rPr>
          <w:b/>
          <w:bCs/>
          <w:sz w:val="20"/>
          <w:szCs w:val="20"/>
          <w:u w:val="single"/>
        </w:rPr>
        <w:lastRenderedPageBreak/>
        <w:t>Geographic translation. English to Mandarin.</w:t>
      </w:r>
    </w:p>
    <w:p w:rsidR="002A15B5" w:rsidRPr="002A15B5" w:rsidRDefault="002A15B5" w:rsidP="002A15B5">
      <w:pPr>
        <w:rPr>
          <w:sz w:val="20"/>
          <w:szCs w:val="20"/>
        </w:rPr>
      </w:pPr>
    </w:p>
    <w:p w:rsidR="002A15B5" w:rsidRDefault="002A15B5" w:rsidP="002A15B5">
      <w:pPr>
        <w:rPr>
          <w:sz w:val="20"/>
          <w:szCs w:val="20"/>
        </w:rPr>
      </w:pPr>
      <w:r w:rsidRPr="002A15B5">
        <w:rPr>
          <w:rFonts w:hint="eastAsia"/>
          <w:sz w:val="20"/>
          <w:szCs w:val="20"/>
        </w:rPr>
        <w:t>中亚地区是典型的内陆干旱区，荒漠和半荒漠植被占绝了中亚平原地区的绝大部</w:t>
      </w:r>
      <w:r w:rsidRPr="002A15B5">
        <w:rPr>
          <w:rFonts w:hint="eastAsia"/>
          <w:sz w:val="20"/>
          <w:szCs w:val="20"/>
        </w:rPr>
        <w:t xml:space="preserve"> </w:t>
      </w:r>
      <w:r w:rsidRPr="002A15B5">
        <w:rPr>
          <w:rFonts w:hint="eastAsia"/>
          <w:sz w:val="20"/>
          <w:szCs w:val="20"/>
        </w:rPr>
        <w:t>分面积，其植物区系的发展变化与荒漠植被的演化过程存在密切关系。冰川期结束之</w:t>
      </w:r>
      <w:r w:rsidRPr="002A15B5">
        <w:rPr>
          <w:rFonts w:hint="eastAsia"/>
          <w:sz w:val="20"/>
          <w:szCs w:val="20"/>
        </w:rPr>
        <w:t xml:space="preserve"> </w:t>
      </w:r>
      <w:r w:rsidRPr="002A15B5">
        <w:rPr>
          <w:rFonts w:hint="eastAsia"/>
          <w:sz w:val="20"/>
          <w:szCs w:val="20"/>
        </w:rPr>
        <w:t>后的气候变化不仅在山地创造了新的植被类型，同时对平原植被的影响也具有方向性</w:t>
      </w:r>
      <w:r w:rsidRPr="002A15B5">
        <w:rPr>
          <w:rFonts w:hint="eastAsia"/>
          <w:sz w:val="20"/>
          <w:szCs w:val="20"/>
        </w:rPr>
        <w:t xml:space="preserve"> </w:t>
      </w:r>
      <w:r w:rsidRPr="002A15B5">
        <w:rPr>
          <w:rFonts w:hint="eastAsia"/>
          <w:sz w:val="20"/>
          <w:szCs w:val="20"/>
        </w:rPr>
        <w:t>的意义。大面积低地的逐渐干涸并随后开始的地面发展过程是第四纪中亚平原自然地</w:t>
      </w:r>
      <w:r w:rsidRPr="002A15B5">
        <w:rPr>
          <w:rFonts w:hint="eastAsia"/>
          <w:sz w:val="20"/>
          <w:szCs w:val="20"/>
        </w:rPr>
        <w:t xml:space="preserve"> </w:t>
      </w:r>
      <w:r w:rsidRPr="002A15B5">
        <w:rPr>
          <w:rFonts w:hint="eastAsia"/>
          <w:sz w:val="20"/>
          <w:szCs w:val="20"/>
        </w:rPr>
        <w:t>理环境变化的重要阶段。地表沙粘土冲积物上层受到强烈的风化作用，随着沙土的聚</w:t>
      </w:r>
      <w:r w:rsidRPr="002A15B5">
        <w:rPr>
          <w:rFonts w:hint="eastAsia"/>
          <w:sz w:val="20"/>
          <w:szCs w:val="20"/>
        </w:rPr>
        <w:t xml:space="preserve"> </w:t>
      </w:r>
      <w:r w:rsidRPr="002A15B5">
        <w:rPr>
          <w:rFonts w:hint="eastAsia"/>
          <w:sz w:val="20"/>
          <w:szCs w:val="20"/>
        </w:rPr>
        <w:t>集而逐渐形成了沙堆和沙丘。另一方面，随着冲积层表面水系和河谷的缩减，盐分的</w:t>
      </w:r>
      <w:r w:rsidRPr="002A15B5">
        <w:rPr>
          <w:rFonts w:hint="eastAsia"/>
          <w:sz w:val="20"/>
          <w:szCs w:val="20"/>
        </w:rPr>
        <w:t xml:space="preserve"> </w:t>
      </w:r>
      <w:r w:rsidRPr="002A15B5">
        <w:rPr>
          <w:rFonts w:hint="eastAsia"/>
          <w:sz w:val="20"/>
          <w:szCs w:val="20"/>
        </w:rPr>
        <w:t>运移过程加速，原来因河流冲刷而深埋在土壤基质中的盐分由于蒸发的作用开始向地</w:t>
      </w:r>
      <w:r w:rsidRPr="002A15B5">
        <w:rPr>
          <w:rFonts w:hint="eastAsia"/>
          <w:sz w:val="20"/>
          <w:szCs w:val="20"/>
        </w:rPr>
        <w:t xml:space="preserve"> </w:t>
      </w:r>
      <w:r w:rsidRPr="002A15B5">
        <w:rPr>
          <w:rFonts w:hint="eastAsia"/>
          <w:sz w:val="20"/>
          <w:szCs w:val="20"/>
        </w:rPr>
        <w:t>表的土壤层移动，这样因盐的聚集而改变了地表的地球化学基础条件。第三纪不同时</w:t>
      </w:r>
      <w:r w:rsidRPr="002A15B5">
        <w:rPr>
          <w:rFonts w:hint="eastAsia"/>
          <w:sz w:val="20"/>
          <w:szCs w:val="20"/>
        </w:rPr>
        <w:t xml:space="preserve"> </w:t>
      </w:r>
      <w:r w:rsidRPr="002A15B5">
        <w:rPr>
          <w:rFonts w:hint="eastAsia"/>
          <w:sz w:val="20"/>
          <w:szCs w:val="20"/>
        </w:rPr>
        <w:t>期从海水下出露的高平原非常清晰地描绘了这种变化，从周围低地隆起的高地必然地</w:t>
      </w:r>
      <w:r w:rsidRPr="002A15B5">
        <w:rPr>
          <w:rFonts w:hint="eastAsia"/>
          <w:sz w:val="20"/>
          <w:szCs w:val="20"/>
        </w:rPr>
        <w:t xml:space="preserve"> </w:t>
      </w:r>
      <w:r w:rsidRPr="002A15B5">
        <w:rPr>
          <w:rFonts w:hint="eastAsia"/>
          <w:sz w:val="20"/>
          <w:szCs w:val="20"/>
        </w:rPr>
        <w:t>受到周期性的侵蚀和地表冲刷作用，而与之相伴随的是各类风蚀活动。</w:t>
      </w:r>
    </w:p>
    <w:p w:rsidR="002A15B5" w:rsidRPr="002A15B5" w:rsidRDefault="002A15B5" w:rsidP="002A15B5">
      <w:pPr>
        <w:rPr>
          <w:rFonts w:hint="eastAsia"/>
          <w:sz w:val="20"/>
          <w:szCs w:val="20"/>
        </w:rPr>
      </w:pPr>
    </w:p>
    <w:p w:rsidR="002A15B5" w:rsidRDefault="002A15B5" w:rsidP="002A15B5">
      <w:pPr>
        <w:rPr>
          <w:sz w:val="20"/>
          <w:szCs w:val="20"/>
        </w:rPr>
      </w:pPr>
      <w:r w:rsidRPr="002A15B5">
        <w:rPr>
          <w:sz w:val="20"/>
          <w:szCs w:val="20"/>
        </w:rPr>
        <w:t>Central Asia is the typical inland arid region. Desert and semi-desert plants has taken up the majority of the land mass in the flatland region of Central Asia, the development of its flora and fauna has a close relation to the evolutionary process of the desert vegetation. Climate change after the end of ice age has not only created new types of vegetation in the mountains, at the same time, the impact towards the flatland vegetation was directionally significant. The gradual drying up of large-scale lowlands and the subsequent land development process is an important phase for the changes of the natural geographic environment at Central Asia flatland in the Quaternary Period. The upper layer of alluvial deposit of sand and clay on the surface is exposed to strong weathering and with the accumulation of sand it gradually formed into sandpile and dune. On the other hand, following the reduction of the river system and river valley of the alluvium surface, the migration of salt accelerated, because of the salt that was buried deep in the soil matrix from to the eroding of rivers has begun moving towards to the surface layer soil due to evaporation, and due of the accumulation of salt, it changed the surface’s basic geometrical condition. The high plains from the sea water emersion in the different times of the Tertiary Period has very clearly depicted this change, the highlands rise from the surrounding lowlands will inevitably be affected by the periodic erosion and surface erosion, various wind erosion activities are also accompanied.</w:t>
      </w:r>
    </w:p>
    <w:p w:rsidR="002A15B5" w:rsidRDefault="002A15B5">
      <w:pPr>
        <w:rPr>
          <w:sz w:val="20"/>
          <w:szCs w:val="20"/>
        </w:rPr>
      </w:pPr>
      <w:r>
        <w:rPr>
          <w:sz w:val="20"/>
          <w:szCs w:val="20"/>
        </w:rPr>
        <w:br w:type="page"/>
      </w:r>
    </w:p>
    <w:p w:rsidR="002A15B5" w:rsidRPr="002A15B5" w:rsidRDefault="002A15B5" w:rsidP="002A15B5">
      <w:pPr>
        <w:rPr>
          <w:b/>
          <w:bCs/>
          <w:sz w:val="20"/>
          <w:szCs w:val="20"/>
          <w:u w:val="single"/>
        </w:rPr>
      </w:pPr>
      <w:r w:rsidRPr="002A15B5">
        <w:rPr>
          <w:b/>
          <w:bCs/>
          <w:sz w:val="20"/>
          <w:szCs w:val="20"/>
          <w:u w:val="single"/>
        </w:rPr>
        <w:lastRenderedPageBreak/>
        <w:t>Medical translation. English to Mandarin.</w:t>
      </w:r>
    </w:p>
    <w:p w:rsidR="002A15B5" w:rsidRPr="002A15B5" w:rsidRDefault="002A15B5" w:rsidP="002A15B5">
      <w:pPr>
        <w:rPr>
          <w:sz w:val="20"/>
          <w:szCs w:val="20"/>
        </w:rPr>
      </w:pPr>
    </w:p>
    <w:p w:rsidR="002A15B5" w:rsidRDefault="002A15B5" w:rsidP="002A15B5">
      <w:pPr>
        <w:rPr>
          <w:sz w:val="20"/>
          <w:szCs w:val="20"/>
        </w:rPr>
      </w:pPr>
      <w:r w:rsidRPr="002A15B5">
        <w:rPr>
          <w:sz w:val="20"/>
          <w:szCs w:val="20"/>
        </w:rPr>
        <w:t xml:space="preserve">Hepatocellular carcinoma (HCC), the main type of liver cancer in human, is one of the most prevalent malignancies in China and Hong Kong. The disease is a major cause of premature death and inflicts tremendous social and economic burdens on the Chinese. While a large number of treatment modalities such as surgical resection, transplantation and chemotherapy have been developed, these regimens are usually either only available for patients with early- stage HCC or mainly for palliation purposes. The disease is also particularly hard to treat because of late presentation and high </w:t>
      </w:r>
      <w:r w:rsidRPr="002A15B5">
        <w:rPr>
          <w:sz w:val="20"/>
          <w:szCs w:val="20"/>
        </w:rPr>
        <w:t>tumour</w:t>
      </w:r>
      <w:r w:rsidRPr="002A15B5">
        <w:rPr>
          <w:sz w:val="20"/>
          <w:szCs w:val="20"/>
        </w:rPr>
        <w:t xml:space="preserve"> recurrence rates. Thus, we still are far from finding a cure for this disease.</w:t>
      </w:r>
    </w:p>
    <w:p w:rsidR="002A15B5" w:rsidRPr="002A15B5" w:rsidRDefault="002A15B5" w:rsidP="002A15B5">
      <w:pPr>
        <w:rPr>
          <w:sz w:val="20"/>
          <w:szCs w:val="20"/>
        </w:rPr>
      </w:pPr>
    </w:p>
    <w:p w:rsidR="002A15B5" w:rsidRPr="002A15B5" w:rsidRDefault="002A15B5" w:rsidP="002A15B5">
      <w:pPr>
        <w:rPr>
          <w:sz w:val="20"/>
          <w:szCs w:val="20"/>
        </w:rPr>
      </w:pPr>
      <w:r w:rsidRPr="002A15B5">
        <w:rPr>
          <w:rFonts w:hint="eastAsia"/>
          <w:sz w:val="20"/>
          <w:szCs w:val="20"/>
        </w:rPr>
        <w:t>肝细胞癌</w:t>
      </w:r>
      <w:r w:rsidRPr="002A15B5">
        <w:rPr>
          <w:rFonts w:hint="eastAsia"/>
          <w:sz w:val="20"/>
          <w:szCs w:val="20"/>
        </w:rPr>
        <w:t xml:space="preserve">(HCC), </w:t>
      </w:r>
      <w:r w:rsidRPr="002A15B5">
        <w:rPr>
          <w:rFonts w:hint="eastAsia"/>
          <w:sz w:val="20"/>
          <w:szCs w:val="20"/>
        </w:rPr>
        <w:t>人类肝癌的主要类型，是中国和香港最普片的恶性肿瘤之一。这疾</w:t>
      </w:r>
      <w:r w:rsidRPr="002A15B5">
        <w:rPr>
          <w:rFonts w:hint="eastAsia"/>
          <w:sz w:val="20"/>
          <w:szCs w:val="20"/>
        </w:rPr>
        <w:t xml:space="preserve"> </w:t>
      </w:r>
      <w:r w:rsidRPr="002A15B5">
        <w:rPr>
          <w:rFonts w:hint="eastAsia"/>
          <w:sz w:val="20"/>
          <w:szCs w:val="20"/>
        </w:rPr>
        <w:t>病是夭折的主要原因并且也给中国人造成了巨大的社会和经济负担。尽管已经开发出</w:t>
      </w:r>
      <w:r w:rsidRPr="002A15B5">
        <w:rPr>
          <w:rFonts w:hint="eastAsia"/>
          <w:sz w:val="20"/>
          <w:szCs w:val="20"/>
        </w:rPr>
        <w:t xml:space="preserve"> </w:t>
      </w:r>
      <w:r w:rsidRPr="002A15B5">
        <w:rPr>
          <w:rFonts w:hint="eastAsia"/>
          <w:sz w:val="20"/>
          <w:szCs w:val="20"/>
        </w:rPr>
        <w:t>了多种的治疗方式例如手术切除、移植以及化疗，这些治疗方式通常适仅用于早期</w:t>
      </w:r>
      <w:r w:rsidRPr="002A15B5">
        <w:rPr>
          <w:rFonts w:hint="eastAsia"/>
          <w:sz w:val="20"/>
          <w:szCs w:val="20"/>
        </w:rPr>
        <w:t xml:space="preserve"> HCC </w:t>
      </w:r>
      <w:r w:rsidRPr="002A15B5">
        <w:rPr>
          <w:rFonts w:hint="eastAsia"/>
          <w:sz w:val="20"/>
          <w:szCs w:val="20"/>
        </w:rPr>
        <w:t>患者或主要用于缓解的目的。这疾病也特别难治疗原因是病况呈现得晚和肿瘤复</w:t>
      </w:r>
      <w:r w:rsidRPr="002A15B5">
        <w:rPr>
          <w:rFonts w:hint="eastAsia"/>
          <w:sz w:val="20"/>
          <w:szCs w:val="20"/>
        </w:rPr>
        <w:t xml:space="preserve"> </w:t>
      </w:r>
      <w:r w:rsidRPr="002A15B5">
        <w:rPr>
          <w:rFonts w:hint="eastAsia"/>
          <w:sz w:val="20"/>
          <w:szCs w:val="20"/>
        </w:rPr>
        <w:t>发率高。因此，我们依然远离找到治愈这种急病的方式。</w:t>
      </w:r>
    </w:p>
    <w:sectPr w:rsidR="002A15B5" w:rsidRPr="002A15B5" w:rsidSect="00EF46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6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B5"/>
    <w:rsid w:val="002A15B5"/>
    <w:rsid w:val="00840F16"/>
    <w:rsid w:val="00AC0CAE"/>
    <w:rsid w:val="00EF462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7DCDAC"/>
  <w15:chartTrackingRefBased/>
  <w15:docId w15:val="{6C9993AB-DC3C-6A4E-9FCC-A0CE5AD5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5B5"/>
    <w:rPr>
      <w:color w:val="0563C1" w:themeColor="hyperlink"/>
      <w:u w:val="single"/>
    </w:rPr>
  </w:style>
  <w:style w:type="character" w:styleId="UnresolvedMention">
    <w:name w:val="Unresolved Mention"/>
    <w:basedOn w:val="DefaultParagraphFont"/>
    <w:uiPriority w:val="99"/>
    <w:semiHidden/>
    <w:unhideWhenUsed/>
    <w:rsid w:val="002A15B5"/>
    <w:rPr>
      <w:color w:val="605E5C"/>
      <w:shd w:val="clear" w:color="auto" w:fill="E1DFDD"/>
    </w:rPr>
  </w:style>
  <w:style w:type="paragraph" w:styleId="BalloonText">
    <w:name w:val="Balloon Text"/>
    <w:basedOn w:val="Normal"/>
    <w:link w:val="BalloonTextChar"/>
    <w:uiPriority w:val="99"/>
    <w:semiHidden/>
    <w:unhideWhenUsed/>
    <w:rsid w:val="00AC0C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0C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254">
      <w:bodyDiv w:val="1"/>
      <w:marLeft w:val="0"/>
      <w:marRight w:val="0"/>
      <w:marTop w:val="0"/>
      <w:marBottom w:val="0"/>
      <w:divBdr>
        <w:top w:val="none" w:sz="0" w:space="0" w:color="auto"/>
        <w:left w:val="none" w:sz="0" w:space="0" w:color="auto"/>
        <w:bottom w:val="none" w:sz="0" w:space="0" w:color="auto"/>
        <w:right w:val="none" w:sz="0" w:space="0" w:color="auto"/>
      </w:divBdr>
      <w:divsChild>
        <w:div w:id="1481649946">
          <w:marLeft w:val="0"/>
          <w:marRight w:val="0"/>
          <w:marTop w:val="0"/>
          <w:marBottom w:val="0"/>
          <w:divBdr>
            <w:top w:val="none" w:sz="0" w:space="0" w:color="auto"/>
            <w:left w:val="none" w:sz="0" w:space="0" w:color="auto"/>
            <w:bottom w:val="none" w:sz="0" w:space="0" w:color="auto"/>
            <w:right w:val="none" w:sz="0" w:space="0" w:color="auto"/>
          </w:divBdr>
          <w:divsChild>
            <w:div w:id="264657622">
              <w:marLeft w:val="0"/>
              <w:marRight w:val="0"/>
              <w:marTop w:val="0"/>
              <w:marBottom w:val="0"/>
              <w:divBdr>
                <w:top w:val="none" w:sz="0" w:space="0" w:color="auto"/>
                <w:left w:val="none" w:sz="0" w:space="0" w:color="auto"/>
                <w:bottom w:val="none" w:sz="0" w:space="0" w:color="auto"/>
                <w:right w:val="none" w:sz="0" w:space="0" w:color="auto"/>
              </w:divBdr>
              <w:divsChild>
                <w:div w:id="2186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6865">
      <w:bodyDiv w:val="1"/>
      <w:marLeft w:val="0"/>
      <w:marRight w:val="0"/>
      <w:marTop w:val="0"/>
      <w:marBottom w:val="0"/>
      <w:divBdr>
        <w:top w:val="none" w:sz="0" w:space="0" w:color="auto"/>
        <w:left w:val="none" w:sz="0" w:space="0" w:color="auto"/>
        <w:bottom w:val="none" w:sz="0" w:space="0" w:color="auto"/>
        <w:right w:val="none" w:sz="0" w:space="0" w:color="auto"/>
      </w:divBdr>
      <w:divsChild>
        <w:div w:id="1915240886">
          <w:marLeft w:val="0"/>
          <w:marRight w:val="0"/>
          <w:marTop w:val="0"/>
          <w:marBottom w:val="0"/>
          <w:divBdr>
            <w:top w:val="none" w:sz="0" w:space="0" w:color="auto"/>
            <w:left w:val="none" w:sz="0" w:space="0" w:color="auto"/>
            <w:bottom w:val="none" w:sz="0" w:space="0" w:color="auto"/>
            <w:right w:val="none" w:sz="0" w:space="0" w:color="auto"/>
          </w:divBdr>
          <w:divsChild>
            <w:div w:id="396902130">
              <w:marLeft w:val="0"/>
              <w:marRight w:val="0"/>
              <w:marTop w:val="0"/>
              <w:marBottom w:val="0"/>
              <w:divBdr>
                <w:top w:val="none" w:sz="0" w:space="0" w:color="auto"/>
                <w:left w:val="none" w:sz="0" w:space="0" w:color="auto"/>
                <w:bottom w:val="none" w:sz="0" w:space="0" w:color="auto"/>
                <w:right w:val="none" w:sz="0" w:space="0" w:color="auto"/>
              </w:divBdr>
              <w:divsChild>
                <w:div w:id="1351369693">
                  <w:marLeft w:val="0"/>
                  <w:marRight w:val="0"/>
                  <w:marTop w:val="0"/>
                  <w:marBottom w:val="0"/>
                  <w:divBdr>
                    <w:top w:val="none" w:sz="0" w:space="0" w:color="auto"/>
                    <w:left w:val="none" w:sz="0" w:space="0" w:color="auto"/>
                    <w:bottom w:val="none" w:sz="0" w:space="0" w:color="auto"/>
                    <w:right w:val="none" w:sz="0" w:space="0" w:color="auto"/>
                  </w:divBdr>
                  <w:divsChild>
                    <w:div w:id="2405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286">
      <w:bodyDiv w:val="1"/>
      <w:marLeft w:val="0"/>
      <w:marRight w:val="0"/>
      <w:marTop w:val="0"/>
      <w:marBottom w:val="0"/>
      <w:divBdr>
        <w:top w:val="none" w:sz="0" w:space="0" w:color="auto"/>
        <w:left w:val="none" w:sz="0" w:space="0" w:color="auto"/>
        <w:bottom w:val="none" w:sz="0" w:space="0" w:color="auto"/>
        <w:right w:val="none" w:sz="0" w:space="0" w:color="auto"/>
      </w:divBdr>
      <w:divsChild>
        <w:div w:id="282734518">
          <w:marLeft w:val="0"/>
          <w:marRight w:val="0"/>
          <w:marTop w:val="0"/>
          <w:marBottom w:val="0"/>
          <w:divBdr>
            <w:top w:val="none" w:sz="0" w:space="0" w:color="auto"/>
            <w:left w:val="none" w:sz="0" w:space="0" w:color="auto"/>
            <w:bottom w:val="none" w:sz="0" w:space="0" w:color="auto"/>
            <w:right w:val="none" w:sz="0" w:space="0" w:color="auto"/>
          </w:divBdr>
          <w:divsChild>
            <w:div w:id="1379933820">
              <w:marLeft w:val="0"/>
              <w:marRight w:val="0"/>
              <w:marTop w:val="0"/>
              <w:marBottom w:val="0"/>
              <w:divBdr>
                <w:top w:val="none" w:sz="0" w:space="0" w:color="auto"/>
                <w:left w:val="none" w:sz="0" w:space="0" w:color="auto"/>
                <w:bottom w:val="none" w:sz="0" w:space="0" w:color="auto"/>
                <w:right w:val="none" w:sz="0" w:space="0" w:color="auto"/>
              </w:divBdr>
              <w:divsChild>
                <w:div w:id="9063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bell.yxch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 Xai Bell Chin</dc:creator>
  <cp:keywords/>
  <dc:description/>
  <cp:lastModifiedBy>Yuk Xai Bell Chin</cp:lastModifiedBy>
  <cp:revision>3</cp:revision>
  <cp:lastPrinted>2020-03-01T08:05:00Z</cp:lastPrinted>
  <dcterms:created xsi:type="dcterms:W3CDTF">2020-03-01T08:05:00Z</dcterms:created>
  <dcterms:modified xsi:type="dcterms:W3CDTF">2020-03-01T08:05:00Z</dcterms:modified>
</cp:coreProperties>
</file>