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A1" w:rsidRPr="00D158A1" w:rsidRDefault="009A08A3" w:rsidP="00D158A1">
      <w:pPr>
        <w:rPr>
          <w:lang w:val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10.9pt;margin-top:111.3pt;width:481.5pt;height:671.2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" filled="f" stroked="f">
            <v:textbox>
              <w:txbxContent>
                <w:p w:rsidR="003D0489" w:rsidRPr="001D48B7" w:rsidRDefault="003D0489" w:rsidP="005A2B91">
                  <w:pPr>
                    <w:pStyle w:val="Styl1"/>
                    <w:rPr>
                      <w:lang w:val="en-US"/>
                    </w:rPr>
                  </w:pPr>
                  <w:r w:rsidRPr="001D48B7">
                    <w:rPr>
                      <w:lang w:val="en-US"/>
                    </w:rPr>
                    <w:t>Summary</w:t>
                  </w:r>
                </w:p>
                <w:p w:rsidR="003D0489" w:rsidRPr="00D11747" w:rsidRDefault="003B2306" w:rsidP="003D0489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Emergency Surgery Professional Specialist</w:t>
                  </w:r>
                  <w:r w:rsidR="003D0489" w:rsidRPr="00D11747">
                    <w:rPr>
                      <w:sz w:val="24"/>
                      <w:szCs w:val="24"/>
                      <w:lang w:val="en-US"/>
                    </w:rPr>
                    <w:t>.</w:t>
                  </w:r>
                  <w:proofErr w:type="gramEnd"/>
                  <w:r w:rsidR="003D0489" w:rsidRPr="00D11747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Experienced in managing all emergency gynecology, obstetrics and emergency surgery (inclu</w:t>
                  </w:r>
                  <w:r w:rsidR="00C940E5">
                    <w:rPr>
                      <w:sz w:val="24"/>
                      <w:szCs w:val="24"/>
                      <w:lang w:val="en-US"/>
                    </w:rPr>
                    <w:t>ding trauma).</w:t>
                  </w:r>
                  <w:proofErr w:type="gramEnd"/>
                  <w:r w:rsidR="00C940E5">
                    <w:rPr>
                      <w:sz w:val="24"/>
                      <w:szCs w:val="24"/>
                      <w:lang w:val="en-US"/>
                    </w:rPr>
                    <w:t xml:space="preserve"> Also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A9346E">
                    <w:rPr>
                      <w:sz w:val="24"/>
                      <w:szCs w:val="24"/>
                      <w:lang w:val="en-US"/>
                    </w:rPr>
                    <w:t xml:space="preserve">an expert and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focal person on </w:t>
                  </w:r>
                  <w:r w:rsidR="00A9346E">
                    <w:rPr>
                      <w:sz w:val="24"/>
                      <w:szCs w:val="24"/>
                      <w:lang w:val="en-US"/>
                    </w:rPr>
                    <w:t>Pain management, disaster management and</w:t>
                  </w:r>
                  <w:r w:rsidR="00C940E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gender based violence</w:t>
                  </w:r>
                  <w:r w:rsidR="00A9346E">
                    <w:rPr>
                      <w:sz w:val="24"/>
                      <w:szCs w:val="24"/>
                      <w:lang w:val="en-US"/>
                    </w:rPr>
                    <w:t xml:space="preserve"> management</w:t>
                  </w:r>
                  <w:r w:rsidR="00C940E5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5A2B91" w:rsidRPr="005A2B91" w:rsidRDefault="005A2B91" w:rsidP="005A2B91">
                  <w:pPr>
                    <w:pStyle w:val="Styl1"/>
                    <w:rPr>
                      <w:lang w:val="en-US"/>
                    </w:rPr>
                  </w:pPr>
                  <w:r w:rsidRPr="005A2B91">
                    <w:rPr>
                      <w:lang w:val="en-US"/>
                    </w:rPr>
                    <w:t>Skill Highlights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696"/>
                    <w:gridCol w:w="4697"/>
                  </w:tblGrid>
                  <w:tr w:rsidR="00C62F7C" w:rsidTr="00C96AE3">
                    <w:trPr>
                      <w:trHeight w:val="991"/>
                    </w:trPr>
                    <w:tc>
                      <w:tcPr>
                        <w:tcW w:w="4696" w:type="dxa"/>
                      </w:tcPr>
                      <w:p w:rsidR="00C96AE3" w:rsidRPr="00C96AE3" w:rsidRDefault="00C940E5" w:rsidP="00C96AE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Excellent surgical skills</w:t>
                        </w:r>
                      </w:p>
                      <w:p w:rsidR="00C96AE3" w:rsidRPr="00C96AE3" w:rsidRDefault="00C96AE3" w:rsidP="00C96AE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96AE3">
                          <w:rPr>
                            <w:sz w:val="24"/>
                            <w:szCs w:val="24"/>
                            <w:lang w:val="en-US"/>
                          </w:rPr>
                          <w:t>Strong decision maker</w:t>
                        </w:r>
                      </w:p>
                      <w:p w:rsidR="00C96AE3" w:rsidRPr="00C96AE3" w:rsidRDefault="00C940E5" w:rsidP="00C96AE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Team leader</w:t>
                        </w:r>
                      </w:p>
                    </w:tc>
                    <w:tc>
                      <w:tcPr>
                        <w:tcW w:w="4697" w:type="dxa"/>
                      </w:tcPr>
                      <w:p w:rsidR="00C96AE3" w:rsidRPr="00C96AE3" w:rsidRDefault="00C96AE3" w:rsidP="00C96AE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C96AE3">
                          <w:rPr>
                            <w:sz w:val="24"/>
                            <w:szCs w:val="24"/>
                          </w:rPr>
                          <w:t>Innovative</w:t>
                        </w:r>
                      </w:p>
                      <w:p w:rsidR="00C62F7C" w:rsidRPr="00C96AE3" w:rsidRDefault="00C96AE3" w:rsidP="00C96AE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C96AE3">
                          <w:rPr>
                            <w:sz w:val="24"/>
                            <w:szCs w:val="24"/>
                          </w:rPr>
                          <w:t>Service-focused</w:t>
                        </w:r>
                      </w:p>
                    </w:tc>
                  </w:tr>
                </w:tbl>
                <w:p w:rsidR="00D11747" w:rsidRPr="00D11747" w:rsidRDefault="00D11747" w:rsidP="00C62F7C">
                  <w:pPr>
                    <w:pStyle w:val="Styl1"/>
                    <w:spacing w:before="240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Experience</w:t>
                  </w:r>
                </w:p>
                <w:p w:rsidR="00D11747" w:rsidRPr="00D11747" w:rsidRDefault="00A9346E" w:rsidP="00D11747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Emergency Surgery Professional Specialist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- 02/2018 to date</w:t>
                  </w:r>
                </w:p>
                <w:p w:rsidR="00D11747" w:rsidRPr="00D11747" w:rsidRDefault="00A9346E" w:rsidP="00D11747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Fiche General Hospital</w:t>
                  </w:r>
                  <w:r w:rsidR="00D11747" w:rsidRPr="00D11747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r>
                    <w:rPr>
                      <w:sz w:val="24"/>
                      <w:szCs w:val="24"/>
                      <w:lang w:val="en-US"/>
                    </w:rPr>
                    <w:t>Fiche</w:t>
                  </w:r>
                </w:p>
                <w:p w:rsidR="00D11747" w:rsidRPr="00D11747" w:rsidRDefault="00A9346E" w:rsidP="00D11747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Performed more than 120 Cesarean sections with very good outcome. </w:t>
                  </w:r>
                </w:p>
                <w:p w:rsidR="00D11747" w:rsidRDefault="00A9346E" w:rsidP="00D11747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Major Operation for more than 90 patients with surgical illnesses.</w:t>
                  </w:r>
                </w:p>
                <w:p w:rsidR="002545EE" w:rsidRPr="00D11747" w:rsidRDefault="002545EE" w:rsidP="00D11747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More than 300 minor surgical operations</w:t>
                  </w:r>
                </w:p>
                <w:p w:rsidR="00D11747" w:rsidRDefault="00A9346E" w:rsidP="00D11747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Attended operative vaginal deliveries.</w:t>
                  </w:r>
                </w:p>
                <w:p w:rsidR="009A08A3" w:rsidRPr="00D11747" w:rsidRDefault="009A08A3" w:rsidP="00D11747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Performed more than 150 MVA for abortion.</w:t>
                  </w:r>
                </w:p>
                <w:p w:rsidR="00D11747" w:rsidRPr="00D11747" w:rsidRDefault="002545EE" w:rsidP="00D11747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Performed basic obstetric ultrasound for more than 500 pregnant mothers.</w:t>
                  </w:r>
                </w:p>
                <w:p w:rsidR="00D11747" w:rsidRDefault="002545EE" w:rsidP="00D11747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Developed disaster preparedness protocol and pain management protocol for Fiche general hospital.</w:t>
                  </w:r>
                </w:p>
                <w:p w:rsidR="002545EE" w:rsidRDefault="002545EE" w:rsidP="002545E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Public Health Officer– 10/2013 to 12/2015</w:t>
                  </w:r>
                </w:p>
                <w:p w:rsidR="002545EE" w:rsidRDefault="002545EE" w:rsidP="002545E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Hinde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 Health Center, East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Wollega</w:t>
                  </w:r>
                  <w:proofErr w:type="spellEnd"/>
                </w:p>
                <w:p w:rsidR="002545EE" w:rsidRDefault="002545EE" w:rsidP="002545EE">
                  <w:pPr>
                    <w:pStyle w:val="NoSpacing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Provided medical treatment for more than 200 patients.</w:t>
                  </w:r>
                </w:p>
                <w:p w:rsidR="002545EE" w:rsidRPr="002545EE" w:rsidRDefault="002545EE" w:rsidP="002545EE">
                  <w:pPr>
                    <w:pStyle w:val="NoSpacing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Led the health center for 1 year with a rewarding leadership.</w:t>
                  </w:r>
                </w:p>
                <w:p w:rsidR="00D11747" w:rsidRPr="00D11747" w:rsidRDefault="00D11747" w:rsidP="00D11747">
                  <w:pPr>
                    <w:pStyle w:val="Styl1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Education</w:t>
                  </w:r>
                </w:p>
                <w:p w:rsidR="00D11747" w:rsidRPr="00D11747" w:rsidRDefault="00D11747" w:rsidP="00D11747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Bachelor of Science: </w:t>
                  </w:r>
                  <w:r w:rsidR="00C940E5">
                    <w:rPr>
                      <w:b/>
                      <w:sz w:val="24"/>
                      <w:szCs w:val="24"/>
                      <w:lang w:val="en-US"/>
                    </w:rPr>
                    <w:t>Public Health Officer</w:t>
                  </w:r>
                  <w:r w:rsidRPr="00D11747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C940E5">
                    <w:rPr>
                      <w:sz w:val="24"/>
                      <w:szCs w:val="24"/>
                      <w:lang w:val="en-US"/>
                    </w:rPr>
                    <w:t>– 2012 G.C.</w:t>
                  </w:r>
                </w:p>
                <w:p w:rsidR="00D11747" w:rsidRDefault="00C940E5" w:rsidP="00D11747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en-US"/>
                    </w:rPr>
                    <w:t>Hawasa</w:t>
                  </w:r>
                  <w:proofErr w:type="spellEnd"/>
                  <w:r w:rsidR="00D11747" w:rsidRPr="00D11747">
                    <w:rPr>
                      <w:b/>
                      <w:sz w:val="24"/>
                      <w:szCs w:val="24"/>
                      <w:lang w:val="en-US"/>
                    </w:rPr>
                    <w:t xml:space="preserve"> University</w:t>
                  </w:r>
                </w:p>
                <w:p w:rsidR="00C940E5" w:rsidRDefault="00C940E5" w:rsidP="00D11747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C940E5" w:rsidRDefault="00C940E5" w:rsidP="00D11747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Masters of Science: Integrated Emergency Surgery and Obstetrics – 2018 G.C.</w:t>
                  </w:r>
                </w:p>
                <w:p w:rsidR="00C940E5" w:rsidRPr="00C940E5" w:rsidRDefault="00C940E5" w:rsidP="00D11747">
                  <w:pPr>
                    <w:pStyle w:val="NoSpacing"/>
                    <w:rPr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C940E5">
                    <w:rPr>
                      <w:b/>
                      <w:sz w:val="24"/>
                      <w:szCs w:val="24"/>
                      <w:lang w:val="en-US"/>
                    </w:rPr>
                    <w:t>Arbaminch</w:t>
                  </w:r>
                  <w:proofErr w:type="spellEnd"/>
                  <w:r w:rsidRPr="00C940E5">
                    <w:rPr>
                      <w:b/>
                      <w:sz w:val="24"/>
                      <w:szCs w:val="24"/>
                      <w:lang w:val="en-US"/>
                    </w:rPr>
                    <w:t xml:space="preserve"> University</w:t>
                  </w:r>
                </w:p>
                <w:p w:rsidR="00C62F7C" w:rsidRPr="00D11747" w:rsidRDefault="00C62F7C" w:rsidP="00C62F7C">
                  <w:pPr>
                    <w:pStyle w:val="Styl1"/>
                    <w:rPr>
                      <w:lang w:val="en-US"/>
                    </w:rPr>
                  </w:pPr>
                  <w:r w:rsidRPr="00C62F7C">
                    <w:rPr>
                      <w:lang w:val="en-US"/>
                    </w:rPr>
                    <w:t>Certifications</w:t>
                  </w:r>
                </w:p>
                <w:p w:rsidR="00C62F7C" w:rsidRPr="00C62F7C" w:rsidRDefault="009A08A3" w:rsidP="00C62F7C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Basic computer (certificate)</w:t>
                  </w:r>
                  <w:r w:rsidR="00C62F7C" w:rsidRPr="00C62F7C">
                    <w:rPr>
                      <w:sz w:val="24"/>
                      <w:szCs w:val="24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en-US"/>
                    </w:rPr>
                    <w:t>Nekemt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TVET</w:t>
                  </w:r>
                  <w:r w:rsidR="00C62F7C" w:rsidRPr="00C62F7C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C62F7C" w:rsidRDefault="009A08A3" w:rsidP="00C62F7C">
                  <w:pPr>
                    <w:pStyle w:val="NoSpacing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Gender based violence management</w:t>
                  </w:r>
                  <w:r w:rsidR="00C62F7C" w:rsidRPr="00C62F7C">
                    <w:rPr>
                      <w:sz w:val="24"/>
                      <w:szCs w:val="24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en-US"/>
                    </w:rPr>
                    <w:t>Adama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University Medical College</w:t>
                  </w:r>
                </w:p>
                <w:p w:rsidR="009A08A3" w:rsidRDefault="009A08A3" w:rsidP="00C62F7C">
                  <w:pPr>
                    <w:pStyle w:val="NoSpacing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Pain management: </w:t>
                  </w:r>
                  <w:proofErr w:type="spellStart"/>
                  <w:r w:rsidRPr="009A08A3">
                    <w:rPr>
                      <w:b/>
                      <w:sz w:val="24"/>
                      <w:szCs w:val="24"/>
                      <w:lang w:val="en-US"/>
                    </w:rPr>
                    <w:t>FMoH</w:t>
                  </w:r>
                  <w:proofErr w:type="spellEnd"/>
                </w:p>
                <w:p w:rsidR="009A08A3" w:rsidRPr="009A08A3" w:rsidRDefault="009A08A3" w:rsidP="00C62F7C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D0489" w:rsidRPr="00C62F7C" w:rsidRDefault="003D0489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3B2306">
        <w:rPr>
          <w:noProof/>
          <w:color w:val="A6A6A6" w:themeColor="background1" w:themeShade="A6"/>
          <w:lang w:val="en-US"/>
        </w:rPr>
        <w:pict>
          <v:rect id="Prostokąt 2" o:spid="_x0000_s1029" style="position:absolute;margin-left:-24.4pt;margin-top:-73.95pt;width:7in;height:19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" fillcolor="#bfbfbf [2412]" stroked="f" strokeweight="1pt"/>
        </w:pict>
      </w:r>
      <w:r w:rsidR="0074340B">
        <w:rPr>
          <w:noProof/>
          <w:lang w:val="en-US"/>
        </w:rPr>
        <w:pict>
          <v:shape id="_x0000_s1027" type="#_x0000_t202" style="position:absolute;margin-left:-4.9pt;margin-top:70.8pt;width:462pt;height:49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" filled="f" stroked="f">
            <v:textbox>
              <w:txbxContent>
                <w:p w:rsidR="00284DAA" w:rsidRPr="003B2306" w:rsidRDefault="003B2306" w:rsidP="00284DAA">
                  <w:pPr>
                    <w:pStyle w:val="Title"/>
                    <w:rPr>
                      <w:rFonts w:ascii="Arial Black" w:hAnsi="Arial Black"/>
                      <w:color w:val="auto"/>
                      <w:sz w:val="66"/>
                      <w:szCs w:val="66"/>
                    </w:rPr>
                  </w:pPr>
                  <w:r>
                    <w:rPr>
                      <w:rFonts w:ascii="Arial Black" w:hAnsi="Arial Black"/>
                      <w:color w:val="auto"/>
                      <w:sz w:val="66"/>
                      <w:szCs w:val="66"/>
                    </w:rPr>
                    <w:t>YOHANNES AMSALU</w:t>
                  </w:r>
                </w:p>
              </w:txbxContent>
            </v:textbox>
            <w10:wrap type="square"/>
          </v:shape>
        </w:pict>
      </w:r>
      <w:r w:rsidR="0074340B">
        <w:rPr>
          <w:noProof/>
          <w:lang w:val="en-US"/>
        </w:rPr>
        <w:pict>
          <v:shape id="_x0000_s1028" type="#_x0000_t202" style="position:absolute;margin-left:-4.9pt;margin-top:.3pt;width:456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" filled="f" stroked="f">
            <v:textbox style="mso-fit-shape-to-text:t">
              <w:txbxContent>
                <w:p w:rsidR="00284DAA" w:rsidRPr="003B2306" w:rsidRDefault="00284DAA" w:rsidP="00284DAA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</w:pPr>
                  <w:r w:rsidRPr="003B2306"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  <w:t>+</w:t>
                  </w:r>
                  <w:r w:rsidR="003B2306" w:rsidRPr="003B2306"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  <w:t>251921568359</w:t>
                  </w:r>
                </w:p>
                <w:p w:rsidR="00284DAA" w:rsidRPr="003B2306" w:rsidRDefault="003B2306" w:rsidP="00284DAA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4"/>
                      <w:u w:val="single"/>
                      <w:lang w:val="en-US"/>
                    </w:rPr>
                  </w:pPr>
                  <w:r w:rsidRPr="003B2306">
                    <w:rPr>
                      <w:rFonts w:ascii="Times New Roman" w:hAnsi="Times New Roman" w:cs="Times New Roman"/>
                      <w:b/>
                      <w:sz w:val="28"/>
                      <w:szCs w:val="24"/>
                      <w:u w:val="single"/>
                      <w:lang w:val="en-US"/>
                    </w:rPr>
                    <w:t>bornaaf123</w:t>
                  </w:r>
                  <w:r w:rsidR="00284DAA" w:rsidRPr="003B2306">
                    <w:rPr>
                      <w:rFonts w:ascii="Times New Roman" w:hAnsi="Times New Roman" w:cs="Times New Roman"/>
                      <w:b/>
                      <w:sz w:val="28"/>
                      <w:szCs w:val="24"/>
                      <w:u w:val="single"/>
                      <w:lang w:val="en-US"/>
                    </w:rPr>
                    <w:t>@</w:t>
                  </w:r>
                  <w:r w:rsidRPr="003B2306">
                    <w:rPr>
                      <w:rFonts w:ascii="Times New Roman" w:hAnsi="Times New Roman" w:cs="Times New Roman"/>
                      <w:b/>
                      <w:sz w:val="28"/>
                      <w:szCs w:val="24"/>
                      <w:u w:val="single"/>
                      <w:lang w:val="en-US"/>
                    </w:rPr>
                    <w:t>g</w:t>
                  </w:r>
                  <w:r w:rsidR="00284DAA" w:rsidRPr="003B2306">
                    <w:rPr>
                      <w:rFonts w:ascii="Times New Roman" w:hAnsi="Times New Roman" w:cs="Times New Roman"/>
                      <w:b/>
                      <w:sz w:val="28"/>
                      <w:szCs w:val="24"/>
                      <w:u w:val="single"/>
                      <w:lang w:val="en-US"/>
                    </w:rPr>
                    <w:t xml:space="preserve">mail.com </w:t>
                  </w:r>
                </w:p>
              </w:txbxContent>
            </v:textbox>
            <w10:wrap type="square"/>
          </v:shape>
        </w:pict>
      </w:r>
    </w:p>
    <w:sectPr w:rsidR="00D158A1" w:rsidRPr="00D158A1" w:rsidSect="003D0489">
      <w:pgSz w:w="11906" w:h="16838"/>
      <w:pgMar w:top="62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CD4"/>
    <w:multiLevelType w:val="hybridMultilevel"/>
    <w:tmpl w:val="5DFE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A241B"/>
    <w:multiLevelType w:val="hybridMultilevel"/>
    <w:tmpl w:val="AA38A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61160"/>
    <w:multiLevelType w:val="hybridMultilevel"/>
    <w:tmpl w:val="95CC4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305D97"/>
    <w:rsid w:val="000058E3"/>
    <w:rsid w:val="0012331A"/>
    <w:rsid w:val="00146708"/>
    <w:rsid w:val="001D48B7"/>
    <w:rsid w:val="002545EE"/>
    <w:rsid w:val="00284DAA"/>
    <w:rsid w:val="00305D97"/>
    <w:rsid w:val="0032259C"/>
    <w:rsid w:val="00372FC7"/>
    <w:rsid w:val="003B2306"/>
    <w:rsid w:val="003B4828"/>
    <w:rsid w:val="003D0489"/>
    <w:rsid w:val="00472B8A"/>
    <w:rsid w:val="004C4C7B"/>
    <w:rsid w:val="00504FA5"/>
    <w:rsid w:val="005A1E06"/>
    <w:rsid w:val="005A2B91"/>
    <w:rsid w:val="006D5877"/>
    <w:rsid w:val="0074340B"/>
    <w:rsid w:val="007A3A77"/>
    <w:rsid w:val="007E6D99"/>
    <w:rsid w:val="0082535E"/>
    <w:rsid w:val="008325BE"/>
    <w:rsid w:val="009A08A3"/>
    <w:rsid w:val="00A9346E"/>
    <w:rsid w:val="00AA1A96"/>
    <w:rsid w:val="00B53F15"/>
    <w:rsid w:val="00C62F7C"/>
    <w:rsid w:val="00C940E5"/>
    <w:rsid w:val="00C96AE3"/>
    <w:rsid w:val="00CC1319"/>
    <w:rsid w:val="00D11747"/>
    <w:rsid w:val="00D158A1"/>
    <w:rsid w:val="00D55B17"/>
    <w:rsid w:val="00DB175E"/>
    <w:rsid w:val="00DD60D2"/>
    <w:rsid w:val="00DE57B0"/>
    <w:rsid w:val="00E73B23"/>
    <w:rsid w:val="00EB63A0"/>
    <w:rsid w:val="00EC7AAF"/>
    <w:rsid w:val="00F20FDA"/>
    <w:rsid w:val="00F2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06"/>
  </w:style>
  <w:style w:type="paragraph" w:styleId="Heading1">
    <w:name w:val="heading 1"/>
    <w:basedOn w:val="Normal"/>
    <w:next w:val="Normal"/>
    <w:link w:val="Heading1Char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1E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E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A1E06"/>
    <w:rPr>
      <w:b/>
      <w:bCs/>
    </w:rPr>
  </w:style>
  <w:style w:type="character" w:styleId="Emphasis">
    <w:name w:val="Emphasis"/>
    <w:basedOn w:val="DefaultParagraphFont"/>
    <w:uiPriority w:val="20"/>
    <w:qFormat/>
    <w:rsid w:val="005A1E06"/>
    <w:rPr>
      <w:i/>
      <w:iCs/>
      <w:color w:val="000000" w:themeColor="text1"/>
    </w:rPr>
  </w:style>
  <w:style w:type="paragraph" w:styleId="NoSpacing">
    <w:name w:val="No Spacing"/>
    <w:uiPriority w:val="1"/>
    <w:qFormat/>
    <w:rsid w:val="005A1E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A1E0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A1E0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E0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Heading1"/>
    <w:link w:val="Styl1Znak"/>
    <w:qFormat/>
    <w:rsid w:val="001D48B7"/>
    <w:pPr>
      <w:pBdr>
        <w:bottom w:val="single" w:sz="4" w:space="2" w:color="323E4F" w:themeColor="text2" w:themeShade="BF"/>
      </w:pBdr>
    </w:pPr>
    <w:rPr>
      <w:rFonts w:ascii="Arial Black" w:hAnsi="Arial Black"/>
      <w:sz w:val="32"/>
    </w:rPr>
  </w:style>
  <w:style w:type="table" w:styleId="TableGrid">
    <w:name w:val="Table Grid"/>
    <w:basedOn w:val="TableNormal"/>
    <w:uiPriority w:val="39"/>
    <w:rsid w:val="00D1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Znak">
    <w:name w:val="Styl1 Znak"/>
    <w:basedOn w:val="Heading1Char"/>
    <w:link w:val="Styl1"/>
    <w:rsid w:val="001D48B7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ListParagraph">
    <w:name w:val="List Paragraph"/>
    <w:basedOn w:val="Normal"/>
    <w:uiPriority w:val="34"/>
    <w:qFormat/>
    <w:rsid w:val="00D11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1F00D-634E-4878-AC5B-07B08E38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Windows User</cp:lastModifiedBy>
  <cp:revision>6</cp:revision>
  <cp:lastPrinted>2019-05-20T10:46:00Z</cp:lastPrinted>
  <dcterms:created xsi:type="dcterms:W3CDTF">2019-05-20T10:45:00Z</dcterms:created>
  <dcterms:modified xsi:type="dcterms:W3CDTF">2021-06-21T10:43:00Z</dcterms:modified>
</cp:coreProperties>
</file>