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570"/>
        <w:gridCol w:w="1440"/>
      </w:tblGrid>
      <w:tr w:rsidR="00AB5B26" w:rsidRPr="00CF6A70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3904BD" w:rsidRDefault="004210AF" w:rsidP="003904BD">
            <w:pPr>
              <w:pStyle w:val="Name"/>
            </w:pPr>
            <w:r w:rsidRPr="003904BD">
              <w:t>Wahyu Adi Putra Ginting</w:t>
            </w:r>
          </w:p>
        </w:tc>
      </w:tr>
      <w:tr w:rsidR="00AB5B26" w:rsidRPr="00CF6A70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3904BD" w:rsidRDefault="00CF6D45" w:rsidP="003904BD">
            <w:pPr>
              <w:pStyle w:val="ContactInformation"/>
            </w:pPr>
            <w:r w:rsidRPr="003904BD">
              <w:t>Jl. Utama No</w:t>
            </w:r>
            <w:r w:rsidR="00535201" w:rsidRPr="003904BD">
              <w:t>.</w:t>
            </w:r>
            <w:r w:rsidRPr="003904BD">
              <w:t xml:space="preserve"> 65, </w:t>
            </w:r>
            <w:r w:rsidR="00F50973" w:rsidRPr="003904BD">
              <w:t xml:space="preserve">Pugeran, </w:t>
            </w:r>
            <w:r w:rsidRPr="003904BD">
              <w:t>Maguwoharjo</w:t>
            </w:r>
            <w:r w:rsidR="003B0D20" w:rsidRPr="003904BD">
              <w:t>,</w:t>
            </w:r>
            <w:r w:rsidRPr="003904BD">
              <w:t xml:space="preserve"> Sleman,</w:t>
            </w:r>
            <w:r w:rsidR="003B0D20" w:rsidRPr="003904BD">
              <w:t xml:space="preserve"> </w:t>
            </w:r>
            <w:r w:rsidR="00B364FF" w:rsidRPr="003904BD">
              <w:t>Yogyakarta – 55283</w:t>
            </w:r>
            <w:r w:rsidRPr="003904BD">
              <w:t xml:space="preserve"> - Indonesia</w:t>
            </w:r>
          </w:p>
        </w:tc>
      </w:tr>
      <w:tr w:rsidR="00AB5B26" w:rsidRPr="00CF6A70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3904BD" w:rsidRDefault="004210AF" w:rsidP="003904BD">
            <w:pPr>
              <w:pStyle w:val="ContactInformation"/>
            </w:pPr>
            <w:r w:rsidRPr="003904BD">
              <w:t>+62 8</w:t>
            </w:r>
            <w:r w:rsidR="008170B9" w:rsidRPr="003904BD">
              <w:t>21</w:t>
            </w:r>
            <w:r w:rsidRPr="003904BD">
              <w:t xml:space="preserve"> 6543 9527</w:t>
            </w:r>
          </w:p>
        </w:tc>
      </w:tr>
      <w:tr w:rsidR="003B0D20" w:rsidRPr="00CF6A70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52589F" w:rsidRPr="003904BD" w:rsidRDefault="00136CFE" w:rsidP="003904BD">
            <w:pPr>
              <w:pStyle w:val="ContactInformation"/>
            </w:pPr>
            <w:r w:rsidRPr="003904BD">
              <w:t>wahyu.ginting@gmail.com</w:t>
            </w:r>
          </w:p>
          <w:p w:rsidR="00CF6D45" w:rsidRPr="003904BD" w:rsidRDefault="00CF6D45" w:rsidP="003904BD">
            <w:pPr>
              <w:pStyle w:val="ContactInformation"/>
            </w:pPr>
          </w:p>
        </w:tc>
      </w:tr>
      <w:tr w:rsidR="005141A0" w:rsidRPr="00CF6A70"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3904BD" w:rsidRDefault="007D6F62" w:rsidP="003904BD">
            <w:pPr>
              <w:pStyle w:val="Heading1"/>
            </w:pPr>
            <w:r w:rsidRPr="003904BD">
              <w:t>Career Focus</w:t>
            </w:r>
          </w:p>
        </w:tc>
        <w:tc>
          <w:tcPr>
            <w:tcW w:w="80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Pr="003904BD" w:rsidRDefault="000A6167" w:rsidP="003904BD">
            <w:pPr>
              <w:pStyle w:val="Heading2"/>
            </w:pPr>
            <w:r w:rsidRPr="003904BD">
              <w:t>Localization</w:t>
            </w:r>
            <w:r w:rsidR="0094218A" w:rsidRPr="003904BD">
              <w:t xml:space="preserve"> (English – Indonesian</w:t>
            </w:r>
            <w:r w:rsidR="002D4E58" w:rsidRPr="003904BD">
              <w:t>)</w:t>
            </w:r>
          </w:p>
          <w:p w:rsidR="00FA70B6" w:rsidRPr="003904BD" w:rsidRDefault="00FA70B6" w:rsidP="003904BD"/>
        </w:tc>
      </w:tr>
      <w:tr w:rsidR="002F5852" w:rsidRPr="00CF6A70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3904BD" w:rsidRDefault="003F5D3E" w:rsidP="003904BD">
            <w:pPr>
              <w:pStyle w:val="Heading1"/>
            </w:pPr>
            <w:r w:rsidRPr="003904BD"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C6A3C" w:rsidRPr="003904BD" w:rsidRDefault="00990686" w:rsidP="003904BD">
            <w:pPr>
              <w:pStyle w:val="Bulleted1stline"/>
            </w:pPr>
            <w:r w:rsidRPr="003904BD">
              <w:t xml:space="preserve">More than 6 </w:t>
            </w:r>
            <w:r w:rsidR="00A77B44" w:rsidRPr="003904BD">
              <w:t>year</w:t>
            </w:r>
            <w:r w:rsidRPr="003904BD">
              <w:t>s</w:t>
            </w:r>
            <w:r w:rsidR="00A77B44" w:rsidRPr="003904BD">
              <w:t xml:space="preserve"> </w:t>
            </w:r>
            <w:r w:rsidRPr="003904BD">
              <w:t xml:space="preserve">of professional </w:t>
            </w:r>
            <w:r w:rsidR="00A77B44" w:rsidRPr="003904BD">
              <w:t>experience</w:t>
            </w:r>
            <w:r w:rsidR="004F440A" w:rsidRPr="003904BD">
              <w:t xml:space="preserve"> in </w:t>
            </w:r>
            <w:r w:rsidRPr="003904BD">
              <w:t>the t</w:t>
            </w:r>
            <w:r w:rsidR="004F440A" w:rsidRPr="003904BD">
              <w:t xml:space="preserve">ranslation </w:t>
            </w:r>
            <w:r w:rsidRPr="003904BD">
              <w:t>i</w:t>
            </w:r>
            <w:r w:rsidR="000D354B" w:rsidRPr="003904BD">
              <w:t>ndustry</w:t>
            </w:r>
          </w:p>
          <w:p w:rsidR="0094218A" w:rsidRPr="003904BD" w:rsidRDefault="000A6167" w:rsidP="003904BD">
            <w:pPr>
              <w:numPr>
                <w:ilvl w:val="0"/>
                <w:numId w:val="2"/>
              </w:numPr>
            </w:pPr>
            <w:r w:rsidRPr="003904BD">
              <w:t>Strong technical command of</w:t>
            </w:r>
            <w:r w:rsidR="003C6A3C" w:rsidRPr="003904BD">
              <w:t xml:space="preserve"> English </w:t>
            </w:r>
            <w:r w:rsidR="000D354B" w:rsidRPr="003904BD">
              <w:t>and Indonesian</w:t>
            </w:r>
          </w:p>
          <w:p w:rsidR="00CF6A70" w:rsidRPr="003904BD" w:rsidRDefault="009A05A2" w:rsidP="003904BD">
            <w:pPr>
              <w:numPr>
                <w:ilvl w:val="0"/>
                <w:numId w:val="2"/>
              </w:numPr>
            </w:pPr>
            <w:r w:rsidRPr="003904BD">
              <w:t>Great communication</w:t>
            </w:r>
            <w:r w:rsidR="00CF6A70" w:rsidRPr="003904BD">
              <w:t xml:space="preserve"> </w:t>
            </w:r>
            <w:r w:rsidR="000A6167" w:rsidRPr="003904BD">
              <w:t>skil</w:t>
            </w:r>
            <w:r w:rsidR="00CF6A70" w:rsidRPr="003904BD">
              <w:t>l</w:t>
            </w:r>
          </w:p>
          <w:p w:rsidR="000D354B" w:rsidRPr="003904BD" w:rsidRDefault="000D354B" w:rsidP="003904BD">
            <w:pPr>
              <w:numPr>
                <w:ilvl w:val="0"/>
                <w:numId w:val="2"/>
              </w:numPr>
            </w:pPr>
            <w:r w:rsidRPr="003904BD">
              <w:t>Fulltime availability</w:t>
            </w:r>
            <w:bookmarkStart w:id="0" w:name="_GoBack"/>
            <w:bookmarkEnd w:id="0"/>
          </w:p>
        </w:tc>
      </w:tr>
      <w:tr w:rsidR="00246BC7" w:rsidRPr="00CF6A70"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3904BD" w:rsidRDefault="00246BC7" w:rsidP="003904BD">
            <w:pPr>
              <w:pStyle w:val="Heading1"/>
            </w:pPr>
            <w:r w:rsidRPr="003904BD"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3904BD" w:rsidRDefault="004F440A" w:rsidP="003904BD">
            <w:pPr>
              <w:pStyle w:val="Title"/>
            </w:pPr>
            <w:r w:rsidRPr="003904BD">
              <w:t>Bachelor of English Literature</w:t>
            </w:r>
            <w:r w:rsidR="000A6167" w:rsidRPr="003904BD">
              <w:t xml:space="preserve">  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3904BD" w:rsidRDefault="00246BC7" w:rsidP="003904BD">
            <w:pPr>
              <w:pStyle w:val="DatesBefore6pt"/>
            </w:pPr>
          </w:p>
        </w:tc>
      </w:tr>
      <w:tr w:rsidR="00246BC7" w:rsidRPr="00CF6A70"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3904BD" w:rsidRDefault="00246BC7" w:rsidP="003904BD"/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3904BD" w:rsidRDefault="004F440A" w:rsidP="003904BD">
            <w:r w:rsidRPr="003904BD">
              <w:t>Sanata Dharma University, Yogyakarta, Indonesia.</w:t>
            </w:r>
          </w:p>
          <w:p w:rsidR="000A6167" w:rsidRPr="003904BD" w:rsidRDefault="000A6167" w:rsidP="003904BD"/>
          <w:p w:rsidR="000A6167" w:rsidRPr="003904BD" w:rsidRDefault="0005339D" w:rsidP="003904BD">
            <w:r w:rsidRPr="003904BD">
              <w:t>GPA 3.91</w:t>
            </w:r>
            <w:r w:rsidR="000A6167" w:rsidRPr="003904BD">
              <w:t xml:space="preserve"> (4 point scale)</w:t>
            </w:r>
          </w:p>
          <w:p w:rsidR="00CF6A70" w:rsidRPr="003904BD" w:rsidRDefault="00CF6A70" w:rsidP="003904BD"/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3904BD" w:rsidRDefault="004F440A" w:rsidP="003904BD">
            <w:pPr>
              <w:pStyle w:val="Dates"/>
            </w:pPr>
            <w:r w:rsidRPr="003904BD">
              <w:t>200</w:t>
            </w:r>
            <w:r w:rsidR="00CF6D45" w:rsidRPr="003904BD">
              <w:t>3</w:t>
            </w:r>
          </w:p>
        </w:tc>
      </w:tr>
      <w:tr w:rsidR="003C6A3C" w:rsidRPr="00CF6A70">
        <w:trPr>
          <w:cantSplit/>
          <w:trHeight w:val="153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3C6A3C" w:rsidRPr="003904BD" w:rsidRDefault="000A6167" w:rsidP="003904BD">
            <w:r w:rsidRPr="003904BD">
              <w:t>Professional</w:t>
            </w:r>
            <w:r w:rsidRPr="003904BD">
              <w:br/>
              <w:t>Experience</w:t>
            </w: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C554C" w:rsidRPr="003904BD" w:rsidRDefault="004210AF" w:rsidP="003904BD">
            <w:pPr>
              <w:numPr>
                <w:ilvl w:val="0"/>
                <w:numId w:val="2"/>
              </w:numPr>
            </w:pPr>
            <w:r w:rsidRPr="003904BD">
              <w:rPr>
                <w:rFonts w:eastAsia="Arial"/>
              </w:rPr>
              <w:t>(2009</w:t>
            </w:r>
            <w:r w:rsidR="00A44749" w:rsidRPr="003904BD">
              <w:rPr>
                <w:rFonts w:eastAsia="Arial"/>
              </w:rPr>
              <w:t xml:space="preserve"> – </w:t>
            </w:r>
            <w:r w:rsidRPr="003904BD">
              <w:rPr>
                <w:rFonts w:eastAsia="Arial"/>
              </w:rPr>
              <w:t>now</w:t>
            </w:r>
            <w:r w:rsidR="00A44749" w:rsidRPr="003904BD">
              <w:rPr>
                <w:rFonts w:eastAsia="Arial"/>
              </w:rPr>
              <w:t>) Providing translation service</w:t>
            </w:r>
            <w:r w:rsidRPr="003904BD">
              <w:rPr>
                <w:rFonts w:eastAsia="Arial"/>
              </w:rPr>
              <w:t>s</w:t>
            </w:r>
            <w:r w:rsidR="00A44749" w:rsidRPr="003904BD">
              <w:rPr>
                <w:rFonts w:eastAsia="Arial"/>
              </w:rPr>
              <w:t xml:space="preserve"> on freelance basis</w:t>
            </w:r>
          </w:p>
          <w:p w:rsidR="00CF6A70" w:rsidRPr="003904BD" w:rsidRDefault="00CF6A70" w:rsidP="003904BD"/>
          <w:p w:rsidR="00A44749" w:rsidRPr="003904BD" w:rsidRDefault="004210AF" w:rsidP="003904BD">
            <w:pPr>
              <w:numPr>
                <w:ilvl w:val="0"/>
                <w:numId w:val="2"/>
              </w:numPr>
            </w:pPr>
            <w:r w:rsidRPr="003904BD">
              <w:rPr>
                <w:rFonts w:eastAsia="Arial"/>
              </w:rPr>
              <w:t>(2010</w:t>
            </w:r>
            <w:r w:rsidR="0094218A" w:rsidRPr="003904BD">
              <w:rPr>
                <w:rFonts w:eastAsia="Arial"/>
              </w:rPr>
              <w:t xml:space="preserve"> – now) </w:t>
            </w:r>
            <w:r w:rsidRPr="003904BD">
              <w:rPr>
                <w:rFonts w:eastAsia="Arial"/>
              </w:rPr>
              <w:t>Providing simultaneous and consecutive interpreting services on freelance basis</w:t>
            </w:r>
          </w:p>
          <w:p w:rsidR="00CF6A70" w:rsidRPr="003904BD" w:rsidRDefault="00CF6A70" w:rsidP="003904B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3C" w:rsidRPr="003904BD" w:rsidRDefault="003C6A3C" w:rsidP="003904BD">
            <w:pPr>
              <w:pStyle w:val="DatesBefore6pt"/>
            </w:pPr>
          </w:p>
        </w:tc>
      </w:tr>
      <w:tr w:rsidR="003C6A3C" w:rsidRPr="00CF6A70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3C6A3C" w:rsidRPr="003904BD" w:rsidRDefault="003C6A3C" w:rsidP="003904BD"/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6A3C" w:rsidRPr="003904BD" w:rsidRDefault="003C6A3C" w:rsidP="003904B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3C" w:rsidRPr="003904BD" w:rsidRDefault="003C6A3C" w:rsidP="003904BD"/>
        </w:tc>
      </w:tr>
      <w:tr w:rsidR="001F7D7D" w:rsidRPr="00CF6A70" w:rsidTr="00A5315A">
        <w:trPr>
          <w:cantSplit/>
          <w:trHeight w:val="70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7D7D" w:rsidRPr="003904BD" w:rsidRDefault="001F7D7D" w:rsidP="003904BD"/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D7D" w:rsidRPr="003904BD" w:rsidRDefault="001F7D7D" w:rsidP="003904B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7D" w:rsidRPr="003904BD" w:rsidRDefault="001F7D7D" w:rsidP="003904BD"/>
        </w:tc>
      </w:tr>
      <w:tr w:rsidR="0094218A" w:rsidRPr="00CF6A70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94218A" w:rsidRPr="003904BD" w:rsidRDefault="0094218A" w:rsidP="003904BD">
            <w:r w:rsidRPr="003904BD">
              <w:t>Translation Experience</w:t>
            </w:r>
            <w:r w:rsidR="000D354B" w:rsidRPr="003904BD">
              <w:t>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63945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Christian books translation</w:t>
            </w:r>
            <w:r w:rsidR="00463945" w:rsidRPr="003904BD">
              <w:t xml:space="preserve"> for Andi Publishing House (2009 – 2011)</w:t>
            </w:r>
          </w:p>
          <w:p w:rsidR="0094218A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Website l</w:t>
            </w:r>
            <w:r w:rsidR="00CF6A70" w:rsidRPr="003904BD">
              <w:t xml:space="preserve">ocalization – </w:t>
            </w:r>
            <w:r w:rsidR="00A82DD7" w:rsidRPr="003904BD">
              <w:t>www.berzinarchives.com</w:t>
            </w:r>
            <w:r w:rsidR="00990686" w:rsidRPr="003904BD">
              <w:t xml:space="preserve"> and studybuddhism.com</w:t>
            </w:r>
            <w:r w:rsidR="00CF6A70" w:rsidRPr="003904BD">
              <w:t xml:space="preserve"> (2011 – </w:t>
            </w:r>
            <w:r w:rsidR="00952376" w:rsidRPr="003904BD">
              <w:t>n</w:t>
            </w:r>
            <w:r w:rsidR="00CF6A70" w:rsidRPr="003904BD">
              <w:t>ow)</w:t>
            </w:r>
          </w:p>
          <w:p w:rsidR="00CF6A70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Vendor of d</w:t>
            </w:r>
            <w:r w:rsidR="00B86F3B" w:rsidRPr="003904BD">
              <w:t>ocument</w:t>
            </w:r>
            <w:r w:rsidRPr="003904BD">
              <w:t>s</w:t>
            </w:r>
            <w:r w:rsidR="00B86F3B" w:rsidRPr="003904BD">
              <w:t xml:space="preserve"> </w:t>
            </w:r>
            <w:r w:rsidRPr="003904BD">
              <w:t>(legal, IT, HR, marcomm) t</w:t>
            </w:r>
            <w:r w:rsidR="00B86F3B" w:rsidRPr="003904BD">
              <w:t xml:space="preserve">ranslation </w:t>
            </w:r>
            <w:r w:rsidRPr="003904BD">
              <w:t>s</w:t>
            </w:r>
            <w:r w:rsidR="00B86F3B" w:rsidRPr="003904BD">
              <w:t>ervice for PT Prudential Life Assurance</w:t>
            </w:r>
            <w:r w:rsidRPr="003904BD">
              <w:t xml:space="preserve"> Indonesia</w:t>
            </w:r>
            <w:r w:rsidR="00B86F3B" w:rsidRPr="003904BD">
              <w:t xml:space="preserve"> (2014</w:t>
            </w:r>
            <w:r w:rsidR="00952376" w:rsidRPr="003904BD">
              <w:t xml:space="preserve"> – n</w:t>
            </w:r>
            <w:r w:rsidR="00B86F3B" w:rsidRPr="003904BD">
              <w:t>ow)</w:t>
            </w:r>
          </w:p>
          <w:p w:rsidR="00952376" w:rsidRPr="003904BD" w:rsidRDefault="00952376" w:rsidP="003904BD">
            <w:pPr>
              <w:numPr>
                <w:ilvl w:val="0"/>
                <w:numId w:val="2"/>
              </w:numPr>
            </w:pPr>
            <w:r w:rsidRPr="003904BD">
              <w:t xml:space="preserve">Vendor of </w:t>
            </w:r>
            <w:r w:rsidR="004E5E56" w:rsidRPr="003904BD">
              <w:t>d</w:t>
            </w:r>
            <w:r w:rsidRPr="003904BD">
              <w:t>ocument</w:t>
            </w:r>
            <w:r w:rsidR="004E5E56" w:rsidRPr="003904BD">
              <w:t>s</w:t>
            </w:r>
            <w:r w:rsidRPr="003904BD">
              <w:t xml:space="preserve"> </w:t>
            </w:r>
            <w:r w:rsidR="004E5E56" w:rsidRPr="003904BD">
              <w:t>t</w:t>
            </w:r>
            <w:r w:rsidRPr="003904BD">
              <w:t xml:space="preserve">ranslation </w:t>
            </w:r>
            <w:r w:rsidR="004E5E56" w:rsidRPr="003904BD">
              <w:t>s</w:t>
            </w:r>
            <w:r w:rsidRPr="003904BD">
              <w:t>ervice</w:t>
            </w:r>
            <w:r w:rsidR="004E5E56" w:rsidRPr="003904BD">
              <w:t xml:space="preserve"> (legal, reports, electronic correspondences)</w:t>
            </w:r>
            <w:r w:rsidRPr="003904BD">
              <w:t xml:space="preserve"> for American Friends Service Committee (2013 – now)</w:t>
            </w:r>
          </w:p>
          <w:p w:rsidR="002D5397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Vendor of documents t</w:t>
            </w:r>
            <w:r w:rsidR="002D5397" w:rsidRPr="003904BD">
              <w:t xml:space="preserve">ranslation </w:t>
            </w:r>
            <w:r w:rsidRPr="003904BD">
              <w:t>and video s</w:t>
            </w:r>
            <w:r w:rsidR="009D01E6" w:rsidRPr="003904BD">
              <w:t xml:space="preserve">ubtitling </w:t>
            </w:r>
            <w:r w:rsidRPr="003904BD">
              <w:t>s</w:t>
            </w:r>
            <w:r w:rsidR="002D5397" w:rsidRPr="003904BD">
              <w:t>ervice</w:t>
            </w:r>
            <w:r w:rsidR="009D01E6" w:rsidRPr="003904BD">
              <w:t>s</w:t>
            </w:r>
            <w:r w:rsidR="002D5397" w:rsidRPr="003904BD">
              <w:t xml:space="preserve"> for </w:t>
            </w:r>
            <w:r w:rsidR="00990686" w:rsidRPr="003904BD">
              <w:t xml:space="preserve">United Nations </w:t>
            </w:r>
            <w:r w:rsidR="002D5397" w:rsidRPr="003904BD">
              <w:t>World Food Programme</w:t>
            </w:r>
            <w:r w:rsidR="009D0A83" w:rsidRPr="003904BD">
              <w:t xml:space="preserve"> (2015 – now)</w:t>
            </w:r>
          </w:p>
          <w:p w:rsidR="004E5E56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Vendor of marketing materials translation service for Prudential Life Assurance Singapore (2015 – now)</w:t>
            </w:r>
          </w:p>
          <w:p w:rsidR="00990686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Vendor of marketing materials translation s</w:t>
            </w:r>
            <w:r w:rsidR="00990686" w:rsidRPr="003904BD">
              <w:t>ervice for Hogarth &amp; Og</w:t>
            </w:r>
            <w:r w:rsidRPr="003904BD">
              <w:t>i</w:t>
            </w:r>
            <w:r w:rsidR="00990686" w:rsidRPr="003904BD">
              <w:t>lvy Singapore (2015 – now)</w:t>
            </w:r>
          </w:p>
          <w:p w:rsidR="00990686" w:rsidRPr="003904BD" w:rsidRDefault="004E5E56" w:rsidP="003904BD">
            <w:pPr>
              <w:numPr>
                <w:ilvl w:val="0"/>
                <w:numId w:val="2"/>
              </w:numPr>
            </w:pPr>
            <w:r w:rsidRPr="003904BD">
              <w:t>Vendor of documents (bulletins, reports) translation s</w:t>
            </w:r>
            <w:r w:rsidR="00990686" w:rsidRPr="003904BD">
              <w:t>ervice for Plan International Indonesia (2016)</w:t>
            </w:r>
          </w:p>
          <w:p w:rsidR="0094218A" w:rsidRPr="003904BD" w:rsidRDefault="0094218A" w:rsidP="003904BD"/>
        </w:tc>
      </w:tr>
      <w:tr w:rsidR="0094218A" w:rsidRPr="00CF6A70" w:rsidTr="001A75F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94218A" w:rsidRPr="003904BD" w:rsidRDefault="00A82DD7" w:rsidP="003904BD">
            <w:r w:rsidRPr="003904BD">
              <w:lastRenderedPageBreak/>
              <w:t>Interpreting</w:t>
            </w:r>
          </w:p>
          <w:p w:rsidR="0094218A" w:rsidRPr="003904BD" w:rsidRDefault="0094218A" w:rsidP="003904BD">
            <w:r w:rsidRPr="003904BD">
              <w:t>Experience</w:t>
            </w:r>
            <w:r w:rsidR="000D354B" w:rsidRPr="003904BD">
              <w:t>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F6A70" w:rsidRPr="003904BD" w:rsidRDefault="00A82DD7" w:rsidP="003904BD">
            <w:pPr>
              <w:numPr>
                <w:ilvl w:val="0"/>
                <w:numId w:val="2"/>
              </w:numPr>
            </w:pPr>
            <w:r w:rsidRPr="003904BD">
              <w:t>Vendor of Consecutive Interpreting Service for PT Prudential Life Assurance (2010</w:t>
            </w:r>
            <w:r w:rsidR="00952376" w:rsidRPr="003904BD">
              <w:t xml:space="preserve"> – n</w:t>
            </w:r>
            <w:r w:rsidRPr="003904BD">
              <w:t>ow)</w:t>
            </w:r>
          </w:p>
          <w:p w:rsidR="0094218A" w:rsidRPr="003904BD" w:rsidRDefault="00A82DD7" w:rsidP="003904BD">
            <w:pPr>
              <w:numPr>
                <w:ilvl w:val="0"/>
                <w:numId w:val="2"/>
              </w:numPr>
            </w:pPr>
            <w:r w:rsidRPr="003904BD">
              <w:t>Vendor of Consecutive and Simultaneous Interpreting Services for American Friends Service Committee (AFSC) Indonesia (2013</w:t>
            </w:r>
            <w:r w:rsidR="00952376" w:rsidRPr="003904BD">
              <w:t xml:space="preserve"> – </w:t>
            </w:r>
            <w:r w:rsidRPr="003904BD">
              <w:t>now)</w:t>
            </w:r>
            <w:r w:rsidR="00B86F3B" w:rsidRPr="003904BD">
              <w:t>; including AFSC</w:t>
            </w:r>
            <w:r w:rsidR="0085769E" w:rsidRPr="003904BD">
              <w:t xml:space="preserve"> Asia</w:t>
            </w:r>
            <w:r w:rsidR="00B86F3B" w:rsidRPr="003904BD">
              <w:t xml:space="preserve"> Regional Meeting in Yogyakarta</w:t>
            </w:r>
            <w:r w:rsidR="004E5E56" w:rsidRPr="003904BD">
              <w:t>, Indonesia</w:t>
            </w:r>
            <w:r w:rsidR="00B86F3B" w:rsidRPr="003904BD">
              <w:t xml:space="preserve"> (2014) and in Phnom Penh</w:t>
            </w:r>
            <w:r w:rsidR="004E5E56" w:rsidRPr="003904BD">
              <w:t>, Cambodia</w:t>
            </w:r>
            <w:r w:rsidR="00B86F3B" w:rsidRPr="003904BD">
              <w:t xml:space="preserve"> (2015)</w:t>
            </w:r>
          </w:p>
          <w:p w:rsidR="00B86F3B" w:rsidRPr="003904BD" w:rsidRDefault="00B86F3B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</w:t>
            </w:r>
            <w:r w:rsidR="002D5397" w:rsidRPr="003904BD">
              <w:t>me</w:t>
            </w:r>
            <w:r w:rsidRPr="003904BD">
              <w:t>’s Emergency Logistics Preparedness Workshop</w:t>
            </w:r>
            <w:r w:rsidR="006237E7" w:rsidRPr="003904BD">
              <w:t>, Yogyakarta</w:t>
            </w:r>
            <w:r w:rsidRPr="003904BD">
              <w:t xml:space="preserve"> (2014)</w:t>
            </w:r>
          </w:p>
          <w:p w:rsidR="00B86F3B" w:rsidRPr="003904BD" w:rsidRDefault="00B86F3B" w:rsidP="003904BD">
            <w:pPr>
              <w:numPr>
                <w:ilvl w:val="0"/>
                <w:numId w:val="2"/>
              </w:numPr>
            </w:pPr>
            <w:r w:rsidRPr="003904BD">
              <w:t>Interperter for YAKKUM Emergency Unit’s Emergency Response and Preparedness Workshop (2014)</w:t>
            </w:r>
          </w:p>
          <w:p w:rsidR="00B86F3B" w:rsidRPr="003904BD" w:rsidRDefault="00B86F3B" w:rsidP="003904BD">
            <w:pPr>
              <w:numPr>
                <w:ilvl w:val="0"/>
                <w:numId w:val="2"/>
              </w:numPr>
            </w:pPr>
            <w:r w:rsidRPr="003904BD">
              <w:t>Interpreter for PT Caria Berkat Jaya’s Agency Leaders’ Workshop on Insurance Business (2015)</w:t>
            </w:r>
          </w:p>
          <w:p w:rsidR="00B86F3B" w:rsidRPr="003904BD" w:rsidRDefault="00B86F3B" w:rsidP="003904BD">
            <w:pPr>
              <w:numPr>
                <w:ilvl w:val="0"/>
                <w:numId w:val="2"/>
              </w:numPr>
            </w:pPr>
            <w:r w:rsidRPr="003904BD">
              <w:t xml:space="preserve">Escort Interpreter for </w:t>
            </w:r>
            <w:r w:rsidR="00952376" w:rsidRPr="003904BD">
              <w:t xml:space="preserve">“The </w:t>
            </w:r>
            <w:r w:rsidRPr="003904BD">
              <w:t>Paranormal Zone</w:t>
            </w:r>
            <w:r w:rsidR="00952376" w:rsidRPr="003904BD">
              <w:t>” (a TV show from Malaysia) Film Shooting in Yogyakarta (2015)</w:t>
            </w:r>
          </w:p>
          <w:p w:rsidR="006237E7" w:rsidRPr="003904BD" w:rsidRDefault="006237E7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</w:t>
            </w:r>
            <w:r w:rsidR="002D5397" w:rsidRPr="003904BD">
              <w:t>me</w:t>
            </w:r>
            <w:r w:rsidRPr="003904BD">
              <w:t>’s Emergecy Preparedness and Response Workshop, Padang (2015)</w:t>
            </w:r>
          </w:p>
          <w:p w:rsidR="00CF5AAD" w:rsidRPr="003904BD" w:rsidRDefault="00CF5AAD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</w:t>
            </w:r>
            <w:r w:rsidR="002D5397" w:rsidRPr="003904BD">
              <w:t>me</w:t>
            </w:r>
            <w:r w:rsidRPr="003904BD">
              <w:t>’s “Training of Trainers”, Jakarta (2015)</w:t>
            </w:r>
          </w:p>
          <w:p w:rsidR="00CF5AAD" w:rsidRPr="003904BD" w:rsidRDefault="00CF5AAD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</w:t>
            </w:r>
            <w:r w:rsidR="002D5397" w:rsidRPr="003904BD">
              <w:t>me</w:t>
            </w:r>
            <w:r w:rsidRPr="003904BD">
              <w:t>’s “Strategic Emergency Logistics Training”, Jakarta (2015)</w:t>
            </w:r>
          </w:p>
          <w:p w:rsidR="002D5397" w:rsidRPr="003904BD" w:rsidRDefault="002D5397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Programme’s “EPR Yogyakarta Logistics Cluster Workshop”, Yogyakarta (2015)</w:t>
            </w:r>
          </w:p>
          <w:p w:rsidR="002D5397" w:rsidRPr="003904BD" w:rsidRDefault="002D5397" w:rsidP="003904BD">
            <w:pPr>
              <w:numPr>
                <w:ilvl w:val="0"/>
                <w:numId w:val="2"/>
              </w:numPr>
            </w:pPr>
            <w:r w:rsidRPr="003904BD">
              <w:t xml:space="preserve">Interpreter for </w:t>
            </w:r>
            <w:r w:rsidR="00132D06" w:rsidRPr="003904BD">
              <w:t>UN-</w:t>
            </w:r>
            <w:r w:rsidRPr="003904BD">
              <w:t>World Food Programme’s “ELRP Socialization Meeting”, Jakarta (2015)</w:t>
            </w:r>
          </w:p>
          <w:p w:rsidR="003E0E3B" w:rsidRPr="003904BD" w:rsidRDefault="00F264C7" w:rsidP="003904BD">
            <w:pPr>
              <w:numPr>
                <w:ilvl w:val="0"/>
                <w:numId w:val="2"/>
              </w:numPr>
            </w:pPr>
            <w:r w:rsidRPr="003904BD">
              <w:t>Simultaneous i</w:t>
            </w:r>
            <w:r w:rsidR="003E0E3B" w:rsidRPr="003904BD">
              <w:t xml:space="preserve">nterpreter for </w:t>
            </w:r>
            <w:r w:rsidR="00132D06" w:rsidRPr="003904BD">
              <w:t>UN-</w:t>
            </w:r>
            <w:r w:rsidR="003E0E3B" w:rsidRPr="003904BD">
              <w:t>World Food Programme’s “Joint Meeting of the National Network of Humanitarian Response Facilities Establishment”, Bali (2016)</w:t>
            </w:r>
          </w:p>
          <w:p w:rsidR="0094218A" w:rsidRPr="003904BD" w:rsidRDefault="0094218A" w:rsidP="003904BD"/>
        </w:tc>
      </w:tr>
      <w:tr w:rsidR="001665FA" w:rsidRPr="00CF6A70" w:rsidTr="001A75F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1665FA" w:rsidRPr="003904BD" w:rsidRDefault="001665FA" w:rsidP="003904BD">
            <w:r w:rsidRPr="003904BD">
              <w:t>Project Management Experience</w:t>
            </w:r>
            <w:r w:rsidR="000D354B" w:rsidRPr="003904BD">
              <w:t>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665FA" w:rsidRPr="003904BD" w:rsidRDefault="001665FA" w:rsidP="003904BD">
            <w:pPr>
              <w:numPr>
                <w:ilvl w:val="0"/>
                <w:numId w:val="2"/>
              </w:numPr>
            </w:pPr>
            <w:r w:rsidRPr="003904BD">
              <w:t>Website globalization for kraton</w:t>
            </w:r>
            <w:r w:rsidR="00952376" w:rsidRPr="003904BD">
              <w:t>wedding.com (a documentary webs</w:t>
            </w:r>
            <w:r w:rsidRPr="003904BD">
              <w:t>ite for the Royal Wedding in Yogyakarta Sultanate, Indonesia</w:t>
            </w:r>
            <w:r w:rsidR="00952376" w:rsidRPr="003904BD">
              <w:t>)</w:t>
            </w:r>
          </w:p>
          <w:p w:rsidR="001665FA" w:rsidRPr="003904BD" w:rsidRDefault="001665FA" w:rsidP="003904BD">
            <w:pPr>
              <w:numPr>
                <w:ilvl w:val="0"/>
                <w:numId w:val="2"/>
              </w:numPr>
            </w:pPr>
            <w:r w:rsidRPr="003904BD">
              <w:t>Website localization for jhpiego.org</w:t>
            </w:r>
          </w:p>
          <w:p w:rsidR="00952376" w:rsidRPr="003904BD" w:rsidRDefault="00952376" w:rsidP="003904BD">
            <w:pPr>
              <w:numPr>
                <w:ilvl w:val="0"/>
                <w:numId w:val="2"/>
              </w:numPr>
            </w:pPr>
            <w:r w:rsidRPr="003904BD">
              <w:t>Modules Translation for Room to Read’s Literacy Workshop</w:t>
            </w:r>
          </w:p>
          <w:p w:rsidR="00CA1294" w:rsidRPr="003904BD" w:rsidRDefault="00CA1294" w:rsidP="003904BD">
            <w:pPr>
              <w:numPr>
                <w:ilvl w:val="0"/>
                <w:numId w:val="2"/>
              </w:numPr>
            </w:pPr>
            <w:r w:rsidRPr="003904BD">
              <w:t>Modules Translation for Room to Read’s Library Workshop</w:t>
            </w:r>
          </w:p>
          <w:p w:rsidR="00CF5AAD" w:rsidRPr="003904BD" w:rsidRDefault="00CF5AAD" w:rsidP="003904BD">
            <w:pPr>
              <w:numPr>
                <w:ilvl w:val="0"/>
                <w:numId w:val="2"/>
              </w:numPr>
            </w:pPr>
            <w:r w:rsidRPr="003904BD">
              <w:t>Modules Translation for Room to Read’s Library Activities Workshop</w:t>
            </w:r>
          </w:p>
        </w:tc>
      </w:tr>
      <w:tr w:rsidR="0094218A" w:rsidRPr="00CF6A70" w:rsidTr="001A75F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94218A" w:rsidRPr="003904BD" w:rsidRDefault="0094218A" w:rsidP="003904BD">
            <w:pPr>
              <w:pStyle w:val="Heading1"/>
            </w:pPr>
            <w:r w:rsidRPr="003904BD">
              <w:t>CAT Tools</w:t>
            </w:r>
          </w:p>
          <w:p w:rsidR="0094218A" w:rsidRPr="003904BD" w:rsidRDefault="0094218A" w:rsidP="003904BD"/>
          <w:p w:rsidR="0094218A" w:rsidRPr="003904BD" w:rsidRDefault="0094218A" w:rsidP="003904BD"/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4218A" w:rsidRPr="003904BD" w:rsidRDefault="00EA79AF" w:rsidP="003904BD">
            <w:pPr>
              <w:pStyle w:val="Title"/>
              <w:rPr>
                <w:rFonts w:eastAsia="Arial"/>
              </w:rPr>
            </w:pPr>
            <w:r w:rsidRPr="003904BD">
              <w:rPr>
                <w:rFonts w:eastAsia="Arial"/>
              </w:rPr>
              <w:t>MemoQ</w:t>
            </w:r>
            <w:r w:rsidR="0094218A" w:rsidRPr="003904BD">
              <w:rPr>
                <w:rFonts w:eastAsia="Arial"/>
              </w:rPr>
              <w:t>, Wordfast</w:t>
            </w:r>
            <w:r w:rsidRPr="003904BD">
              <w:rPr>
                <w:rFonts w:eastAsia="Arial"/>
              </w:rPr>
              <w:t xml:space="preserve"> 3</w:t>
            </w:r>
            <w:r w:rsidR="002226B1" w:rsidRPr="003904BD">
              <w:rPr>
                <w:rFonts w:eastAsia="Arial"/>
              </w:rPr>
              <w:t>, SDL Trados Studio 2011</w:t>
            </w:r>
            <w:r w:rsidR="0094218A" w:rsidRPr="003904BD">
              <w:rPr>
                <w:rFonts w:eastAsia="Arial"/>
              </w:rPr>
              <w:t>.</w:t>
            </w:r>
          </w:p>
          <w:p w:rsidR="00CF6A70" w:rsidRPr="003904BD" w:rsidRDefault="00CF6A70" w:rsidP="003904BD">
            <w:pPr>
              <w:pStyle w:val="Title"/>
            </w:pPr>
          </w:p>
        </w:tc>
      </w:tr>
    </w:tbl>
    <w:p w:rsidR="00A65E10" w:rsidRPr="003904BD" w:rsidRDefault="00A65E10" w:rsidP="00C62431">
      <w:pPr>
        <w:pStyle w:val="Copyright"/>
      </w:pPr>
    </w:p>
    <w:sectPr w:rsidR="00A65E10" w:rsidRPr="00390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83B342B"/>
    <w:multiLevelType w:val="hybridMultilevel"/>
    <w:tmpl w:val="34FAC9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17D71E0"/>
    <w:multiLevelType w:val="hybridMultilevel"/>
    <w:tmpl w:val="C91CB5F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233A2A13"/>
    <w:multiLevelType w:val="multilevel"/>
    <w:tmpl w:val="A76C6892"/>
    <w:numStyleLink w:val="Bulletedlist"/>
  </w:abstractNum>
  <w:abstractNum w:abstractNumId="15">
    <w:nsid w:val="29B25A7B"/>
    <w:multiLevelType w:val="multilevel"/>
    <w:tmpl w:val="A76C6892"/>
    <w:numStyleLink w:val="Bulletedlist"/>
  </w:abstractNum>
  <w:abstractNum w:abstractNumId="16">
    <w:nsid w:val="2C777BDD"/>
    <w:multiLevelType w:val="multilevel"/>
    <w:tmpl w:val="A76C6892"/>
    <w:numStyleLink w:val="Bulletedlist"/>
  </w:abstractNum>
  <w:abstractNum w:abstractNumId="17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00705"/>
    <w:multiLevelType w:val="multilevel"/>
    <w:tmpl w:val="A76C6892"/>
    <w:numStyleLink w:val="Bulletedlist"/>
  </w:abstractNum>
  <w:abstractNum w:abstractNumId="19">
    <w:nsid w:val="3DC57C6B"/>
    <w:multiLevelType w:val="multilevel"/>
    <w:tmpl w:val="A76C6892"/>
    <w:numStyleLink w:val="Bulletedlist"/>
  </w:abstractNum>
  <w:abstractNum w:abstractNumId="20">
    <w:nsid w:val="3F195673"/>
    <w:multiLevelType w:val="multilevel"/>
    <w:tmpl w:val="A76C6892"/>
    <w:numStyleLink w:val="Bulletedlist"/>
  </w:abstractNum>
  <w:abstractNum w:abstractNumId="21">
    <w:nsid w:val="44C45E49"/>
    <w:multiLevelType w:val="multilevel"/>
    <w:tmpl w:val="A76C6892"/>
    <w:numStyleLink w:val="Bulletedlist"/>
  </w:abstractNum>
  <w:abstractNum w:abstractNumId="22">
    <w:nsid w:val="455764B2"/>
    <w:multiLevelType w:val="multilevel"/>
    <w:tmpl w:val="A76C6892"/>
    <w:numStyleLink w:val="Bulletedlist"/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82260"/>
    <w:multiLevelType w:val="multilevel"/>
    <w:tmpl w:val="A76C6892"/>
    <w:numStyleLink w:val="Bulletedlist"/>
  </w:abstractNum>
  <w:abstractNum w:abstractNumId="25">
    <w:nsid w:val="5006458C"/>
    <w:multiLevelType w:val="hybridMultilevel"/>
    <w:tmpl w:val="8F0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7">
    <w:nsid w:val="5457596C"/>
    <w:multiLevelType w:val="multilevel"/>
    <w:tmpl w:val="A76C6892"/>
    <w:numStyleLink w:val="Bulletedlist"/>
  </w:abstractNum>
  <w:abstractNum w:abstractNumId="28">
    <w:nsid w:val="546154F5"/>
    <w:multiLevelType w:val="hybridMultilevel"/>
    <w:tmpl w:val="0186DC5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558C25BE"/>
    <w:multiLevelType w:val="multilevel"/>
    <w:tmpl w:val="A76C6892"/>
    <w:numStyleLink w:val="Bulletedlist"/>
  </w:abstractNum>
  <w:abstractNum w:abstractNumId="30">
    <w:nsid w:val="67F97F56"/>
    <w:multiLevelType w:val="hybridMultilevel"/>
    <w:tmpl w:val="D126559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68E907B6"/>
    <w:multiLevelType w:val="multilevel"/>
    <w:tmpl w:val="A76C6892"/>
    <w:numStyleLink w:val="Bulletedlist"/>
  </w:abstractNum>
  <w:abstractNum w:abstractNumId="32">
    <w:nsid w:val="694C66A4"/>
    <w:multiLevelType w:val="multilevel"/>
    <w:tmpl w:val="A76C6892"/>
    <w:numStyleLink w:val="Bulletedlist"/>
  </w:abstractNum>
  <w:abstractNum w:abstractNumId="33">
    <w:nsid w:val="6F346F34"/>
    <w:multiLevelType w:val="multilevel"/>
    <w:tmpl w:val="A76C6892"/>
    <w:numStyleLink w:val="Bulletedlist"/>
  </w:abstractNum>
  <w:abstractNum w:abstractNumId="34">
    <w:nsid w:val="6F491805"/>
    <w:multiLevelType w:val="multilevel"/>
    <w:tmpl w:val="A76C6892"/>
    <w:numStyleLink w:val="Bulletedlist"/>
  </w:abstractNum>
  <w:abstractNum w:abstractNumId="35">
    <w:nsid w:val="778D3EDE"/>
    <w:multiLevelType w:val="hybridMultilevel"/>
    <w:tmpl w:val="23528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779978E6"/>
    <w:multiLevelType w:val="multilevel"/>
    <w:tmpl w:val="A76C6892"/>
    <w:numStyleLink w:val="Bulletedlist"/>
  </w:abstractNum>
  <w:abstractNum w:abstractNumId="37">
    <w:nsid w:val="7ADD41DB"/>
    <w:multiLevelType w:val="multilevel"/>
    <w:tmpl w:val="A76C6892"/>
    <w:numStyleLink w:val="Bulletedlist"/>
  </w:abstractNum>
  <w:abstractNum w:abstractNumId="38">
    <w:nsid w:val="7D113EF9"/>
    <w:multiLevelType w:val="multilevel"/>
    <w:tmpl w:val="A76C6892"/>
    <w:numStyleLink w:val="Bulletedlist"/>
  </w:abstractNum>
  <w:abstractNum w:abstractNumId="39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0">
    <w:nsid w:val="7E4F7C78"/>
    <w:multiLevelType w:val="multilevel"/>
    <w:tmpl w:val="A76C6892"/>
    <w:numStyleLink w:val="Bulletedlist"/>
  </w:abstractNum>
  <w:num w:numId="1">
    <w:abstractNumId w:val="26"/>
  </w:num>
  <w:num w:numId="2">
    <w:abstractNumId w:val="23"/>
  </w:num>
  <w:num w:numId="3">
    <w:abstractNumId w:val="6"/>
  </w:num>
  <w:num w:numId="4">
    <w:abstractNumId w:val="5"/>
  </w:num>
  <w:num w:numId="5">
    <w:abstractNumId w:val="33"/>
  </w:num>
  <w:num w:numId="6">
    <w:abstractNumId w:val="14"/>
  </w:num>
  <w:num w:numId="7">
    <w:abstractNumId w:val="27"/>
  </w:num>
  <w:num w:numId="8">
    <w:abstractNumId w:val="29"/>
  </w:num>
  <w:num w:numId="9">
    <w:abstractNumId w:val="38"/>
  </w:num>
  <w:num w:numId="10">
    <w:abstractNumId w:val="7"/>
  </w:num>
  <w:num w:numId="11">
    <w:abstractNumId w:val="24"/>
  </w:num>
  <w:num w:numId="12">
    <w:abstractNumId w:val="15"/>
  </w:num>
  <w:num w:numId="13">
    <w:abstractNumId w:val="10"/>
  </w:num>
  <w:num w:numId="14">
    <w:abstractNumId w:val="21"/>
  </w:num>
  <w:num w:numId="15">
    <w:abstractNumId w:val="34"/>
  </w:num>
  <w:num w:numId="16">
    <w:abstractNumId w:val="20"/>
  </w:num>
  <w:num w:numId="17">
    <w:abstractNumId w:val="8"/>
  </w:num>
  <w:num w:numId="18">
    <w:abstractNumId w:val="22"/>
  </w:num>
  <w:num w:numId="19">
    <w:abstractNumId w:val="17"/>
  </w:num>
  <w:num w:numId="20">
    <w:abstractNumId w:val="18"/>
  </w:num>
  <w:num w:numId="21">
    <w:abstractNumId w:val="9"/>
  </w:num>
  <w:num w:numId="22">
    <w:abstractNumId w:val="12"/>
  </w:num>
  <w:num w:numId="23">
    <w:abstractNumId w:val="39"/>
  </w:num>
  <w:num w:numId="24">
    <w:abstractNumId w:val="36"/>
  </w:num>
  <w:num w:numId="25">
    <w:abstractNumId w:val="31"/>
  </w:num>
  <w:num w:numId="26">
    <w:abstractNumId w:val="19"/>
  </w:num>
  <w:num w:numId="27">
    <w:abstractNumId w:val="40"/>
  </w:num>
  <w:num w:numId="28">
    <w:abstractNumId w:val="16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</w:num>
  <w:num w:numId="36">
    <w:abstractNumId w:val="30"/>
  </w:num>
  <w:num w:numId="37">
    <w:abstractNumId w:val="11"/>
  </w:num>
  <w:num w:numId="38">
    <w:abstractNumId w:val="13"/>
  </w:num>
  <w:num w:numId="39">
    <w:abstractNumId w:val="35"/>
  </w:num>
  <w:num w:numId="40">
    <w:abstractNumId w:val="2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3NqCCmkOcRlVnetJm9ZjSxWJUfCQ5JIZhrDLOaNdkOxDPImoEjXg+0fvAyMkIzgZ9xwz2iOpTKooBt96m/XZHA==" w:salt="1CTdc+/JE0+MYVBJ+t4fUA==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B3"/>
    <w:rsid w:val="000009BA"/>
    <w:rsid w:val="00036117"/>
    <w:rsid w:val="0004584D"/>
    <w:rsid w:val="0005339D"/>
    <w:rsid w:val="000A6167"/>
    <w:rsid w:val="000D354B"/>
    <w:rsid w:val="000F79BF"/>
    <w:rsid w:val="001071FD"/>
    <w:rsid w:val="001209EA"/>
    <w:rsid w:val="00132D06"/>
    <w:rsid w:val="00136CFE"/>
    <w:rsid w:val="00144C40"/>
    <w:rsid w:val="001649B3"/>
    <w:rsid w:val="001665FA"/>
    <w:rsid w:val="00184B53"/>
    <w:rsid w:val="0019026C"/>
    <w:rsid w:val="001A75F4"/>
    <w:rsid w:val="001B41EE"/>
    <w:rsid w:val="001F1FE4"/>
    <w:rsid w:val="001F7D7D"/>
    <w:rsid w:val="002226B1"/>
    <w:rsid w:val="00225E32"/>
    <w:rsid w:val="0022602A"/>
    <w:rsid w:val="00243F42"/>
    <w:rsid w:val="00246BC7"/>
    <w:rsid w:val="002629EC"/>
    <w:rsid w:val="00282773"/>
    <w:rsid w:val="00286B09"/>
    <w:rsid w:val="002D4E58"/>
    <w:rsid w:val="002D5397"/>
    <w:rsid w:val="002D6D63"/>
    <w:rsid w:val="002F5852"/>
    <w:rsid w:val="00305BA5"/>
    <w:rsid w:val="0036304F"/>
    <w:rsid w:val="003904BD"/>
    <w:rsid w:val="003B0D20"/>
    <w:rsid w:val="003C030D"/>
    <w:rsid w:val="003C6A3C"/>
    <w:rsid w:val="003D30DD"/>
    <w:rsid w:val="003D344F"/>
    <w:rsid w:val="003E0E3B"/>
    <w:rsid w:val="003E3210"/>
    <w:rsid w:val="003F17A0"/>
    <w:rsid w:val="003F5D3E"/>
    <w:rsid w:val="004210AF"/>
    <w:rsid w:val="00450C94"/>
    <w:rsid w:val="00463945"/>
    <w:rsid w:val="00480F5D"/>
    <w:rsid w:val="00485E42"/>
    <w:rsid w:val="00486D74"/>
    <w:rsid w:val="004B48D2"/>
    <w:rsid w:val="004D25AE"/>
    <w:rsid w:val="004E5E56"/>
    <w:rsid w:val="004F440A"/>
    <w:rsid w:val="004F6F87"/>
    <w:rsid w:val="005141A0"/>
    <w:rsid w:val="0052589F"/>
    <w:rsid w:val="00535201"/>
    <w:rsid w:val="00543F26"/>
    <w:rsid w:val="00572B3F"/>
    <w:rsid w:val="005817C9"/>
    <w:rsid w:val="005B37A2"/>
    <w:rsid w:val="005F07E4"/>
    <w:rsid w:val="005F0E89"/>
    <w:rsid w:val="00614C29"/>
    <w:rsid w:val="006237E7"/>
    <w:rsid w:val="006445F2"/>
    <w:rsid w:val="006922E8"/>
    <w:rsid w:val="00693A08"/>
    <w:rsid w:val="006B37FD"/>
    <w:rsid w:val="006E424B"/>
    <w:rsid w:val="006E6720"/>
    <w:rsid w:val="007614D1"/>
    <w:rsid w:val="007677EA"/>
    <w:rsid w:val="007A54B9"/>
    <w:rsid w:val="007D5C35"/>
    <w:rsid w:val="007D6F62"/>
    <w:rsid w:val="008170B9"/>
    <w:rsid w:val="00847F7B"/>
    <w:rsid w:val="0085769E"/>
    <w:rsid w:val="008912F5"/>
    <w:rsid w:val="008931FF"/>
    <w:rsid w:val="008A482D"/>
    <w:rsid w:val="00902A72"/>
    <w:rsid w:val="0094218A"/>
    <w:rsid w:val="00952376"/>
    <w:rsid w:val="009731C1"/>
    <w:rsid w:val="00990686"/>
    <w:rsid w:val="00997E39"/>
    <w:rsid w:val="009A05A2"/>
    <w:rsid w:val="009A5874"/>
    <w:rsid w:val="009B6441"/>
    <w:rsid w:val="009D01E6"/>
    <w:rsid w:val="009D0A83"/>
    <w:rsid w:val="00A04752"/>
    <w:rsid w:val="00A332E5"/>
    <w:rsid w:val="00A44749"/>
    <w:rsid w:val="00A45715"/>
    <w:rsid w:val="00A5315A"/>
    <w:rsid w:val="00A5754B"/>
    <w:rsid w:val="00A65E10"/>
    <w:rsid w:val="00A76701"/>
    <w:rsid w:val="00A77B44"/>
    <w:rsid w:val="00A82DD7"/>
    <w:rsid w:val="00A91628"/>
    <w:rsid w:val="00A92D25"/>
    <w:rsid w:val="00AB5B26"/>
    <w:rsid w:val="00AC4ADA"/>
    <w:rsid w:val="00AD7994"/>
    <w:rsid w:val="00AF5130"/>
    <w:rsid w:val="00B3555C"/>
    <w:rsid w:val="00B364FF"/>
    <w:rsid w:val="00B51CD2"/>
    <w:rsid w:val="00B53B12"/>
    <w:rsid w:val="00B60A37"/>
    <w:rsid w:val="00B75791"/>
    <w:rsid w:val="00B84022"/>
    <w:rsid w:val="00B86F3B"/>
    <w:rsid w:val="00B94116"/>
    <w:rsid w:val="00BA3E0E"/>
    <w:rsid w:val="00BC554C"/>
    <w:rsid w:val="00BD4EFC"/>
    <w:rsid w:val="00C02D57"/>
    <w:rsid w:val="00C62431"/>
    <w:rsid w:val="00C71F47"/>
    <w:rsid w:val="00C77A92"/>
    <w:rsid w:val="00C94284"/>
    <w:rsid w:val="00C967A0"/>
    <w:rsid w:val="00CA1294"/>
    <w:rsid w:val="00CB75A4"/>
    <w:rsid w:val="00CD0C38"/>
    <w:rsid w:val="00CE316E"/>
    <w:rsid w:val="00CF5AAD"/>
    <w:rsid w:val="00CF6A70"/>
    <w:rsid w:val="00CF6D45"/>
    <w:rsid w:val="00D42A84"/>
    <w:rsid w:val="00D51E16"/>
    <w:rsid w:val="00D75AAE"/>
    <w:rsid w:val="00D8200B"/>
    <w:rsid w:val="00DB1121"/>
    <w:rsid w:val="00DE70A2"/>
    <w:rsid w:val="00E251F6"/>
    <w:rsid w:val="00E72D34"/>
    <w:rsid w:val="00E952C4"/>
    <w:rsid w:val="00EA79AF"/>
    <w:rsid w:val="00EB3E11"/>
    <w:rsid w:val="00EC75B2"/>
    <w:rsid w:val="00EE3761"/>
    <w:rsid w:val="00EE5E2F"/>
    <w:rsid w:val="00EF597E"/>
    <w:rsid w:val="00F13427"/>
    <w:rsid w:val="00F264C7"/>
    <w:rsid w:val="00F50973"/>
    <w:rsid w:val="00F56BC1"/>
    <w:rsid w:val="00F80CB9"/>
    <w:rsid w:val="00FA122D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5514EA-A2CE-41D4-ACF0-A521275B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character" w:styleId="Hyperlink">
    <w:name w:val="Hyperlink"/>
    <w:basedOn w:val="DefaultParagraphFont"/>
    <w:rsid w:val="005F07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0A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ka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 resume.dot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Ginting</dc:creator>
  <cp:lastModifiedBy>Ginting</cp:lastModifiedBy>
  <cp:revision>2</cp:revision>
  <cp:lastPrinted>2016-04-17T13:08:00Z</cp:lastPrinted>
  <dcterms:created xsi:type="dcterms:W3CDTF">2016-06-07T03:47:00Z</dcterms:created>
  <dcterms:modified xsi:type="dcterms:W3CDTF">2016-06-07T03:47:00Z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