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E9" w:rsidRPr="000470E9" w:rsidRDefault="000470E9" w:rsidP="000470E9">
      <w:pPr>
        <w:spacing w:after="0" w:line="45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  <w:t>T.</w:t>
      </w:r>
      <w:r w:rsidR="003406D8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  <w:t>Parameswary M. Thangavelu</w:t>
      </w:r>
    </w:p>
    <w:p w:rsidR="000470E9" w:rsidRPr="000470E9" w:rsidRDefault="004D6707" w:rsidP="000470E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86855" wp14:editId="12F773B3">
            <wp:simplePos x="0" y="0"/>
            <wp:positionH relativeFrom="column">
              <wp:posOffset>2028825</wp:posOffset>
            </wp:positionH>
            <wp:positionV relativeFrom="paragraph">
              <wp:posOffset>159385</wp:posOffset>
            </wp:positionV>
            <wp:extent cx="283482" cy="238125"/>
            <wp:effectExtent l="0" t="0" r="2540" b="0"/>
            <wp:wrapNone/>
            <wp:docPr id="1" name="Picture 1" descr="Image result for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ked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2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0E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47630 </w:t>
      </w:r>
      <w:proofErr w:type="spellStart"/>
      <w:r w:rsidR="000470E9">
        <w:rPr>
          <w:rFonts w:ascii="Times New Roman" w:eastAsia="Times New Roman" w:hAnsi="Times New Roman" w:cs="Times New Roman"/>
          <w:color w:val="333333"/>
          <w:sz w:val="21"/>
          <w:szCs w:val="21"/>
        </w:rPr>
        <w:t>Subang</w:t>
      </w:r>
      <w:proofErr w:type="spellEnd"/>
      <w:r w:rsidR="000470E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Jaya, Selangor DE, West Malaysia</w:t>
      </w:r>
    </w:p>
    <w:p w:rsidR="000470E9" w:rsidRPr="004608D1" w:rsidRDefault="004D6707" w:rsidP="004D6707">
      <w:pPr>
        <w:pBdr>
          <w:bottom w:val="single" w:sz="12" w:space="1" w:color="auto"/>
        </w:pBd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</w:t>
      </w:r>
      <w:r>
        <w:rPr>
          <w:noProof/>
        </w:rPr>
        <w:drawing>
          <wp:inline distT="0" distB="0" distL="0" distR="0" wp14:anchorId="0E52B77D" wp14:editId="1655E70B">
            <wp:extent cx="219075" cy="110254"/>
            <wp:effectExtent l="0" t="0" r="0" b="4445"/>
            <wp:docPr id="5" name="Picture 5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6" cy="1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0D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</w:t>
      </w:r>
      <w:hyperlink r:id="rId8" w:history="1">
        <w:r w:rsidRPr="004D6707">
          <w:rPr>
            <w:rStyle w:val="Hyperlink"/>
            <w:rFonts w:ascii="Times New Roman" w:eastAsia="Times New Roman" w:hAnsi="Times New Roman" w:cs="Times New Roman"/>
            <w:color w:val="FF0000"/>
            <w:sz w:val="21"/>
            <w:szCs w:val="21"/>
          </w:rPr>
          <w:t>lakhsenterprise@gmail.com</w:t>
        </w:r>
      </w:hyperlink>
      <w:r w:rsidR="000A00D4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0470E9"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</w:t>
      </w:r>
      <w:r w:rsidR="000470E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hyperlink r:id="rId9" w:history="1">
        <w:r w:rsidRPr="004608D1">
          <w:rPr>
            <w:rStyle w:val="Hyperlink"/>
            <w:rFonts w:ascii="Segoe UI" w:hAnsi="Segoe UI" w:cs="Segoe UI"/>
            <w:color w:val="00B050"/>
            <w:sz w:val="21"/>
            <w:szCs w:val="21"/>
            <w:bdr w:val="none" w:sz="0" w:space="0" w:color="auto" w:frame="1"/>
            <w:shd w:val="clear" w:color="auto" w:fill="FFFFFF"/>
          </w:rPr>
          <w:t>linkedin.com/in/tparameswary2812</w:t>
        </w:r>
      </w:hyperlink>
      <w:hyperlink r:id="rId10" w:history="1"/>
      <w:r w:rsidR="000A00D4" w:rsidRPr="004608D1">
        <w:rPr>
          <w:color w:val="00B050"/>
        </w:rPr>
        <w:t xml:space="preserve">   </w:t>
      </w:r>
      <w:r>
        <w:rPr>
          <w:noProof/>
        </w:rPr>
        <w:drawing>
          <wp:inline distT="0" distB="0" distL="0" distR="0" wp14:anchorId="788D400C" wp14:editId="5DDF0F42">
            <wp:extent cx="195446" cy="109220"/>
            <wp:effectExtent l="0" t="0" r="0" b="508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0763" cy="1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470E9" w:rsidRPr="004608D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+6</w:t>
      </w:r>
      <w:r w:rsidR="00DE7B1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608D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01</w:t>
      </w:r>
      <w:r w:rsidR="000470E9" w:rsidRPr="004608D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9 354 4616</w:t>
      </w:r>
    </w:p>
    <w:p w:rsidR="004D6707" w:rsidRDefault="004D6707" w:rsidP="000470E9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0470E9" w:rsidRPr="00F263FA" w:rsidRDefault="000470E9" w:rsidP="00F95D15">
      <w:pPr>
        <w:tabs>
          <w:tab w:val="left" w:pos="2880"/>
        </w:tabs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  <w:r w:rsidRPr="000470E9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Professional Summary</w:t>
      </w:r>
      <w:r w:rsidR="00F95D15" w:rsidRPr="00F263FA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ab/>
      </w:r>
    </w:p>
    <w:p w:rsidR="000470E9" w:rsidRPr="00F263FA" w:rsidRDefault="000470E9" w:rsidP="00F95D1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7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Dedicated </w:t>
      </w: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Malay – English – Malay </w:t>
      </w:r>
      <w:r w:rsidRPr="000470E9">
        <w:rPr>
          <w:rFonts w:ascii="Times New Roman" w:eastAsia="Times New Roman" w:hAnsi="Times New Roman" w:cs="Times New Roman"/>
          <w:color w:val="333333"/>
          <w:sz w:val="24"/>
          <w:szCs w:val="24"/>
        </w:rPr>
        <w:t>translator with</w:t>
      </w: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few </w:t>
      </w:r>
      <w:r w:rsidRPr="000470E9">
        <w:rPr>
          <w:rFonts w:ascii="Times New Roman" w:eastAsia="Times New Roman" w:hAnsi="Times New Roman" w:cs="Times New Roman"/>
          <w:color w:val="333333"/>
          <w:sz w:val="24"/>
          <w:szCs w:val="24"/>
        </w:rPr>
        <w:t>years of experience</w:t>
      </w: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Has excellent understanding and in-depth knowledge of language. </w:t>
      </w:r>
      <w:r w:rsidR="003521DA"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Attention to detail and ability to work quickly to meet deadlines. Has the ability to use initiative in a commercial context. Proficiency in the use of a range of computer packages. </w:t>
      </w:r>
      <w:r w:rsidR="006C3898"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Self-motivated</w:t>
      </w:r>
      <w:r w:rsidR="003521DA"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always eager to learn and acquire new knowledge. </w:t>
      </w:r>
    </w:p>
    <w:p w:rsidR="000470E9" w:rsidRDefault="000470E9" w:rsidP="00F95D1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0470E9" w:rsidRPr="000470E9" w:rsidRDefault="000470E9" w:rsidP="000470E9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  <w:r w:rsidRPr="000470E9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Skills</w:t>
      </w:r>
    </w:p>
    <w:p w:rsidR="003521DA" w:rsidRPr="00F263FA" w:rsidRDefault="000470E9" w:rsidP="003521DA">
      <w:pPr>
        <w:pStyle w:val="ListParagraph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Fluent in</w:t>
      </w:r>
      <w:r w:rsidR="003521DA"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Malay </w:t>
      </w:r>
      <w:r w:rsidR="006C3898"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and English including</w:t>
      </w: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colloquialisms, business vocabulary</w:t>
      </w:r>
      <w:r w:rsidR="003521DA"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21DA" w:rsidRPr="00F263FA" w:rsidRDefault="000470E9" w:rsidP="003521DA">
      <w:pPr>
        <w:pStyle w:val="ListParagraph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Experienced with several computer progra</w:t>
      </w:r>
      <w:r w:rsidR="003521DA"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ms, including Microsoft Office and SDL TradosStudio </w:t>
      </w:r>
    </w:p>
    <w:p w:rsidR="003521DA" w:rsidRPr="00F263FA" w:rsidRDefault="000470E9" w:rsidP="003521DA">
      <w:pPr>
        <w:pStyle w:val="ListParagraph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Extremely precise and dedicated.</w:t>
      </w:r>
    </w:p>
    <w:p w:rsidR="00672935" w:rsidRPr="00F263FA" w:rsidRDefault="00672935" w:rsidP="003521DA">
      <w:pPr>
        <w:pStyle w:val="ListParagraph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time management skills which contribute to consistently meeting deadline</w:t>
      </w:r>
    </w:p>
    <w:p w:rsidR="003521DA" w:rsidRDefault="003521DA" w:rsidP="003521DA">
      <w:pPr>
        <w:pStyle w:val="ListParagraph"/>
        <w:spacing w:after="0" w:line="294" w:lineRule="atLeast"/>
        <w:ind w:left="360"/>
        <w:rPr>
          <w:rFonts w:ascii="Times New Roman" w:eastAsia="Times New Roman" w:hAnsi="Times New Roman" w:cs="Times New Roman"/>
          <w:color w:val="333333"/>
        </w:rPr>
      </w:pPr>
    </w:p>
    <w:p w:rsidR="000470E9" w:rsidRPr="000470E9" w:rsidRDefault="000470E9" w:rsidP="000470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  <w:r w:rsidRPr="000470E9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Work Experience</w:t>
      </w:r>
    </w:p>
    <w:p w:rsidR="00672935" w:rsidRPr="00F263FA" w:rsidRDefault="00686DC3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Freelance Translator/Transcriptions </w:t>
      </w:r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2018 </w:t>
      </w:r>
      <w:r w:rsidR="006C3898"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proofErr w:type="gramStart"/>
      <w:r w:rsidR="006C3898"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present</w:t>
      </w:r>
      <w:proofErr w:type="gramEnd"/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DC3" w:rsidRDefault="00686DC3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Previous working experience with TNS Global (Part-Time)</w:t>
      </w:r>
    </w:p>
    <w:p w:rsidR="00686DC3" w:rsidRDefault="00686DC3" w:rsidP="00686DC3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72935" w:rsidRPr="00F263FA" w:rsidRDefault="00672935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Personal Learning Assistant, Nexus International School</w:t>
      </w:r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2016 – 2017</w:t>
      </w:r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72935" w:rsidRPr="00F263FA" w:rsidRDefault="00672935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Administrator, Asian Football Confederation</w:t>
      </w:r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2012 - 2016</w:t>
      </w:r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72935" w:rsidRPr="00F263FA" w:rsidRDefault="00672935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Confidential Secretary, </w:t>
      </w:r>
      <w:proofErr w:type="spellStart"/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Atlan</w:t>
      </w:r>
      <w:proofErr w:type="spellEnd"/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Holding </w:t>
      </w:r>
      <w:proofErr w:type="spellStart"/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Berhad</w:t>
      </w:r>
      <w:proofErr w:type="spellEnd"/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1998 – 2011</w:t>
      </w:r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72935" w:rsidRPr="00F263FA" w:rsidRDefault="00672935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Administrator, </w:t>
      </w:r>
      <w:proofErr w:type="spellStart"/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Zamil</w:t>
      </w:r>
      <w:proofErr w:type="spellEnd"/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Steel Pre-Building Co. Ltd. </w:t>
      </w:r>
    </w:p>
    <w:p w:rsidR="00672935" w:rsidRPr="00F263FA" w:rsidRDefault="003406D8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1996 - 1997</w:t>
      </w:r>
    </w:p>
    <w:p w:rsidR="00672935" w:rsidRPr="00F263FA" w:rsidRDefault="00672935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72935" w:rsidRPr="00F263FA" w:rsidRDefault="00672935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Secretary, Swiss Garden Hotel</w:t>
      </w:r>
    </w:p>
    <w:p w:rsidR="00672935" w:rsidRPr="00F263FA" w:rsidRDefault="003406D8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1994 - 1995</w:t>
      </w:r>
    </w:p>
    <w:p w:rsidR="003406D8" w:rsidRPr="00F263FA" w:rsidRDefault="003406D8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72935" w:rsidRPr="00F263FA" w:rsidRDefault="00672935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Secretary, Pan Malaysian Pools </w:t>
      </w:r>
      <w:proofErr w:type="spellStart"/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Sdn</w:t>
      </w:r>
      <w:proofErr w:type="spellEnd"/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Bhd. </w:t>
      </w:r>
    </w:p>
    <w:p w:rsidR="003406D8" w:rsidRPr="00F263FA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1992 - 1994</w:t>
      </w:r>
    </w:p>
    <w:p w:rsidR="00672935" w:rsidRPr="00F263FA" w:rsidRDefault="00672935" w:rsidP="00672935">
      <w:pPr>
        <w:pStyle w:val="ListParagrap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72935" w:rsidRPr="00F263FA" w:rsidRDefault="00672935" w:rsidP="00672935">
      <w:pPr>
        <w:pStyle w:val="ListParagraph"/>
        <w:numPr>
          <w:ilvl w:val="0"/>
          <w:numId w:val="7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Secretary, CIMA, Malaysia Division</w:t>
      </w:r>
    </w:p>
    <w:p w:rsidR="000470E9" w:rsidRPr="00F263FA" w:rsidRDefault="003406D8" w:rsidP="00672935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1990 - 1991</w:t>
      </w:r>
    </w:p>
    <w:p w:rsidR="000470E9" w:rsidRPr="000470E9" w:rsidRDefault="000470E9" w:rsidP="000470E9">
      <w:pPr>
        <w:spacing w:after="0" w:line="252" w:lineRule="atLeast"/>
        <w:rPr>
          <w:rFonts w:ascii="Times New Roman" w:eastAsia="Times New Roman" w:hAnsi="Times New Roman" w:cs="Times New Roman"/>
          <w:color w:val="333333"/>
        </w:rPr>
      </w:pPr>
    </w:p>
    <w:p w:rsidR="000470E9" w:rsidRDefault="000470E9" w:rsidP="000470E9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4608D1" w:rsidRDefault="004608D1" w:rsidP="000470E9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4608D1" w:rsidRPr="000470E9" w:rsidRDefault="004608D1" w:rsidP="000470E9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0470E9" w:rsidRPr="000470E9" w:rsidRDefault="000470E9" w:rsidP="000470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0470E9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Education</w:t>
      </w:r>
      <w:r w:rsidRPr="000470E9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br/>
      </w:r>
    </w:p>
    <w:p w:rsidR="003406D8" w:rsidRPr="006C3898" w:rsidRDefault="003406D8" w:rsidP="003406D8">
      <w:pPr>
        <w:pStyle w:val="ListParagraph"/>
        <w:numPr>
          <w:ilvl w:val="0"/>
          <w:numId w:val="8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>Diploma in Learning Disorder Management &amp; Child Psychology</w:t>
      </w:r>
    </w:p>
    <w:p w:rsidR="003406D8" w:rsidRPr="006C389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>College of Allied Educators, Singapore</w:t>
      </w:r>
    </w:p>
    <w:p w:rsidR="003406D8" w:rsidRPr="006C389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:rsidR="003406D8" w:rsidRPr="006C3898" w:rsidRDefault="003406D8" w:rsidP="003406D8">
      <w:pPr>
        <w:pStyle w:val="ListParagraph"/>
        <w:numPr>
          <w:ilvl w:val="0"/>
          <w:numId w:val="8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>Bachelor of Arts in Business Management</w:t>
      </w:r>
    </w:p>
    <w:p w:rsidR="003406D8" w:rsidRPr="006C389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 xml:space="preserve">University of Nottingham Trent, UK </w:t>
      </w:r>
    </w:p>
    <w:p w:rsidR="003406D8" w:rsidRPr="006C389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</w:p>
    <w:p w:rsidR="003406D8" w:rsidRPr="006C3898" w:rsidRDefault="003406D8" w:rsidP="003406D8">
      <w:pPr>
        <w:pStyle w:val="ListParagraph"/>
        <w:numPr>
          <w:ilvl w:val="0"/>
          <w:numId w:val="8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>Executive Diploma in Management</w:t>
      </w:r>
    </w:p>
    <w:p w:rsidR="003406D8" w:rsidRPr="006C389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6C3898">
        <w:rPr>
          <w:rFonts w:ascii="Times New Roman" w:eastAsia="Times New Roman" w:hAnsi="Times New Roman" w:cs="Times New Roman"/>
          <w:bCs/>
          <w:color w:val="333333"/>
        </w:rPr>
        <w:t>Universiti</w:t>
      </w:r>
      <w:proofErr w:type="spellEnd"/>
      <w:r w:rsidRPr="006C3898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6C3898">
        <w:rPr>
          <w:rFonts w:ascii="Times New Roman" w:eastAsia="Times New Roman" w:hAnsi="Times New Roman" w:cs="Times New Roman"/>
          <w:bCs/>
          <w:color w:val="333333"/>
        </w:rPr>
        <w:t>Teknologi</w:t>
      </w:r>
      <w:proofErr w:type="spellEnd"/>
      <w:r w:rsidRPr="006C3898">
        <w:rPr>
          <w:rFonts w:ascii="Times New Roman" w:eastAsia="Times New Roman" w:hAnsi="Times New Roman" w:cs="Times New Roman"/>
          <w:bCs/>
          <w:color w:val="333333"/>
        </w:rPr>
        <w:t xml:space="preserve"> of Malaysia (“UTM”)</w:t>
      </w:r>
    </w:p>
    <w:p w:rsidR="003406D8" w:rsidRPr="006C389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</w:p>
    <w:p w:rsidR="003406D8" w:rsidRPr="006C3898" w:rsidRDefault="003406D8" w:rsidP="003406D8">
      <w:pPr>
        <w:pStyle w:val="ListParagraph"/>
        <w:numPr>
          <w:ilvl w:val="0"/>
          <w:numId w:val="8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>Certificate in Personnel Management</w:t>
      </w:r>
    </w:p>
    <w:p w:rsidR="003406D8" w:rsidRPr="006C389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>Malaysian Institute of Personnel Management (“MIPM”)</w:t>
      </w:r>
    </w:p>
    <w:p w:rsidR="003406D8" w:rsidRPr="006C389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</w:p>
    <w:p w:rsidR="003406D8" w:rsidRPr="006C3898" w:rsidRDefault="003406D8" w:rsidP="003406D8">
      <w:pPr>
        <w:pStyle w:val="ListParagraph"/>
        <w:numPr>
          <w:ilvl w:val="0"/>
          <w:numId w:val="8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>Private Secretarial Certificate</w:t>
      </w:r>
    </w:p>
    <w:p w:rsidR="003406D8" w:rsidRDefault="003406D8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Cs/>
          <w:color w:val="333333"/>
        </w:rPr>
      </w:pPr>
      <w:r w:rsidRPr="006C3898">
        <w:rPr>
          <w:rFonts w:ascii="Times New Roman" w:eastAsia="Times New Roman" w:hAnsi="Times New Roman" w:cs="Times New Roman"/>
          <w:bCs/>
          <w:color w:val="333333"/>
        </w:rPr>
        <w:t>Systematic Secretarial College, KL</w:t>
      </w:r>
    </w:p>
    <w:p w:rsidR="00A050EC" w:rsidRDefault="00A050EC" w:rsidP="00A050EC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</w:rPr>
      </w:pPr>
    </w:p>
    <w:p w:rsidR="00A050EC" w:rsidRDefault="00A050EC" w:rsidP="00A050EC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color w:val="333333"/>
        </w:rPr>
      </w:pPr>
    </w:p>
    <w:p w:rsidR="00A050EC" w:rsidRPr="000470E9" w:rsidRDefault="00A050EC" w:rsidP="00A050EC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Services &amp; Rates (Currency in USD)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90"/>
        <w:gridCol w:w="278"/>
        <w:gridCol w:w="5422"/>
      </w:tblGrid>
      <w:tr w:rsidR="00A050EC" w:rsidTr="00E93E91">
        <w:tc>
          <w:tcPr>
            <w:tcW w:w="540" w:type="dxa"/>
          </w:tcPr>
          <w:p w:rsidR="00A050EC" w:rsidRDefault="00A050EC" w:rsidP="00E93E91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Translation (EN&gt;MS)</w:t>
            </w:r>
          </w:p>
        </w:tc>
        <w:tc>
          <w:tcPr>
            <w:tcW w:w="270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:</w:t>
            </w:r>
          </w:p>
        </w:tc>
        <w:tc>
          <w:tcPr>
            <w:tcW w:w="5422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0.06 per Source Word</w:t>
            </w:r>
          </w:p>
        </w:tc>
      </w:tr>
      <w:tr w:rsidR="00A050EC" w:rsidTr="00E93E91">
        <w:tc>
          <w:tcPr>
            <w:tcW w:w="540" w:type="dxa"/>
          </w:tcPr>
          <w:p w:rsidR="00A050EC" w:rsidRDefault="00A050EC" w:rsidP="00E93E91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Editing/Proofread</w:t>
            </w:r>
          </w:p>
        </w:tc>
        <w:tc>
          <w:tcPr>
            <w:tcW w:w="270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:</w:t>
            </w:r>
          </w:p>
        </w:tc>
        <w:tc>
          <w:tcPr>
            <w:tcW w:w="5422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0.03 per Source Word</w:t>
            </w:r>
          </w:p>
        </w:tc>
      </w:tr>
      <w:tr w:rsidR="00A050EC" w:rsidTr="00E93E91">
        <w:tc>
          <w:tcPr>
            <w:tcW w:w="540" w:type="dxa"/>
          </w:tcPr>
          <w:p w:rsidR="00A050EC" w:rsidRDefault="00A050EC" w:rsidP="00E93E91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Daily Output</w:t>
            </w:r>
          </w:p>
        </w:tc>
        <w:tc>
          <w:tcPr>
            <w:tcW w:w="270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:</w:t>
            </w:r>
          </w:p>
        </w:tc>
        <w:tc>
          <w:tcPr>
            <w:tcW w:w="5422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6000 words</w:t>
            </w:r>
          </w:p>
        </w:tc>
      </w:tr>
      <w:tr w:rsidR="00A050EC" w:rsidTr="00E93E91">
        <w:tc>
          <w:tcPr>
            <w:tcW w:w="540" w:type="dxa"/>
          </w:tcPr>
          <w:p w:rsidR="00A050EC" w:rsidRDefault="00A050EC" w:rsidP="00E93E91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Hourly Charge</w:t>
            </w:r>
          </w:p>
        </w:tc>
        <w:tc>
          <w:tcPr>
            <w:tcW w:w="270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:</w:t>
            </w:r>
          </w:p>
        </w:tc>
        <w:tc>
          <w:tcPr>
            <w:tcW w:w="5422" w:type="dxa"/>
          </w:tcPr>
          <w:p w:rsidR="00A050EC" w:rsidRDefault="00A050EC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USD20 per hour</w:t>
            </w:r>
          </w:p>
        </w:tc>
      </w:tr>
      <w:tr w:rsidR="002F072B" w:rsidTr="00E93E91">
        <w:tc>
          <w:tcPr>
            <w:tcW w:w="54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5422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  <w:tr w:rsidR="002F072B" w:rsidTr="00E93E91">
        <w:tc>
          <w:tcPr>
            <w:tcW w:w="540" w:type="dxa"/>
          </w:tcPr>
          <w:p w:rsidR="002F072B" w:rsidRDefault="002F072B" w:rsidP="00E93E91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Job Submission</w:t>
            </w:r>
          </w:p>
        </w:tc>
        <w:tc>
          <w:tcPr>
            <w:tcW w:w="27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:</w:t>
            </w:r>
          </w:p>
        </w:tc>
        <w:tc>
          <w:tcPr>
            <w:tcW w:w="5422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Via Email</w:t>
            </w:r>
          </w:p>
        </w:tc>
      </w:tr>
      <w:tr w:rsidR="002F072B" w:rsidTr="00E93E91">
        <w:tc>
          <w:tcPr>
            <w:tcW w:w="54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5422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  <w:tr w:rsidR="002F072B" w:rsidTr="00E93E91">
        <w:tc>
          <w:tcPr>
            <w:tcW w:w="540" w:type="dxa"/>
          </w:tcPr>
          <w:p w:rsidR="002F072B" w:rsidRDefault="002F072B" w:rsidP="00E93E91">
            <w:pPr>
              <w:pStyle w:val="ListParagraph"/>
              <w:numPr>
                <w:ilvl w:val="0"/>
                <w:numId w:val="12"/>
              </w:numPr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Payment Method</w:t>
            </w:r>
          </w:p>
        </w:tc>
        <w:tc>
          <w:tcPr>
            <w:tcW w:w="27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:</w:t>
            </w:r>
          </w:p>
        </w:tc>
        <w:tc>
          <w:tcPr>
            <w:tcW w:w="5422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Telegraphic Transfer</w:t>
            </w:r>
          </w:p>
        </w:tc>
      </w:tr>
      <w:tr w:rsidR="002F072B" w:rsidTr="00E93E91">
        <w:tc>
          <w:tcPr>
            <w:tcW w:w="54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0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5422" w:type="dxa"/>
          </w:tcPr>
          <w:p w:rsidR="002F072B" w:rsidRDefault="002F072B" w:rsidP="00E93E91">
            <w:pPr>
              <w:pStyle w:val="ListParagraph"/>
              <w:spacing w:line="300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Paypal</w:t>
            </w:r>
            <w:proofErr w:type="spellEnd"/>
          </w:p>
        </w:tc>
      </w:tr>
      <w:tr w:rsidR="002F072B" w:rsidTr="00E93E91">
        <w:tc>
          <w:tcPr>
            <w:tcW w:w="540" w:type="dxa"/>
          </w:tcPr>
          <w:p w:rsidR="002F072B" w:rsidRDefault="002F072B" w:rsidP="002F072B">
            <w:pPr>
              <w:pStyle w:val="ListParagraph"/>
              <w:spacing w:line="252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90" w:type="dxa"/>
          </w:tcPr>
          <w:p w:rsidR="002F072B" w:rsidRDefault="002F072B" w:rsidP="00A050EC">
            <w:pPr>
              <w:pStyle w:val="ListParagraph"/>
              <w:spacing w:line="252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270" w:type="dxa"/>
          </w:tcPr>
          <w:p w:rsidR="002F072B" w:rsidRDefault="002F072B" w:rsidP="00A050EC">
            <w:pPr>
              <w:pStyle w:val="ListParagraph"/>
              <w:spacing w:line="252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5422" w:type="dxa"/>
          </w:tcPr>
          <w:p w:rsidR="002F072B" w:rsidRDefault="002F072B" w:rsidP="00A050EC">
            <w:pPr>
              <w:pStyle w:val="ListParagraph"/>
              <w:spacing w:line="252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</w:tbl>
    <w:p w:rsidR="008B0222" w:rsidRPr="00F95D15" w:rsidRDefault="008B0222" w:rsidP="003406D8">
      <w:pPr>
        <w:pStyle w:val="ListParagraph"/>
        <w:shd w:val="clear" w:color="auto" w:fill="FDFDFD"/>
        <w:spacing w:after="0" w:line="252" w:lineRule="atLeast"/>
        <w:ind w:left="360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F95D15" w:rsidRPr="00F263FA" w:rsidRDefault="00F95D15" w:rsidP="000470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  <w:r w:rsidRPr="00F263FA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Hobbies &amp; Interest</w:t>
      </w:r>
    </w:p>
    <w:p w:rsidR="00F95D15" w:rsidRPr="00F263FA" w:rsidRDefault="000470E9" w:rsidP="00F95D15">
      <w:pPr>
        <w:pStyle w:val="ListParagraph"/>
        <w:numPr>
          <w:ilvl w:val="0"/>
          <w:numId w:val="9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Voracious reader</w:t>
      </w:r>
      <w:r w:rsidR="00F95D15"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F95D15" w:rsidRPr="00F263FA" w:rsidRDefault="00F95D15" w:rsidP="00F95D15">
      <w:pPr>
        <w:pStyle w:val="ListParagraph"/>
        <w:numPr>
          <w:ilvl w:val="0"/>
          <w:numId w:val="9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Enjoy cooking </w:t>
      </w:r>
    </w:p>
    <w:p w:rsidR="00F95D15" w:rsidRPr="00F263FA" w:rsidRDefault="00F95D15" w:rsidP="00F95D15">
      <w:pPr>
        <w:pStyle w:val="ListParagraph"/>
        <w:numPr>
          <w:ilvl w:val="0"/>
          <w:numId w:val="9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>Loves travelling</w:t>
      </w:r>
    </w:p>
    <w:p w:rsidR="00F95D15" w:rsidRPr="00F263FA" w:rsidRDefault="00F95D15" w:rsidP="00F95D15">
      <w:pPr>
        <w:pStyle w:val="ListParagraph"/>
        <w:numPr>
          <w:ilvl w:val="0"/>
          <w:numId w:val="9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Enjoy hiking and running. </w:t>
      </w:r>
    </w:p>
    <w:p w:rsidR="000470E9" w:rsidRPr="00F95D15" w:rsidRDefault="000470E9" w:rsidP="00F95D15">
      <w:pPr>
        <w:pStyle w:val="ListParagraph"/>
        <w:shd w:val="clear" w:color="auto" w:fill="FDFDFD"/>
        <w:spacing w:after="0" w:line="294" w:lineRule="atLeast"/>
        <w:ind w:left="360"/>
        <w:rPr>
          <w:rFonts w:ascii="Times New Roman" w:eastAsia="Times New Roman" w:hAnsi="Times New Roman" w:cs="Times New Roman"/>
          <w:color w:val="333333"/>
        </w:rPr>
      </w:pPr>
    </w:p>
    <w:p w:rsidR="008B0222" w:rsidRDefault="008B0222" w:rsidP="008B0222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B0222" w:rsidRPr="00F263FA" w:rsidRDefault="008B0222" w:rsidP="008B0222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  <w:r w:rsidRPr="00F263FA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Volunteer Program</w:t>
      </w:r>
    </w:p>
    <w:p w:rsidR="008B0222" w:rsidRPr="00F263FA" w:rsidRDefault="008B0222" w:rsidP="008B0222">
      <w:pPr>
        <w:pStyle w:val="ListParagraph"/>
        <w:numPr>
          <w:ilvl w:val="0"/>
          <w:numId w:val="11"/>
        </w:num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3FA">
        <w:rPr>
          <w:rFonts w:ascii="Times New Roman" w:eastAsia="Times New Roman" w:hAnsi="Times New Roman" w:cs="Times New Roman"/>
          <w:bCs/>
          <w:sz w:val="24"/>
          <w:szCs w:val="24"/>
        </w:rPr>
        <w:t xml:space="preserve">World Vision Volunteer: Donation drive and Administration work. </w:t>
      </w:r>
    </w:p>
    <w:p w:rsidR="008B0222" w:rsidRPr="002F072B" w:rsidRDefault="008B0222" w:rsidP="00B820F1">
      <w:pPr>
        <w:pStyle w:val="ListParagraph"/>
        <w:numPr>
          <w:ilvl w:val="0"/>
          <w:numId w:val="11"/>
        </w:num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spellStart"/>
      <w:r w:rsidRPr="0006534F">
        <w:rPr>
          <w:rFonts w:ascii="Times New Roman" w:eastAsia="Times New Roman" w:hAnsi="Times New Roman" w:cs="Times New Roman"/>
          <w:bCs/>
          <w:sz w:val="24"/>
          <w:szCs w:val="24"/>
        </w:rPr>
        <w:t>Cybercare</w:t>
      </w:r>
      <w:proofErr w:type="spellEnd"/>
      <w:r w:rsidRPr="0006534F">
        <w:rPr>
          <w:rFonts w:ascii="Times New Roman" w:eastAsia="Times New Roman" w:hAnsi="Times New Roman" w:cs="Times New Roman"/>
          <w:bCs/>
          <w:sz w:val="24"/>
          <w:szCs w:val="24"/>
        </w:rPr>
        <w:t xml:space="preserve"> Youth </w:t>
      </w:r>
      <w:proofErr w:type="gramStart"/>
      <w:r w:rsidRPr="0006534F">
        <w:rPr>
          <w:rFonts w:ascii="Times New Roman" w:eastAsia="Times New Roman" w:hAnsi="Times New Roman" w:cs="Times New Roman"/>
          <w:bCs/>
          <w:sz w:val="24"/>
          <w:szCs w:val="24"/>
        </w:rPr>
        <w:t>Program :</w:t>
      </w:r>
      <w:proofErr w:type="gramEnd"/>
      <w:r w:rsidRPr="0006534F">
        <w:rPr>
          <w:rFonts w:ascii="Times New Roman" w:eastAsia="Times New Roman" w:hAnsi="Times New Roman" w:cs="Times New Roman"/>
          <w:bCs/>
          <w:sz w:val="24"/>
          <w:szCs w:val="24"/>
        </w:rPr>
        <w:t xml:space="preserve"> Step Up Youth Program </w:t>
      </w:r>
      <w:r w:rsidR="0006534F">
        <w:rPr>
          <w:rFonts w:ascii="Times New Roman" w:eastAsia="Times New Roman" w:hAnsi="Times New Roman" w:cs="Times New Roman"/>
          <w:bCs/>
          <w:sz w:val="24"/>
          <w:szCs w:val="24"/>
        </w:rPr>
        <w:t xml:space="preserve">to empower underprivileged children to discover and develop their full potential through the use of information technology and life skill coaching. </w:t>
      </w:r>
    </w:p>
    <w:p w:rsidR="002F072B" w:rsidRPr="0006534F" w:rsidRDefault="002F072B" w:rsidP="002F072B">
      <w:pPr>
        <w:pStyle w:val="ListParagraph"/>
        <w:shd w:val="clear" w:color="auto" w:fill="FDFDFD"/>
        <w:spacing w:after="75" w:line="302" w:lineRule="atLeast"/>
        <w:ind w:left="360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2F072B" w:rsidRDefault="002F072B" w:rsidP="002F072B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Reference</w:t>
      </w:r>
    </w:p>
    <w:p w:rsidR="002F072B" w:rsidRPr="002F072B" w:rsidRDefault="002F072B" w:rsidP="002F072B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provided upon request. </w:t>
      </w:r>
    </w:p>
    <w:p w:rsidR="008B0222" w:rsidRDefault="008B0222"/>
    <w:sectPr w:rsidR="008B0222" w:rsidSect="00F263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68F6"/>
    <w:multiLevelType w:val="hybridMultilevel"/>
    <w:tmpl w:val="67BAA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5319D"/>
    <w:multiLevelType w:val="hybridMultilevel"/>
    <w:tmpl w:val="B2A8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05055"/>
    <w:multiLevelType w:val="hybridMultilevel"/>
    <w:tmpl w:val="14742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2349C"/>
    <w:multiLevelType w:val="hybridMultilevel"/>
    <w:tmpl w:val="2CF89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B10BF"/>
    <w:multiLevelType w:val="multilevel"/>
    <w:tmpl w:val="279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7023B"/>
    <w:multiLevelType w:val="multilevel"/>
    <w:tmpl w:val="860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57B35"/>
    <w:multiLevelType w:val="hybridMultilevel"/>
    <w:tmpl w:val="16C6F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56A95"/>
    <w:multiLevelType w:val="hybridMultilevel"/>
    <w:tmpl w:val="FDD46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686569"/>
    <w:multiLevelType w:val="hybridMultilevel"/>
    <w:tmpl w:val="86F84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D2169"/>
    <w:multiLevelType w:val="multilevel"/>
    <w:tmpl w:val="E0B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44CC3"/>
    <w:multiLevelType w:val="multilevel"/>
    <w:tmpl w:val="54D8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218AF"/>
    <w:multiLevelType w:val="multilevel"/>
    <w:tmpl w:val="464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E9"/>
    <w:rsid w:val="000470E9"/>
    <w:rsid w:val="0006534F"/>
    <w:rsid w:val="000A00D4"/>
    <w:rsid w:val="001D0292"/>
    <w:rsid w:val="002F072B"/>
    <w:rsid w:val="003406D8"/>
    <w:rsid w:val="003521DA"/>
    <w:rsid w:val="004608D1"/>
    <w:rsid w:val="004D6707"/>
    <w:rsid w:val="004F773C"/>
    <w:rsid w:val="005077F9"/>
    <w:rsid w:val="005652A7"/>
    <w:rsid w:val="00672935"/>
    <w:rsid w:val="00686DC3"/>
    <w:rsid w:val="006C3898"/>
    <w:rsid w:val="006D7DDF"/>
    <w:rsid w:val="007515CC"/>
    <w:rsid w:val="008B0222"/>
    <w:rsid w:val="00A04BCD"/>
    <w:rsid w:val="00A050EC"/>
    <w:rsid w:val="00DE7B11"/>
    <w:rsid w:val="00E93E91"/>
    <w:rsid w:val="00F263FA"/>
    <w:rsid w:val="00F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354F4-A8FA-4C21-A7EE-BE88270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1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6D8"/>
    <w:rPr>
      <w:color w:val="808080"/>
    </w:rPr>
  </w:style>
  <w:style w:type="table" w:styleId="TableGrid">
    <w:name w:val="Table Grid"/>
    <w:basedOn w:val="TableNormal"/>
    <w:uiPriority w:val="39"/>
    <w:rsid w:val="00A0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D0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687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822039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51527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4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92444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5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5821781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684436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hsenterpris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tparameswary2812?lipi=urn%3Ali%3Apage%3Ad_flagship3_profile_view_base_contact_details%3B%2Bf7qIeE6QYKp7NrXR9pOq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tparameswary2812?lipi=urn%3Ali%3Apage%3Ad_flagship3_profile_view_base_contact_details%3BtbZ3nfYfRGehmt4m07xZd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C048-27FB-4300-8529-D16E6895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Parameswary Thangavelu</dc:creator>
  <cp:keywords/>
  <dc:description/>
  <cp:lastModifiedBy>Parameswary Thangavelu</cp:lastModifiedBy>
  <cp:revision>2</cp:revision>
  <dcterms:created xsi:type="dcterms:W3CDTF">2019-08-24T15:16:00Z</dcterms:created>
  <dcterms:modified xsi:type="dcterms:W3CDTF">2019-08-24T15:16:00Z</dcterms:modified>
</cp:coreProperties>
</file>