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6E68" w14:paraId="19D90548" w14:textId="77777777" w:rsidTr="009F6E68">
        <w:trPr>
          <w:trHeight w:val="710"/>
        </w:trPr>
        <w:tc>
          <w:tcPr>
            <w:tcW w:w="4675" w:type="dxa"/>
          </w:tcPr>
          <w:p w14:paraId="312D81ED" w14:textId="4F518D1D" w:rsidR="009F6E68" w:rsidRPr="009F6E68" w:rsidRDefault="009F6E6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F6E68">
              <w:rPr>
                <w:rFonts w:asciiTheme="majorBidi" w:hAnsiTheme="majorBidi" w:cstheme="majorBidi"/>
                <w:sz w:val="26"/>
                <w:szCs w:val="26"/>
              </w:rPr>
              <w:t>Personal Information</w:t>
            </w:r>
          </w:p>
        </w:tc>
        <w:tc>
          <w:tcPr>
            <w:tcW w:w="4675" w:type="dxa"/>
          </w:tcPr>
          <w:p w14:paraId="39DE225C" w14:textId="524CA1AF" w:rsidR="009F6E68" w:rsidRPr="00AF19C6" w:rsidRDefault="00AF19C6" w:rsidP="00AF19C6">
            <w:p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اطلاعات شخصی</w:t>
            </w:r>
          </w:p>
        </w:tc>
      </w:tr>
      <w:tr w:rsidR="009F6E68" w14:paraId="2AF1E7AD" w14:textId="77777777" w:rsidTr="00AF19C6">
        <w:trPr>
          <w:trHeight w:val="1880"/>
        </w:trPr>
        <w:tc>
          <w:tcPr>
            <w:tcW w:w="4675" w:type="dxa"/>
          </w:tcPr>
          <w:p w14:paraId="60460768" w14:textId="77777777" w:rsidR="009F6E68" w:rsidRDefault="00AF19C6" w:rsidP="00AF19C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Siavash Rahmati</w:t>
            </w:r>
          </w:p>
          <w:p w14:paraId="3C606615" w14:textId="77777777" w:rsidR="00AF19C6" w:rsidRDefault="00AF19C6" w:rsidP="00AF19C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Iran, Tehran/ Isfahan</w:t>
            </w:r>
          </w:p>
          <w:p w14:paraId="518AD0BC" w14:textId="77777777" w:rsidR="00AF19C6" w:rsidRDefault="00AF19C6" w:rsidP="00AF19C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Phone number: (+98)9358006623</w:t>
            </w:r>
          </w:p>
          <w:p w14:paraId="538D9BB3" w14:textId="0AD2AD0E" w:rsidR="00AF19C6" w:rsidRDefault="00AF19C6" w:rsidP="00AF19C6">
            <w:pPr>
              <w:pStyle w:val="ListParagrap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Email Address: </w:t>
            </w:r>
            <w:hyperlink r:id="rId8" w:history="1">
              <w:r w:rsidRPr="009A2954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Siavashr897@gmail.com</w:t>
              </w:r>
            </w:hyperlink>
          </w:p>
          <w:p w14:paraId="0E839706" w14:textId="11478749" w:rsidR="00AF19C6" w:rsidRPr="00AF19C6" w:rsidRDefault="00AF19C6" w:rsidP="00AF19C6">
            <w:pPr>
              <w:pStyle w:val="ListParagrap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675" w:type="dxa"/>
          </w:tcPr>
          <w:p w14:paraId="346A9910" w14:textId="77777777" w:rsidR="009F6E68" w:rsidRDefault="00AF19C6" w:rsidP="00AF19C6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سیاوش رحمتی</w:t>
            </w:r>
          </w:p>
          <w:p w14:paraId="15B06176" w14:textId="77777777" w:rsidR="00AF19C6" w:rsidRDefault="00AF19C6" w:rsidP="00AF19C6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ایران، تهران/ اصفهان</w:t>
            </w:r>
          </w:p>
          <w:p w14:paraId="35BFEF48" w14:textId="77777777" w:rsidR="00AF19C6" w:rsidRDefault="00AF19C6" w:rsidP="00AF19C6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شماره تماس: 09358006623</w:t>
            </w:r>
          </w:p>
          <w:p w14:paraId="69458450" w14:textId="47C73ED2" w:rsidR="00AF19C6" w:rsidRPr="00AF19C6" w:rsidRDefault="00AF19C6" w:rsidP="00AF19C6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 xml:space="preserve">آدرس ایمیل: </w:t>
            </w:r>
            <w:r>
              <w:rPr>
                <w:rFonts w:ascii="IRNazanin" w:hAnsi="IRNazanin" w:cs="IRNazanin"/>
                <w:sz w:val="26"/>
                <w:szCs w:val="26"/>
                <w:lang w:bidi="fa-IR"/>
              </w:rPr>
              <w:t>Siavashr897@gmail.com</w:t>
            </w:r>
          </w:p>
        </w:tc>
      </w:tr>
      <w:tr w:rsidR="00AF19C6" w14:paraId="672A1955" w14:textId="77777777" w:rsidTr="00AF19C6">
        <w:trPr>
          <w:trHeight w:val="620"/>
        </w:trPr>
        <w:tc>
          <w:tcPr>
            <w:tcW w:w="4675" w:type="dxa"/>
          </w:tcPr>
          <w:p w14:paraId="264B596E" w14:textId="2BED20B8" w:rsidR="00AF19C6" w:rsidRPr="00AF19C6" w:rsidRDefault="00AF19C6" w:rsidP="00AF19C6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Language Pairs</w:t>
            </w:r>
          </w:p>
        </w:tc>
        <w:tc>
          <w:tcPr>
            <w:tcW w:w="4675" w:type="dxa"/>
          </w:tcPr>
          <w:p w14:paraId="33B2A329" w14:textId="0302EB4C" w:rsidR="00AF19C6" w:rsidRPr="00AF19C6" w:rsidRDefault="00AF19C6" w:rsidP="00AF19C6">
            <w:p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زبان</w:t>
            </w:r>
            <w:r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های ترجمه</w:t>
            </w:r>
          </w:p>
        </w:tc>
      </w:tr>
      <w:tr w:rsidR="00AF19C6" w14:paraId="27194B5F" w14:textId="77777777" w:rsidTr="00AF19C6">
        <w:trPr>
          <w:trHeight w:val="620"/>
        </w:trPr>
        <w:tc>
          <w:tcPr>
            <w:tcW w:w="4675" w:type="dxa"/>
          </w:tcPr>
          <w:p w14:paraId="7B4EBF50" w14:textId="77777777" w:rsidR="00AF19C6" w:rsidRDefault="00AF19C6" w:rsidP="00AF19C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English &gt; Farsi</w:t>
            </w:r>
          </w:p>
          <w:p w14:paraId="4A88D678" w14:textId="77777777" w:rsidR="00AF19C6" w:rsidRDefault="00AF19C6" w:rsidP="00AF19C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Farsi &gt; English</w:t>
            </w:r>
          </w:p>
          <w:p w14:paraId="5A53F888" w14:textId="77777777" w:rsidR="00AF19C6" w:rsidRDefault="00AF19C6" w:rsidP="00AF19C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Spanish &gt; English</w:t>
            </w:r>
          </w:p>
          <w:p w14:paraId="6CD7DF04" w14:textId="4577D6FC" w:rsidR="00AF19C6" w:rsidRPr="00AF19C6" w:rsidRDefault="00AF19C6" w:rsidP="00AF19C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Spanish &gt; Persian</w:t>
            </w:r>
          </w:p>
        </w:tc>
        <w:tc>
          <w:tcPr>
            <w:tcW w:w="4675" w:type="dxa"/>
          </w:tcPr>
          <w:p w14:paraId="380D7FEC" w14:textId="5A176FB9" w:rsidR="00AF19C6" w:rsidRPr="00686E40" w:rsidRDefault="00AF19C6" w:rsidP="00686E40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 w:rsidRPr="00686E40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انگلیسی &gt; فارسی</w:t>
            </w:r>
          </w:p>
          <w:p w14:paraId="674DAFD4" w14:textId="14737343" w:rsidR="00AF19C6" w:rsidRPr="00686E40" w:rsidRDefault="00AF19C6" w:rsidP="00686E40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 w:rsidRPr="00686E40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فارسی &gt; انگلیسی</w:t>
            </w:r>
          </w:p>
          <w:p w14:paraId="3A0760BE" w14:textId="1A6EE8A4" w:rsidR="00AF19C6" w:rsidRPr="00686E40" w:rsidRDefault="00686E40" w:rsidP="00686E40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 w:rsidRPr="00686E40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ا</w:t>
            </w:r>
            <w:r w:rsidR="00AF19C6" w:rsidRPr="00686E40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سپانیایی &gt; انگلیسی</w:t>
            </w:r>
          </w:p>
          <w:p w14:paraId="309389C6" w14:textId="10172249" w:rsidR="00AF19C6" w:rsidRPr="00686E40" w:rsidRDefault="00AF19C6" w:rsidP="00686E40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 w:rsidRPr="00686E40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اسپانیایی &gt; فارسی</w:t>
            </w:r>
          </w:p>
        </w:tc>
      </w:tr>
      <w:tr w:rsidR="00AF19C6" w14:paraId="18B5A76C" w14:textId="77777777" w:rsidTr="00AF19C6">
        <w:trPr>
          <w:trHeight w:val="620"/>
        </w:trPr>
        <w:tc>
          <w:tcPr>
            <w:tcW w:w="4675" w:type="dxa"/>
          </w:tcPr>
          <w:p w14:paraId="12977051" w14:textId="36B7A71E" w:rsidR="00AF19C6" w:rsidRPr="00AF19C6" w:rsidRDefault="00AF19C6" w:rsidP="00AF19C6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Education</w:t>
            </w:r>
          </w:p>
        </w:tc>
        <w:tc>
          <w:tcPr>
            <w:tcW w:w="4675" w:type="dxa"/>
          </w:tcPr>
          <w:p w14:paraId="56BC8135" w14:textId="6E64C70F" w:rsidR="00AF19C6" w:rsidRDefault="00AF19C6" w:rsidP="00AF19C6">
            <w:p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سوابق تحصیلی</w:t>
            </w:r>
          </w:p>
        </w:tc>
      </w:tr>
      <w:tr w:rsidR="00686E40" w14:paraId="73A01659" w14:textId="77777777" w:rsidTr="00686E40">
        <w:trPr>
          <w:trHeight w:val="2042"/>
        </w:trPr>
        <w:tc>
          <w:tcPr>
            <w:tcW w:w="4675" w:type="dxa"/>
          </w:tcPr>
          <w:p w14:paraId="6BDD2DAD" w14:textId="3134C4AA" w:rsidR="00686E40" w:rsidRDefault="00686E40" w:rsidP="00686E4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Master’s student, Translation Studies,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Allameh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Tabataba’</w:t>
            </w:r>
            <w:r w:rsidR="008F5694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University </w:t>
            </w:r>
            <w:r w:rsidR="008F5694">
              <w:rPr>
                <w:rFonts w:asciiTheme="majorBidi" w:hAnsiTheme="majorBidi" w:cstheme="majorBidi"/>
                <w:sz w:val="26"/>
                <w:szCs w:val="26"/>
              </w:rPr>
              <w:t>(2023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– Present)</w:t>
            </w:r>
          </w:p>
          <w:p w14:paraId="7E9CABAF" w14:textId="1F5ED4F7" w:rsidR="00686E40" w:rsidRPr="00686E40" w:rsidRDefault="00686E40" w:rsidP="00686E4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Bachelor of Arts’ Graduate, English Translation,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Allameh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Tabataba’</w:t>
            </w:r>
            <w:r w:rsidR="008F5694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University </w:t>
            </w:r>
            <w:r w:rsidR="008F5694">
              <w:rPr>
                <w:rFonts w:asciiTheme="majorBidi" w:hAnsiTheme="majorBidi" w:cstheme="majorBidi"/>
                <w:sz w:val="26"/>
                <w:szCs w:val="26"/>
              </w:rPr>
              <w:t>(2018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– 2023)</w:t>
            </w:r>
          </w:p>
        </w:tc>
        <w:tc>
          <w:tcPr>
            <w:tcW w:w="4675" w:type="dxa"/>
          </w:tcPr>
          <w:p w14:paraId="28D67985" w14:textId="77777777" w:rsidR="00686E40" w:rsidRDefault="00686E40" w:rsidP="00686E40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 xml:space="preserve">دانشجوی کارشناسی ارشد مطالعات ترجمه، دانشگاه علامه طباطبائی (1402 </w:t>
            </w:r>
            <w:r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 xml:space="preserve"> تاکنون)</w:t>
            </w:r>
          </w:p>
          <w:p w14:paraId="5B735C12" w14:textId="303770AE" w:rsidR="00686E40" w:rsidRPr="00686E40" w:rsidRDefault="00686E40" w:rsidP="00686E40">
            <w:pPr>
              <w:pStyle w:val="ListParagraph"/>
              <w:numPr>
                <w:ilvl w:val="0"/>
                <w:numId w:val="1"/>
              </w:num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کارشناسی مترجمی زبان انگلیسی، دانشگاه علامه طباطبائی (1397 -1401)</w:t>
            </w:r>
          </w:p>
        </w:tc>
      </w:tr>
      <w:tr w:rsidR="00686E40" w14:paraId="5A8ED965" w14:textId="77777777" w:rsidTr="00686E40">
        <w:trPr>
          <w:trHeight w:val="710"/>
        </w:trPr>
        <w:tc>
          <w:tcPr>
            <w:tcW w:w="4675" w:type="dxa"/>
          </w:tcPr>
          <w:p w14:paraId="77544D8B" w14:textId="6E3849AA" w:rsidR="00686E40" w:rsidRPr="00686E40" w:rsidRDefault="00686E40" w:rsidP="00686E40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Experience</w:t>
            </w:r>
          </w:p>
        </w:tc>
        <w:tc>
          <w:tcPr>
            <w:tcW w:w="4675" w:type="dxa"/>
          </w:tcPr>
          <w:p w14:paraId="782FBDBC" w14:textId="6DFC87C4" w:rsidR="00686E40" w:rsidRPr="00686E40" w:rsidRDefault="00686E40" w:rsidP="00686E40">
            <w:pPr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سوابق کاری</w:t>
            </w:r>
          </w:p>
        </w:tc>
      </w:tr>
      <w:tr w:rsidR="00686E40" w14:paraId="7E85DA67" w14:textId="77777777" w:rsidTr="008F5694">
        <w:trPr>
          <w:trHeight w:val="530"/>
        </w:trPr>
        <w:tc>
          <w:tcPr>
            <w:tcW w:w="4675" w:type="dxa"/>
          </w:tcPr>
          <w:p w14:paraId="23BE770F" w14:textId="2D3DFF1E" w:rsidR="00686E40" w:rsidRDefault="00115DB2" w:rsidP="00115D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Translator</w:t>
            </w:r>
            <w:r w:rsidR="00CD3782">
              <w:rPr>
                <w:rFonts w:asciiTheme="majorBidi" w:hAnsiTheme="majorBidi" w:cstheme="majorBidi"/>
                <w:sz w:val="26"/>
                <w:szCs w:val="26"/>
              </w:rPr>
              <w:t xml:space="preserve"> in hamgardi.com, translated texts from English to Farsi</w:t>
            </w:r>
          </w:p>
          <w:p w14:paraId="5CDE4EC1" w14:textId="77777777" w:rsidR="00CD3782" w:rsidRDefault="00CD3782" w:rsidP="00115D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Active, high-quality Translator in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Tarjomic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EshraghTrans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websites </w:t>
            </w:r>
          </w:p>
          <w:p w14:paraId="3E44051B" w14:textId="366FDC54" w:rsidR="00CD3782" w:rsidRDefault="00CD3782" w:rsidP="00115D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Translator and editor in the student journal “Echo of Humanity” of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Allameh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Tabataba’</w:t>
            </w:r>
            <w:r w:rsidR="008F5694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University</w:t>
            </w:r>
          </w:p>
          <w:p w14:paraId="10BCEFC9" w14:textId="77777777" w:rsidR="00CD3782" w:rsidRDefault="00CD3782" w:rsidP="00115D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fa-IR"/>
              </w:rPr>
              <w:t>Have a decent background in translating general, academic</w:t>
            </w:r>
            <w:r w:rsidR="008F5694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  <w:lang w:bidi="fa-IR"/>
              </w:rPr>
              <w:t xml:space="preserve"> and specialized texts and articles in the fields of Humanities, Psychology, Management, Biology, IT and Technology, Medical, etc.</w:t>
            </w:r>
          </w:p>
          <w:p w14:paraId="3C79FC31" w14:textId="324F24C5" w:rsidR="008F5694" w:rsidRPr="00115DB2" w:rsidRDefault="008F5694" w:rsidP="00115D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Translator and proofreader in one of NAATI translation offices.</w:t>
            </w:r>
          </w:p>
        </w:tc>
        <w:tc>
          <w:tcPr>
            <w:tcW w:w="4675" w:type="dxa"/>
          </w:tcPr>
          <w:p w14:paraId="747DE204" w14:textId="77AC44AD" w:rsidR="00115DB2" w:rsidRPr="00115DB2" w:rsidRDefault="00115DB2" w:rsidP="00115DB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lastRenderedPageBreak/>
              <w:t>تر</w:t>
            </w:r>
            <w:r w:rsidRPr="00115DB2"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  <w:t>جمه متون انگلیسی به فارسی برای سایت معتبر توریسم و جهانگردی</w:t>
            </w:r>
            <w:r w:rsidRPr="00115DB2">
              <w:rPr>
                <w:rFonts w:ascii="IRNazanin" w:hAnsi="IRNazanin" w:cs="IRNazanin"/>
                <w:sz w:val="26"/>
                <w:szCs w:val="26"/>
                <w:lang w:bidi="fa-IR"/>
              </w:rPr>
              <w:t xml:space="preserve">    hamgardi.com</w:t>
            </w:r>
          </w:p>
          <w:p w14:paraId="1F188A02" w14:textId="1E45B2F6" w:rsidR="00115DB2" w:rsidRPr="00115DB2" w:rsidRDefault="00115DB2" w:rsidP="00115DB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</w:pPr>
            <w:r w:rsidRPr="00115DB2"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  <w:t xml:space="preserve">فعالیت به عنوان مترجم </w:t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سطح طلایی</w:t>
            </w:r>
            <w:r w:rsidRPr="00115DB2"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  <w:t xml:space="preserve"> در سایت ترجمیک و اشراق ترنس </w:t>
            </w:r>
          </w:p>
          <w:p w14:paraId="14F106A5" w14:textId="77777777" w:rsidR="00115DB2" w:rsidRPr="00115DB2" w:rsidRDefault="00115DB2" w:rsidP="00115DB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</w:pPr>
            <w:r w:rsidRPr="00115DB2"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t>فعالیت به عموان مترجم و ویراستار در مجله دانشجویی</w:t>
            </w:r>
            <w:r w:rsidRPr="00115DB2">
              <w:rPr>
                <w:rFonts w:ascii="IRNazanin" w:hAnsi="IRNazanin" w:cs="IRNazanin"/>
                <w:sz w:val="26"/>
                <w:szCs w:val="26"/>
                <w:lang w:bidi="fa-IR"/>
              </w:rPr>
              <w:t>Echo of Humanity</w:t>
            </w:r>
            <w:r w:rsidRPr="00115DB2"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t xml:space="preserve"> در دانشگاه علامه طباطبائی</w:t>
            </w:r>
            <w:r w:rsidRPr="00115DB2">
              <w:rPr>
                <w:rFonts w:ascii="IRNazanin" w:hAnsi="IRNazanin" w:cs="IRNazanin"/>
                <w:sz w:val="26"/>
                <w:szCs w:val="26"/>
                <w:lang w:bidi="fa-IR"/>
              </w:rPr>
              <w:t xml:space="preserve"> </w:t>
            </w:r>
          </w:p>
          <w:p w14:paraId="03122438" w14:textId="77777777" w:rsidR="00115DB2" w:rsidRDefault="00115DB2" w:rsidP="00115DB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val="en-GB" w:bidi="fa-IR"/>
              </w:rPr>
            </w:pPr>
            <w:r w:rsidRPr="00115DB2"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  <w:t xml:space="preserve">دارای سابقه در ترجمه متون و مقالات عمومی و تخصصی در حوزه انسانی، روانشناسی، مدیریت، زیست شناسی، </w:t>
            </w:r>
            <w:r w:rsidRPr="00115DB2">
              <w:rPr>
                <w:rFonts w:ascii="IRNazanin" w:hAnsi="IRNazanin" w:cs="IRNazanin"/>
                <w:sz w:val="26"/>
                <w:szCs w:val="26"/>
                <w:lang w:bidi="fa-IR"/>
              </w:rPr>
              <w:t>IT</w:t>
            </w:r>
            <w:r w:rsidRPr="00115DB2"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  <w:t xml:space="preserve"> و تکنولوژی، علمی، پزشکی و غیره</w:t>
            </w:r>
          </w:p>
          <w:p w14:paraId="4F8F7D82" w14:textId="1400A3B5" w:rsidR="008F5694" w:rsidRPr="00115DB2" w:rsidRDefault="008F5694" w:rsidP="008F569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val="en-GB"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val="en-GB" w:bidi="fa-IR"/>
              </w:rPr>
              <w:lastRenderedPageBreak/>
              <w:t xml:space="preserve">فعالیت به عنوان مترجم و پروف ریدر در </w:t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val="en-GB" w:bidi="fa-IR"/>
              </w:rPr>
              <w:t xml:space="preserve">یکی از </w:t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val="en-GB" w:bidi="fa-IR"/>
              </w:rPr>
              <w:t>دف</w:t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val="en-GB" w:bidi="fa-IR"/>
              </w:rPr>
              <w:t>ا</w:t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val="en-GB" w:bidi="fa-IR"/>
              </w:rPr>
              <w:t>تر دارالترجمه ناتی</w:t>
            </w:r>
          </w:p>
          <w:p w14:paraId="2ECCB699" w14:textId="17B02BF1" w:rsidR="00686E40" w:rsidRPr="00115DB2" w:rsidRDefault="00686E40" w:rsidP="00CD3782">
            <w:pPr>
              <w:pStyle w:val="ListParagraph"/>
              <w:bidi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</w:p>
        </w:tc>
      </w:tr>
      <w:tr w:rsidR="006A09EF" w14:paraId="45435245" w14:textId="77777777" w:rsidTr="00B728EA">
        <w:trPr>
          <w:trHeight w:val="530"/>
        </w:trPr>
        <w:tc>
          <w:tcPr>
            <w:tcW w:w="4675" w:type="dxa"/>
          </w:tcPr>
          <w:p w14:paraId="10EB30A6" w14:textId="181728D0" w:rsidR="006A09EF" w:rsidRPr="001264F5" w:rsidRDefault="00B728EA" w:rsidP="00B728E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Skills</w:t>
            </w:r>
          </w:p>
        </w:tc>
        <w:tc>
          <w:tcPr>
            <w:tcW w:w="4675" w:type="dxa"/>
          </w:tcPr>
          <w:p w14:paraId="29B5F9F7" w14:textId="111F55C1" w:rsidR="006A09EF" w:rsidRPr="00B728EA" w:rsidRDefault="00B728EA" w:rsidP="00B728EA">
            <w:p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مهارت</w:t>
            </w:r>
            <w:r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B728EA" w14:paraId="481E547D" w14:textId="77777777" w:rsidTr="00B728EA">
        <w:trPr>
          <w:trHeight w:val="1340"/>
        </w:trPr>
        <w:tc>
          <w:tcPr>
            <w:tcW w:w="4675" w:type="dxa"/>
          </w:tcPr>
          <w:p w14:paraId="2E3D347B" w14:textId="77777777" w:rsidR="00B728EA" w:rsidRDefault="00B728EA" w:rsidP="00B728E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28E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Computer:</w:t>
            </w:r>
          </w:p>
          <w:p w14:paraId="089FDD28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B728EA">
              <w:rPr>
                <w:rFonts w:asciiTheme="majorBidi" w:hAnsiTheme="majorBidi" w:cstheme="majorBidi"/>
                <w:sz w:val="26"/>
                <w:szCs w:val="26"/>
              </w:rPr>
              <w:t>ICDL</w:t>
            </w:r>
          </w:p>
          <w:p w14:paraId="32D305C1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B728EA">
              <w:rPr>
                <w:rFonts w:asciiTheme="majorBidi" w:hAnsiTheme="majorBidi" w:cstheme="majorBidi"/>
                <w:sz w:val="26"/>
                <w:szCs w:val="26"/>
              </w:rPr>
              <w:t>MS Office Applications</w:t>
            </w:r>
          </w:p>
          <w:p w14:paraId="13EAD256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B728EA">
              <w:rPr>
                <w:rFonts w:asciiTheme="majorBidi" w:hAnsiTheme="majorBidi" w:cstheme="majorBidi"/>
                <w:sz w:val="26"/>
                <w:szCs w:val="26"/>
              </w:rPr>
              <w:t>SDL Trados</w:t>
            </w:r>
          </w:p>
          <w:p w14:paraId="2F257ED2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B728EA">
              <w:rPr>
                <w:rFonts w:asciiTheme="majorBidi" w:hAnsiTheme="majorBidi" w:cstheme="majorBidi"/>
                <w:sz w:val="26"/>
                <w:szCs w:val="26"/>
              </w:rPr>
              <w:t>Matecat</w:t>
            </w:r>
            <w:proofErr w:type="spellEnd"/>
          </w:p>
          <w:p w14:paraId="42D3BDDF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B728EA">
              <w:rPr>
                <w:rFonts w:asciiTheme="majorBidi" w:hAnsiTheme="majorBidi" w:cstheme="majorBidi"/>
                <w:sz w:val="26"/>
                <w:szCs w:val="26"/>
              </w:rPr>
              <w:t xml:space="preserve">Subtitling </w:t>
            </w:r>
            <w:proofErr w:type="spellStart"/>
            <w:r w:rsidRPr="00B728EA">
              <w:rPr>
                <w:rFonts w:asciiTheme="majorBidi" w:hAnsiTheme="majorBidi" w:cstheme="majorBidi"/>
                <w:sz w:val="26"/>
                <w:szCs w:val="26"/>
              </w:rPr>
              <w:t>Softwares</w:t>
            </w:r>
            <w:proofErr w:type="spellEnd"/>
          </w:p>
          <w:p w14:paraId="571BEE7F" w14:textId="3C739F71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28EA">
              <w:rPr>
                <w:rFonts w:asciiTheme="majorBidi" w:hAnsiTheme="majorBidi" w:cstheme="majorBidi"/>
                <w:sz w:val="26"/>
                <w:szCs w:val="26"/>
              </w:rPr>
              <w:t>Python</w:t>
            </w:r>
          </w:p>
        </w:tc>
        <w:tc>
          <w:tcPr>
            <w:tcW w:w="4675" w:type="dxa"/>
          </w:tcPr>
          <w:p w14:paraId="5CFF04C4" w14:textId="77777777" w:rsidR="00B728EA" w:rsidRPr="00B728EA" w:rsidRDefault="00B728EA" w:rsidP="00B728EA">
            <w:p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B728EA">
              <w:rPr>
                <w:rFonts w:ascii="IRNazanin" w:hAnsi="IRNazanin" w:cs="IRNazanin" w:hint="cs"/>
                <w:b/>
                <w:bCs/>
                <w:sz w:val="26"/>
                <w:szCs w:val="26"/>
                <w:rtl/>
                <w:lang w:bidi="fa-IR"/>
              </w:rPr>
              <w:t>کامپیوتر:</w:t>
            </w:r>
          </w:p>
          <w:p w14:paraId="66C6CFE8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 xml:space="preserve">مهارت های </w:t>
            </w:r>
            <w:r w:rsidRPr="00B728EA">
              <w:rPr>
                <w:rFonts w:ascii="IRNazanin" w:hAnsi="IRNazanin" w:cs="IRNazanin"/>
                <w:sz w:val="26"/>
                <w:szCs w:val="26"/>
                <w:lang w:bidi="fa-IR"/>
              </w:rPr>
              <w:t>ICDL</w:t>
            </w:r>
          </w:p>
          <w:p w14:paraId="1FDDA0C2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نرم افزارهای مایکروسافت آفیس</w:t>
            </w:r>
          </w:p>
          <w:p w14:paraId="21A10531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ترادوس</w:t>
            </w:r>
          </w:p>
          <w:p w14:paraId="0A7B0652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میت کت</w:t>
            </w:r>
          </w:p>
          <w:p w14:paraId="555715F0" w14:textId="77777777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نرم افزارهای زیرنویس</w:t>
            </w:r>
          </w:p>
          <w:p w14:paraId="659960AA" w14:textId="2FE10ECE" w:rsidR="00B728EA" w:rsidRPr="00B728EA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پایتون</w:t>
            </w:r>
          </w:p>
        </w:tc>
      </w:tr>
      <w:tr w:rsidR="00B728EA" w14:paraId="5CF86ADE" w14:textId="77777777" w:rsidTr="00B728EA">
        <w:trPr>
          <w:trHeight w:val="530"/>
        </w:trPr>
        <w:tc>
          <w:tcPr>
            <w:tcW w:w="4675" w:type="dxa"/>
          </w:tcPr>
          <w:p w14:paraId="401E0A9E" w14:textId="52393E97" w:rsidR="00B728EA" w:rsidRPr="00B728EA" w:rsidRDefault="00B728EA" w:rsidP="00B728E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728EA">
              <w:rPr>
                <w:rFonts w:asciiTheme="majorBidi" w:hAnsiTheme="majorBidi" w:cstheme="majorBidi"/>
                <w:sz w:val="26"/>
                <w:szCs w:val="26"/>
              </w:rPr>
              <w:t>Areas of Interest</w:t>
            </w:r>
          </w:p>
        </w:tc>
        <w:tc>
          <w:tcPr>
            <w:tcW w:w="4675" w:type="dxa"/>
          </w:tcPr>
          <w:p w14:paraId="5B8A1FF2" w14:textId="0A550D38" w:rsidR="00B728EA" w:rsidRPr="00B728EA" w:rsidRDefault="00B728EA" w:rsidP="00B728EA">
            <w:p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علاقه</w:t>
            </w:r>
            <w:r w:rsidRPr="00B728EA"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softHyphen/>
            </w: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مندی</w:t>
            </w:r>
            <w:r w:rsidRPr="00B728EA"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softHyphen/>
            </w:r>
            <w:r w:rsidRPr="00B728EA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B728EA" w14:paraId="42702F8C" w14:textId="77777777" w:rsidTr="00B728EA">
        <w:trPr>
          <w:trHeight w:val="1070"/>
        </w:trPr>
        <w:tc>
          <w:tcPr>
            <w:tcW w:w="4675" w:type="dxa"/>
          </w:tcPr>
          <w:p w14:paraId="60E1FD05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Technology</w:t>
            </w:r>
          </w:p>
          <w:p w14:paraId="72E828BE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Artificial Intelligence</w:t>
            </w:r>
          </w:p>
          <w:p w14:paraId="0B9BEEF3" w14:textId="7D2ECCBE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Computational Linguistics</w:t>
            </w:r>
          </w:p>
          <w:p w14:paraId="26E73CDD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Medicine and Biology</w:t>
            </w:r>
          </w:p>
          <w:p w14:paraId="707D16C4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Subjects related to Humanities</w:t>
            </w:r>
          </w:p>
          <w:p w14:paraId="3ACF4594" w14:textId="7744B58B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Food Technology and Engineering</w:t>
            </w:r>
          </w:p>
          <w:p w14:paraId="19AB67DA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Psychology</w:t>
            </w:r>
          </w:p>
          <w:p w14:paraId="2DDC6766" w14:textId="77777777" w:rsidR="00B728EA" w:rsidRPr="008F5694" w:rsidRDefault="00B728EA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</w:rPr>
              <w:t>Young Adult Novels</w:t>
            </w:r>
          </w:p>
          <w:p w14:paraId="087EA334" w14:textId="0B92D22B" w:rsidR="008F5694" w:rsidRPr="00B728EA" w:rsidRDefault="008F5694" w:rsidP="00B728E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Legal texts and Official Translation</w:t>
            </w:r>
          </w:p>
        </w:tc>
        <w:tc>
          <w:tcPr>
            <w:tcW w:w="4675" w:type="dxa"/>
          </w:tcPr>
          <w:p w14:paraId="4EF923C9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تکنولوژی</w:t>
            </w:r>
          </w:p>
          <w:p w14:paraId="1B5D7F08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هوش مصنوعی</w:t>
            </w:r>
          </w:p>
          <w:p w14:paraId="289F649D" w14:textId="2C5080F6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زبان</w:t>
            </w:r>
            <w:r w:rsidRPr="001264F5"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softHyphen/>
            </w: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شناسی رایانشی</w:t>
            </w:r>
          </w:p>
          <w:p w14:paraId="019AAC0D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پزشکی و زیست شناسی</w:t>
            </w:r>
          </w:p>
          <w:p w14:paraId="7632E35C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زمینه</w:t>
            </w:r>
            <w:r w:rsidRPr="001264F5"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softHyphen/>
            </w: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های مربوط به علوم انسانی</w:t>
            </w:r>
          </w:p>
          <w:p w14:paraId="30FF616E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صنایع غذایی</w:t>
            </w:r>
          </w:p>
          <w:p w14:paraId="5F502D02" w14:textId="77777777" w:rsidR="00B728EA" w:rsidRPr="001264F5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روانشناسی</w:t>
            </w:r>
          </w:p>
          <w:p w14:paraId="23626435" w14:textId="77777777" w:rsidR="00B728EA" w:rsidRPr="008F5694" w:rsidRDefault="00B728EA" w:rsidP="00B728E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lang w:bidi="fa-IR"/>
              </w:rPr>
            </w:pP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رمان</w:t>
            </w:r>
            <w:r w:rsidRPr="001264F5"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  <w:softHyphen/>
            </w:r>
            <w:r w:rsidRPr="001264F5"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های نوجوانان</w:t>
            </w:r>
          </w:p>
          <w:p w14:paraId="7D47B177" w14:textId="0E08348B" w:rsidR="008F5694" w:rsidRPr="00B728EA" w:rsidRDefault="008F5694" w:rsidP="008F569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متون حقوقی و ترجمه رسمی</w:t>
            </w:r>
          </w:p>
        </w:tc>
      </w:tr>
      <w:tr w:rsidR="001264F5" w14:paraId="499E0DCB" w14:textId="77777777" w:rsidTr="001264F5">
        <w:trPr>
          <w:trHeight w:val="575"/>
        </w:trPr>
        <w:tc>
          <w:tcPr>
            <w:tcW w:w="4675" w:type="dxa"/>
          </w:tcPr>
          <w:p w14:paraId="69F34A98" w14:textId="0BD372B3" w:rsidR="001264F5" w:rsidRPr="001264F5" w:rsidRDefault="001264F5" w:rsidP="001264F5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es-ES"/>
              </w:rPr>
              <w:t>References</w:t>
            </w:r>
            <w:proofErr w:type="spellEnd"/>
          </w:p>
        </w:tc>
        <w:tc>
          <w:tcPr>
            <w:tcW w:w="4675" w:type="dxa"/>
          </w:tcPr>
          <w:p w14:paraId="3581A4DA" w14:textId="025CB5F5" w:rsidR="001264F5" w:rsidRPr="001264F5" w:rsidRDefault="001264F5" w:rsidP="001264F5">
            <w:p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معرفین</w:t>
            </w:r>
          </w:p>
        </w:tc>
      </w:tr>
      <w:tr w:rsidR="001264F5" w:rsidRPr="001264F5" w14:paraId="021E7493" w14:textId="77777777" w:rsidTr="001264F5">
        <w:trPr>
          <w:trHeight w:val="1430"/>
        </w:trPr>
        <w:tc>
          <w:tcPr>
            <w:tcW w:w="4675" w:type="dxa"/>
          </w:tcPr>
          <w:p w14:paraId="64B00F12" w14:textId="77777777" w:rsidR="001264F5" w:rsidRDefault="001264F5" w:rsidP="001264F5">
            <w:pPr>
              <w:rPr>
                <w:rFonts w:asciiTheme="majorBidi" w:hAnsiTheme="majorBidi" w:cstheme="majorBidi"/>
                <w:sz w:val="26"/>
                <w:szCs w:val="26"/>
                <w:lang w:val="es-ES"/>
              </w:rPr>
            </w:pPr>
            <w:r w:rsidRPr="001264F5">
              <w:rPr>
                <w:rFonts w:asciiTheme="majorBidi" w:hAnsiTheme="majorBidi" w:cstheme="majorBidi"/>
                <w:sz w:val="26"/>
                <w:szCs w:val="26"/>
                <w:lang w:val="es-ES"/>
              </w:rPr>
              <w:t xml:space="preserve">Dr. Hussein </w:t>
            </w:r>
            <w:proofErr w:type="spellStart"/>
            <w:r w:rsidRPr="001264F5">
              <w:rPr>
                <w:rFonts w:asciiTheme="majorBidi" w:hAnsiTheme="majorBidi" w:cstheme="majorBidi"/>
                <w:sz w:val="26"/>
                <w:szCs w:val="26"/>
                <w:lang w:val="es-ES"/>
              </w:rPr>
              <w:t>Mollanazar</w:t>
            </w:r>
            <w:proofErr w:type="spellEnd"/>
            <w:r w:rsidRPr="001264F5">
              <w:rPr>
                <w:rFonts w:asciiTheme="majorBidi" w:hAnsiTheme="majorBidi" w:cstheme="majorBidi"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1264F5">
              <w:rPr>
                <w:rFonts w:asciiTheme="majorBidi" w:hAnsiTheme="majorBidi" w:cstheme="majorBidi"/>
                <w:sz w:val="26"/>
                <w:szCs w:val="26"/>
                <w:lang w:val="es-ES"/>
              </w:rPr>
              <w:t>Allameh</w:t>
            </w:r>
            <w:proofErr w:type="spellEnd"/>
            <w:r w:rsidRPr="001264F5">
              <w:rPr>
                <w:rFonts w:asciiTheme="majorBidi" w:hAnsiTheme="majorBidi" w:cstheme="majorBid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64F5">
              <w:rPr>
                <w:rFonts w:asciiTheme="majorBidi" w:hAnsiTheme="majorBidi" w:cstheme="majorBidi"/>
                <w:sz w:val="26"/>
                <w:szCs w:val="26"/>
                <w:lang w:val="es-ES"/>
              </w:rPr>
              <w:t>T</w:t>
            </w:r>
            <w:r>
              <w:rPr>
                <w:rFonts w:asciiTheme="majorBidi" w:hAnsiTheme="majorBidi" w:cstheme="majorBidi"/>
                <w:sz w:val="26"/>
                <w:szCs w:val="26"/>
                <w:lang w:val="es-ES"/>
              </w:rPr>
              <w:t>abataba’i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es-ES"/>
              </w:rPr>
              <w:t>University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es-ES"/>
              </w:rPr>
              <w:t>)</w:t>
            </w:r>
          </w:p>
          <w:p w14:paraId="03E14F69" w14:textId="5F6A8275" w:rsidR="001264F5" w:rsidRPr="001264F5" w:rsidRDefault="001264F5" w:rsidP="001264F5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1264F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Further information on the references will be provided upon request</w:t>
            </w:r>
            <w:r w:rsidRPr="001264F5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rtl/>
              </w:rPr>
              <w:t>.</w:t>
            </w:r>
          </w:p>
        </w:tc>
        <w:tc>
          <w:tcPr>
            <w:tcW w:w="4675" w:type="dxa"/>
          </w:tcPr>
          <w:p w14:paraId="39B389DD" w14:textId="77777777" w:rsidR="001264F5" w:rsidRDefault="001264F5" w:rsidP="001264F5">
            <w:pPr>
              <w:bidi/>
              <w:jc w:val="both"/>
              <w:rPr>
                <w:rFonts w:ascii="IRNazanin" w:hAnsi="IRNazanin" w:cs="IRNazanin"/>
                <w:sz w:val="26"/>
                <w:szCs w:val="26"/>
                <w:rtl/>
                <w:lang w:bidi="fa-IR"/>
              </w:rPr>
            </w:pPr>
            <w:r>
              <w:rPr>
                <w:rFonts w:ascii="IRNazanin" w:hAnsi="IRNazanin" w:cs="IRNazanin" w:hint="cs"/>
                <w:sz w:val="26"/>
                <w:szCs w:val="26"/>
                <w:rtl/>
                <w:lang w:bidi="fa-IR"/>
              </w:rPr>
              <w:t>دکتر حسین ملانظر (دانشگاه علامه طباطبائی)</w:t>
            </w:r>
          </w:p>
          <w:p w14:paraId="75B028E9" w14:textId="42CD7767" w:rsidR="001264F5" w:rsidRPr="001264F5" w:rsidRDefault="001264F5" w:rsidP="001264F5">
            <w:pPr>
              <w:bidi/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  <w:lang w:bidi="fa-IR"/>
              </w:rPr>
            </w:pPr>
            <w:r w:rsidRPr="001264F5">
              <w:rPr>
                <w:rFonts w:ascii="IRNazanin" w:hAnsi="IRNazanin" w:cs="IRNazanin" w:hint="cs"/>
                <w:b/>
                <w:bCs/>
                <w:sz w:val="26"/>
                <w:szCs w:val="26"/>
                <w:rtl/>
                <w:lang w:bidi="fa-IR"/>
              </w:rPr>
              <w:t>در صورت نیاز، اطلاعات بیشتر از معرف(ها) ارائه خواهد شد.</w:t>
            </w:r>
          </w:p>
        </w:tc>
      </w:tr>
    </w:tbl>
    <w:p w14:paraId="7F03B064" w14:textId="77777777" w:rsidR="00E5624C" w:rsidRPr="001264F5" w:rsidRDefault="00E5624C"/>
    <w:sectPr w:rsidR="00E5624C" w:rsidRPr="0012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0F87" w14:textId="77777777" w:rsidR="00AA62C0" w:rsidRDefault="00AA62C0" w:rsidP="004E6156">
      <w:pPr>
        <w:spacing w:after="0" w:line="240" w:lineRule="auto"/>
      </w:pPr>
      <w:r>
        <w:separator/>
      </w:r>
    </w:p>
  </w:endnote>
  <w:endnote w:type="continuationSeparator" w:id="0">
    <w:p w14:paraId="6E3E11D9" w14:textId="77777777" w:rsidR="00AA62C0" w:rsidRDefault="00AA62C0" w:rsidP="004E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A1DB" w14:textId="77777777" w:rsidR="00AA62C0" w:rsidRDefault="00AA62C0" w:rsidP="004E6156">
      <w:pPr>
        <w:spacing w:after="0" w:line="240" w:lineRule="auto"/>
      </w:pPr>
      <w:r>
        <w:separator/>
      </w:r>
    </w:p>
  </w:footnote>
  <w:footnote w:type="continuationSeparator" w:id="0">
    <w:p w14:paraId="40E27C64" w14:textId="77777777" w:rsidR="00AA62C0" w:rsidRDefault="00AA62C0" w:rsidP="004E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F5B"/>
    <w:multiLevelType w:val="hybridMultilevel"/>
    <w:tmpl w:val="7EA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A7AE3"/>
    <w:multiLevelType w:val="hybridMultilevel"/>
    <w:tmpl w:val="ABDC8FB2"/>
    <w:lvl w:ilvl="0" w:tplc="6D2A5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17204">
    <w:abstractNumId w:val="1"/>
  </w:num>
  <w:num w:numId="2" w16cid:durableId="153708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68"/>
    <w:rsid w:val="00115DB2"/>
    <w:rsid w:val="001264F5"/>
    <w:rsid w:val="004E6156"/>
    <w:rsid w:val="00686E40"/>
    <w:rsid w:val="006A09EF"/>
    <w:rsid w:val="008341AE"/>
    <w:rsid w:val="008F5694"/>
    <w:rsid w:val="009F6E68"/>
    <w:rsid w:val="00AA62C0"/>
    <w:rsid w:val="00AF19C6"/>
    <w:rsid w:val="00B728EA"/>
    <w:rsid w:val="00CD3782"/>
    <w:rsid w:val="00E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E539F"/>
  <w15:chartTrackingRefBased/>
  <w15:docId w15:val="{E88837F7-AC20-46CF-BA75-2E88207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9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6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56"/>
  </w:style>
  <w:style w:type="paragraph" w:styleId="Footer">
    <w:name w:val="footer"/>
    <w:basedOn w:val="Normal"/>
    <w:link w:val="FooterChar"/>
    <w:uiPriority w:val="99"/>
    <w:unhideWhenUsed/>
    <w:rsid w:val="004E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vashr8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E3EE-05D1-45C3-9DE4-06565465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408</Words>
  <Characters>2168</Characters>
  <Application>Microsoft Office Word</Application>
  <DocSecurity>0</DocSecurity>
  <Lines>114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Siavash Rahmati</dc:creator>
  <cp:keywords/>
  <dc:description/>
  <cp:lastModifiedBy>Siavash Rahmati</cp:lastModifiedBy>
  <cp:revision>8</cp:revision>
  <dcterms:created xsi:type="dcterms:W3CDTF">2023-10-12T14:09:00Z</dcterms:created>
  <dcterms:modified xsi:type="dcterms:W3CDTF">2023-11-17T14:45:00Z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2d979e1e86b5ccc45b581ce3be8d050d63b8b429ff26bd21e78ee5b9f59ac050</vt:lpwstr>
  </property>
</Properties>
</file>