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61" w:rsidRPr="001951E1" w:rsidRDefault="0077007B" w:rsidP="0077007B">
      <w:pPr>
        <w:pStyle w:val="Name"/>
        <w:jc w:val="center"/>
        <w:rPr>
          <w:rFonts w:asciiTheme="minorHAnsi" w:hAnsiTheme="minorHAnsi" w:cs="Courier New"/>
          <w:b/>
          <w:color w:val="548DD4"/>
          <w:sz w:val="44"/>
          <w:szCs w:val="44"/>
          <w:lang w:eastAsia="zh-TW"/>
        </w:rPr>
      </w:pPr>
      <w:proofErr w:type="spellStart"/>
      <w:r w:rsidRPr="001951E1">
        <w:rPr>
          <w:rFonts w:asciiTheme="minorHAnsi" w:hAnsiTheme="minorHAnsi" w:cs="Courier New"/>
          <w:b/>
          <w:color w:val="548DD4"/>
          <w:sz w:val="44"/>
          <w:szCs w:val="44"/>
        </w:rPr>
        <w:t>Rostyslava</w:t>
      </w:r>
      <w:proofErr w:type="spellEnd"/>
      <w:r w:rsidRPr="001951E1">
        <w:rPr>
          <w:rFonts w:asciiTheme="minorHAnsi" w:hAnsiTheme="minorHAnsi" w:cs="Courier New"/>
          <w:b/>
          <w:color w:val="548DD4"/>
          <w:sz w:val="44"/>
          <w:szCs w:val="44"/>
        </w:rPr>
        <w:t xml:space="preserve"> </w:t>
      </w:r>
      <w:proofErr w:type="spellStart"/>
      <w:r w:rsidRPr="001951E1">
        <w:rPr>
          <w:rFonts w:asciiTheme="minorHAnsi" w:hAnsiTheme="minorHAnsi" w:cs="Courier New"/>
          <w:b/>
          <w:color w:val="548DD4"/>
          <w:sz w:val="44"/>
          <w:szCs w:val="44"/>
        </w:rPr>
        <w:t>Martyn</w:t>
      </w:r>
      <w:proofErr w:type="spellEnd"/>
    </w:p>
    <w:p w:rsidR="00411F88" w:rsidRPr="005A1779" w:rsidRDefault="00411F88" w:rsidP="0077007B">
      <w:pPr>
        <w:pStyle w:val="Name"/>
        <w:jc w:val="left"/>
        <w:rPr>
          <w:rFonts w:asciiTheme="minorHAnsi" w:hAnsiTheme="minorHAnsi" w:cs="Courier New"/>
          <w:b/>
          <w:sz w:val="18"/>
          <w:szCs w:val="18"/>
        </w:rPr>
      </w:pPr>
    </w:p>
    <w:p w:rsidR="00250761" w:rsidRPr="005A1779" w:rsidRDefault="00A60578" w:rsidP="0077007B">
      <w:pPr>
        <w:pStyle w:val="SenderInfo"/>
        <w:jc w:val="center"/>
        <w:rPr>
          <w:rFonts w:asciiTheme="minorHAnsi" w:hAnsiTheme="minorHAnsi" w:cs="Courier New"/>
          <w:sz w:val="22"/>
          <w:szCs w:val="22"/>
        </w:rPr>
      </w:pPr>
      <w:r w:rsidRPr="005A1779">
        <w:rPr>
          <w:rFonts w:asciiTheme="minorHAnsi" w:hAnsiTheme="minorHAnsi" w:cs="Courier New"/>
          <w:sz w:val="22"/>
          <w:szCs w:val="22"/>
        </w:rPr>
        <w:t xml:space="preserve">22 </w:t>
      </w:r>
      <w:proofErr w:type="spellStart"/>
      <w:r w:rsidRPr="005A1779">
        <w:rPr>
          <w:rFonts w:asciiTheme="minorHAnsi" w:hAnsiTheme="minorHAnsi" w:cs="Courier New"/>
          <w:sz w:val="22"/>
          <w:szCs w:val="22"/>
        </w:rPr>
        <w:t>Ivasiuka</w:t>
      </w:r>
      <w:proofErr w:type="spellEnd"/>
      <w:r w:rsidRPr="005A1779">
        <w:rPr>
          <w:rFonts w:asciiTheme="minorHAnsi" w:hAnsiTheme="minorHAnsi" w:cs="Courier New"/>
          <w:sz w:val="22"/>
          <w:szCs w:val="22"/>
        </w:rPr>
        <w:t xml:space="preserve"> Street,</w:t>
      </w:r>
      <w:r w:rsidR="00B72EE6" w:rsidRPr="005A1779">
        <w:rPr>
          <w:rFonts w:asciiTheme="minorHAnsi" w:hAnsiTheme="minorHAnsi" w:cs="Courier New"/>
          <w:sz w:val="22"/>
          <w:szCs w:val="22"/>
        </w:rPr>
        <w:t xml:space="preserve"> </w:t>
      </w:r>
    </w:p>
    <w:p w:rsidR="00250761" w:rsidRPr="005A1779" w:rsidRDefault="00B72EE6" w:rsidP="0077007B">
      <w:pPr>
        <w:pStyle w:val="SenderInfo"/>
        <w:jc w:val="center"/>
        <w:rPr>
          <w:rFonts w:asciiTheme="minorHAnsi" w:hAnsiTheme="minorHAnsi" w:cs="Courier New"/>
          <w:sz w:val="22"/>
          <w:szCs w:val="22"/>
        </w:rPr>
      </w:pPr>
      <w:r w:rsidRPr="005A1779">
        <w:rPr>
          <w:rFonts w:asciiTheme="minorHAnsi" w:hAnsiTheme="minorHAnsi" w:cs="Courier New"/>
          <w:sz w:val="22"/>
          <w:szCs w:val="22"/>
        </w:rPr>
        <w:t xml:space="preserve">  </w:t>
      </w:r>
      <w:proofErr w:type="spellStart"/>
      <w:r w:rsidR="00A60578" w:rsidRPr="005A1779">
        <w:rPr>
          <w:rFonts w:asciiTheme="minorHAnsi" w:hAnsiTheme="minorHAnsi" w:cs="Courier New"/>
          <w:sz w:val="22"/>
          <w:szCs w:val="22"/>
        </w:rPr>
        <w:t>Lviv</w:t>
      </w:r>
      <w:proofErr w:type="spellEnd"/>
      <w:r w:rsidRPr="005A1779">
        <w:rPr>
          <w:rFonts w:asciiTheme="minorHAnsi" w:hAnsiTheme="minorHAnsi" w:cs="Courier New"/>
          <w:sz w:val="22"/>
          <w:szCs w:val="22"/>
        </w:rPr>
        <w:t xml:space="preserve">, </w:t>
      </w:r>
      <w:r w:rsidR="00A60578" w:rsidRPr="005A1779">
        <w:rPr>
          <w:rFonts w:asciiTheme="minorHAnsi" w:hAnsiTheme="minorHAnsi" w:cs="Courier New"/>
          <w:sz w:val="22"/>
          <w:szCs w:val="22"/>
        </w:rPr>
        <w:t>Ukraine, 79495</w:t>
      </w:r>
      <w:r w:rsidRPr="005A1779">
        <w:rPr>
          <w:rFonts w:asciiTheme="minorHAnsi" w:hAnsiTheme="minorHAnsi" w:cs="Courier New"/>
          <w:sz w:val="22"/>
          <w:szCs w:val="22"/>
        </w:rPr>
        <w:t xml:space="preserve"> </w:t>
      </w:r>
    </w:p>
    <w:p w:rsidR="00250761" w:rsidRPr="005A1779" w:rsidRDefault="00A60578" w:rsidP="0077007B">
      <w:pPr>
        <w:pStyle w:val="SenderInfo"/>
        <w:jc w:val="center"/>
        <w:rPr>
          <w:rFonts w:asciiTheme="minorHAnsi" w:hAnsiTheme="minorHAnsi" w:cs="Courier New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>+38 096 102 65 81</w:t>
      </w:r>
    </w:p>
    <w:p w:rsidR="00A403C8" w:rsidRPr="005A1779" w:rsidRDefault="00A60578" w:rsidP="0077007B">
      <w:pPr>
        <w:pStyle w:val="SenderInfo"/>
        <w:jc w:val="center"/>
        <w:rPr>
          <w:rFonts w:asciiTheme="minorHAnsi" w:hAnsiTheme="minorHAnsi" w:cs="Courier New"/>
          <w:sz w:val="22"/>
          <w:szCs w:val="22"/>
        </w:rPr>
      </w:pPr>
      <w:hyperlink r:id="rId7" w:history="1">
        <w:r w:rsidRPr="005A1779">
          <w:rPr>
            <w:rStyle w:val="ae"/>
            <w:rFonts w:asciiTheme="minorHAnsi" w:hAnsiTheme="minorHAnsi"/>
            <w:bCs/>
            <w:sz w:val="22"/>
            <w:szCs w:val="22"/>
          </w:rPr>
          <w:t>rostia.martyn@gmail.com</w:t>
        </w:r>
      </w:hyperlink>
    </w:p>
    <w:p w:rsidR="0077007B" w:rsidRPr="005A1779" w:rsidRDefault="0077007B" w:rsidP="0077007B">
      <w:pPr>
        <w:pStyle w:val="SenderInfo"/>
        <w:jc w:val="center"/>
        <w:rPr>
          <w:rFonts w:asciiTheme="minorHAnsi" w:hAnsiTheme="minorHAnsi" w:cs="Courier New"/>
          <w:sz w:val="16"/>
          <w:szCs w:val="16"/>
        </w:rPr>
      </w:pPr>
    </w:p>
    <w:p w:rsidR="0077007B" w:rsidRPr="001951E1" w:rsidRDefault="0077007B" w:rsidP="0077007B">
      <w:pPr>
        <w:tabs>
          <w:tab w:val="right" w:pos="10080"/>
        </w:tabs>
        <w:jc w:val="center"/>
        <w:rPr>
          <w:rFonts w:asciiTheme="minorHAnsi" w:hAnsiTheme="minorHAnsi"/>
          <w:i/>
          <w:sz w:val="22"/>
          <w:szCs w:val="22"/>
        </w:rPr>
      </w:pPr>
      <w:proofErr w:type="gramStart"/>
      <w:r w:rsidRPr="001951E1">
        <w:rPr>
          <w:rFonts w:asciiTheme="minorHAnsi" w:hAnsiTheme="minorHAnsi"/>
          <w:i/>
          <w:sz w:val="22"/>
          <w:szCs w:val="22"/>
        </w:rPr>
        <w:t xml:space="preserve">Professional </w:t>
      </w:r>
      <w:r w:rsidR="001572D1" w:rsidRPr="001951E1">
        <w:rPr>
          <w:rFonts w:asciiTheme="minorHAnsi" w:hAnsiTheme="minorHAnsi"/>
          <w:i/>
          <w:sz w:val="22"/>
          <w:szCs w:val="22"/>
        </w:rPr>
        <w:t>English-</w:t>
      </w:r>
      <w:r w:rsidRPr="001951E1">
        <w:rPr>
          <w:rFonts w:asciiTheme="minorHAnsi" w:hAnsiTheme="minorHAnsi"/>
          <w:i/>
          <w:sz w:val="22"/>
          <w:szCs w:val="22"/>
        </w:rPr>
        <w:t>Russian-Ukrainian</w:t>
      </w:r>
      <w:r w:rsidR="001572D1" w:rsidRPr="001951E1">
        <w:rPr>
          <w:rFonts w:asciiTheme="minorHAnsi" w:hAnsiTheme="minorHAnsi"/>
          <w:i/>
          <w:sz w:val="22"/>
          <w:szCs w:val="22"/>
        </w:rPr>
        <w:t xml:space="preserve"> translator with years of experience </w:t>
      </w:r>
      <w:r w:rsidR="006C417E" w:rsidRPr="001951E1">
        <w:rPr>
          <w:rFonts w:asciiTheme="minorHAnsi" w:hAnsiTheme="minorHAnsi"/>
          <w:i/>
          <w:sz w:val="22"/>
          <w:szCs w:val="22"/>
        </w:rPr>
        <w:t xml:space="preserve">in the </w:t>
      </w:r>
      <w:r w:rsidRPr="001951E1">
        <w:rPr>
          <w:rFonts w:asciiTheme="minorHAnsi" w:hAnsiTheme="minorHAnsi"/>
          <w:i/>
          <w:sz w:val="22"/>
          <w:szCs w:val="22"/>
        </w:rPr>
        <w:t xml:space="preserve">medical (pharmaceutical), </w:t>
      </w:r>
      <w:r w:rsidR="006C417E" w:rsidRPr="001951E1">
        <w:rPr>
          <w:rFonts w:asciiTheme="minorHAnsi" w:hAnsiTheme="minorHAnsi"/>
          <w:i/>
          <w:sz w:val="22"/>
          <w:szCs w:val="22"/>
        </w:rPr>
        <w:t xml:space="preserve">legal, commercial, </w:t>
      </w:r>
      <w:r w:rsidR="00C42416" w:rsidRPr="001951E1">
        <w:rPr>
          <w:rFonts w:asciiTheme="minorHAnsi" w:hAnsiTheme="minorHAnsi"/>
          <w:i/>
          <w:sz w:val="22"/>
          <w:szCs w:val="22"/>
        </w:rPr>
        <w:t xml:space="preserve">political </w:t>
      </w:r>
      <w:r w:rsidR="006C417E" w:rsidRPr="001951E1">
        <w:rPr>
          <w:rFonts w:asciiTheme="minorHAnsi" w:hAnsiTheme="minorHAnsi"/>
          <w:i/>
          <w:sz w:val="22"/>
          <w:szCs w:val="22"/>
        </w:rPr>
        <w:t xml:space="preserve">and </w:t>
      </w:r>
      <w:r w:rsidR="00C42416" w:rsidRPr="001951E1">
        <w:rPr>
          <w:rFonts w:asciiTheme="minorHAnsi" w:hAnsiTheme="minorHAnsi"/>
          <w:i/>
          <w:sz w:val="22"/>
          <w:szCs w:val="22"/>
        </w:rPr>
        <w:t>environmental</w:t>
      </w:r>
      <w:r w:rsidR="006C417E" w:rsidRPr="001951E1">
        <w:rPr>
          <w:rFonts w:asciiTheme="minorHAnsi" w:hAnsiTheme="minorHAnsi"/>
          <w:i/>
          <w:sz w:val="22"/>
          <w:szCs w:val="22"/>
        </w:rPr>
        <w:t xml:space="preserve"> sectors.</w:t>
      </w:r>
      <w:proofErr w:type="gramEnd"/>
      <w:r w:rsidR="006C417E" w:rsidRPr="001951E1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1572D1" w:rsidRPr="001951E1">
        <w:rPr>
          <w:rFonts w:asciiTheme="minorHAnsi" w:hAnsiTheme="minorHAnsi"/>
          <w:i/>
          <w:sz w:val="22"/>
          <w:szCs w:val="22"/>
        </w:rPr>
        <w:t xml:space="preserve">Master’s </w:t>
      </w:r>
      <w:r w:rsidR="006C417E" w:rsidRPr="001951E1">
        <w:rPr>
          <w:rFonts w:asciiTheme="minorHAnsi" w:hAnsiTheme="minorHAnsi"/>
          <w:i/>
          <w:sz w:val="22"/>
          <w:szCs w:val="22"/>
        </w:rPr>
        <w:t xml:space="preserve">degree in </w:t>
      </w:r>
      <w:r w:rsidR="001572D1" w:rsidRPr="001951E1">
        <w:rPr>
          <w:rFonts w:asciiTheme="minorHAnsi" w:hAnsiTheme="minorHAnsi"/>
          <w:i/>
          <w:sz w:val="22"/>
          <w:szCs w:val="22"/>
        </w:rPr>
        <w:t>Applied Linguistics</w:t>
      </w:r>
      <w:r w:rsidR="006C417E" w:rsidRPr="001951E1">
        <w:rPr>
          <w:rFonts w:asciiTheme="minorHAnsi" w:hAnsiTheme="minorHAnsi"/>
          <w:i/>
          <w:sz w:val="22"/>
          <w:szCs w:val="22"/>
        </w:rPr>
        <w:t>.</w:t>
      </w:r>
      <w:proofErr w:type="gramEnd"/>
      <w:r w:rsidR="006C417E" w:rsidRPr="001951E1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6C417E" w:rsidRPr="001951E1">
        <w:rPr>
          <w:rFonts w:asciiTheme="minorHAnsi" w:hAnsiTheme="minorHAnsi"/>
          <w:i/>
          <w:sz w:val="22"/>
          <w:szCs w:val="22"/>
        </w:rPr>
        <w:t>Highly skilled at translating materials of varying contexts.</w:t>
      </w:r>
      <w:proofErr w:type="gramEnd"/>
      <w:r w:rsidR="006C417E" w:rsidRPr="001951E1">
        <w:rPr>
          <w:rFonts w:asciiTheme="minorHAnsi" w:hAnsiTheme="minorHAnsi"/>
          <w:i/>
          <w:sz w:val="22"/>
          <w:szCs w:val="22"/>
        </w:rPr>
        <w:t xml:space="preserve"> </w:t>
      </w:r>
      <w:r w:rsidR="001572D1" w:rsidRPr="001951E1">
        <w:rPr>
          <w:rFonts w:asciiTheme="minorHAnsi" w:hAnsiTheme="minorHAnsi"/>
          <w:i/>
          <w:sz w:val="22"/>
          <w:szCs w:val="22"/>
        </w:rPr>
        <w:t>Able to work efficiently under pressure</w:t>
      </w:r>
      <w:r w:rsidR="001572D1" w:rsidRPr="001951E1">
        <w:rPr>
          <w:rFonts w:asciiTheme="minorHAnsi" w:hAnsiTheme="minorHAnsi"/>
          <w:sz w:val="22"/>
          <w:szCs w:val="22"/>
        </w:rPr>
        <w:t xml:space="preserve"> </w:t>
      </w:r>
      <w:r w:rsidR="001572D1" w:rsidRPr="001951E1">
        <w:rPr>
          <w:rFonts w:asciiTheme="minorHAnsi" w:hAnsiTheme="minorHAnsi"/>
          <w:i/>
          <w:sz w:val="22"/>
          <w:szCs w:val="22"/>
        </w:rPr>
        <w:t>in line with established timelines</w:t>
      </w:r>
      <w:r w:rsidRPr="001951E1">
        <w:rPr>
          <w:rFonts w:asciiTheme="minorHAnsi" w:hAnsiTheme="minorHAnsi"/>
          <w:i/>
          <w:sz w:val="22"/>
          <w:szCs w:val="22"/>
        </w:rPr>
        <w:t>. Experience teaching other translators</w:t>
      </w:r>
    </w:p>
    <w:p w:rsidR="00A60FFF" w:rsidRPr="005A1779" w:rsidRDefault="00A60FFF" w:rsidP="0077007B">
      <w:pPr>
        <w:tabs>
          <w:tab w:val="right" w:pos="10080"/>
        </w:tabs>
        <w:jc w:val="center"/>
        <w:rPr>
          <w:rFonts w:asciiTheme="minorHAnsi" w:hAnsiTheme="minorHAnsi"/>
          <w:i/>
          <w:sz w:val="24"/>
          <w:szCs w:val="24"/>
        </w:rPr>
      </w:pPr>
    </w:p>
    <w:p w:rsidR="00250761" w:rsidRPr="005A1779" w:rsidRDefault="000E1AD0" w:rsidP="0077007B">
      <w:pPr>
        <w:rPr>
          <w:rFonts w:asciiTheme="minorHAnsi" w:hAnsiTheme="minorHAnsi"/>
        </w:rPr>
      </w:pPr>
      <w:r w:rsidRPr="005A1779">
        <w:rPr>
          <w:rFonts w:asciiTheme="minorHAnsi" w:hAnsiTheme="minorHAnsi"/>
          <w:noProof/>
          <w:lang w:eastAsia="en-US"/>
        </w:rPr>
        <w:pict>
          <v:line id="Line 1" o:spid="_x0000_s1026" style="position:absolute;z-index:251658240;visibility:visibl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</w:pict>
      </w:r>
    </w:p>
    <w:p w:rsidR="00250761" w:rsidRPr="005A1779" w:rsidRDefault="00250761" w:rsidP="0077007B">
      <w:pPr>
        <w:rPr>
          <w:rFonts w:asciiTheme="minorHAnsi" w:hAnsiTheme="minorHAnsi" w:cs="Courier New"/>
        </w:rPr>
      </w:pPr>
    </w:p>
    <w:p w:rsidR="006C417E" w:rsidRPr="005A1779" w:rsidRDefault="006C417E" w:rsidP="0077007B">
      <w:pPr>
        <w:pStyle w:val="1"/>
        <w:spacing w:before="0"/>
        <w:rPr>
          <w:rFonts w:asciiTheme="minorHAnsi" w:hAnsiTheme="minorHAnsi" w:cs="Courier New"/>
          <w:color w:val="548DD4"/>
          <w:sz w:val="26"/>
          <w:szCs w:val="26"/>
        </w:rPr>
      </w:pPr>
      <w:r w:rsidRPr="005A1779">
        <w:rPr>
          <w:rFonts w:asciiTheme="minorHAnsi" w:hAnsiTheme="minorHAnsi" w:cs="Courier New"/>
          <w:color w:val="548DD4"/>
          <w:sz w:val="26"/>
          <w:szCs w:val="26"/>
        </w:rPr>
        <w:t>LANGUAGE PROFICIENCY</w:t>
      </w:r>
    </w:p>
    <w:p w:rsidR="00A60578" w:rsidRPr="005A1779" w:rsidRDefault="00A60578" w:rsidP="0077007B">
      <w:pPr>
        <w:pStyle w:val="1"/>
        <w:spacing w:before="0"/>
        <w:rPr>
          <w:rFonts w:asciiTheme="minorHAnsi" w:hAnsiTheme="minorHAnsi" w:cs="Courier New"/>
          <w:color w:val="548DD4"/>
          <w:sz w:val="26"/>
          <w:szCs w:val="26"/>
        </w:rPr>
      </w:pPr>
    </w:p>
    <w:p w:rsidR="00A60578" w:rsidRPr="005A1779" w:rsidRDefault="00A60578" w:rsidP="00A60578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>Ukrainian (native)</w:t>
      </w:r>
    </w:p>
    <w:p w:rsidR="00A60578" w:rsidRPr="005A1779" w:rsidRDefault="00A60578" w:rsidP="00A60578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>English (fluent)</w:t>
      </w:r>
    </w:p>
    <w:p w:rsidR="00A60578" w:rsidRPr="005A1779" w:rsidRDefault="00A60578" w:rsidP="00A60578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>Russian (fluent)</w:t>
      </w:r>
    </w:p>
    <w:p w:rsidR="00A60578" w:rsidRPr="005A1779" w:rsidRDefault="00A60578" w:rsidP="00A60578">
      <w:pPr>
        <w:rPr>
          <w:rFonts w:asciiTheme="minorHAnsi" w:hAnsiTheme="minorHAnsi"/>
          <w:lang w:eastAsia="en-US"/>
        </w:rPr>
      </w:pPr>
    </w:p>
    <w:p w:rsidR="006C417E" w:rsidRPr="005A1779" w:rsidRDefault="006C417E" w:rsidP="0077007B">
      <w:pPr>
        <w:rPr>
          <w:rFonts w:asciiTheme="minorHAnsi" w:hAnsiTheme="minorHAnsi"/>
          <w:lang w:eastAsia="en-US"/>
        </w:rPr>
      </w:pPr>
    </w:p>
    <w:p w:rsidR="00250761" w:rsidRPr="005A1779" w:rsidRDefault="00B72EE6" w:rsidP="0077007B">
      <w:pPr>
        <w:pStyle w:val="1"/>
        <w:spacing w:before="0"/>
        <w:rPr>
          <w:rFonts w:asciiTheme="minorHAnsi" w:hAnsiTheme="minorHAnsi" w:cs="Courier New"/>
          <w:color w:val="548DD4"/>
          <w:sz w:val="26"/>
          <w:szCs w:val="26"/>
        </w:rPr>
      </w:pPr>
      <w:r w:rsidRPr="005A1779">
        <w:rPr>
          <w:rFonts w:asciiTheme="minorHAnsi" w:hAnsiTheme="minorHAnsi" w:cs="Courier New"/>
          <w:color w:val="548DD4"/>
          <w:sz w:val="26"/>
          <w:szCs w:val="26"/>
        </w:rPr>
        <w:t>Professional Experience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5A1779" w:rsidRPr="007360AC" w:rsidRDefault="005A1779" w:rsidP="005A1779">
      <w:pPr>
        <w:rPr>
          <w:rFonts w:asciiTheme="minorHAnsi" w:hAnsiTheme="minorHAnsi"/>
          <w:i/>
        </w:rPr>
      </w:pPr>
      <w:r w:rsidRPr="007360AC">
        <w:rPr>
          <w:rFonts w:asciiTheme="minorHAnsi" w:hAnsiTheme="minorHAnsi"/>
          <w:i/>
          <w:sz w:val="22"/>
          <w:szCs w:val="22"/>
        </w:rPr>
        <w:t>December</w:t>
      </w:r>
      <w:r w:rsidRPr="007360AC">
        <w:rPr>
          <w:rFonts w:asciiTheme="minorHAnsi" w:hAnsiTheme="minorHAnsi"/>
          <w:i/>
          <w:sz w:val="22"/>
          <w:szCs w:val="22"/>
        </w:rPr>
        <w:t xml:space="preserve"> 20</w:t>
      </w:r>
      <w:r w:rsidRPr="007360AC">
        <w:rPr>
          <w:rFonts w:asciiTheme="minorHAnsi" w:hAnsiTheme="minorHAnsi"/>
          <w:i/>
          <w:sz w:val="22"/>
          <w:szCs w:val="22"/>
        </w:rPr>
        <w:t>21</w:t>
      </w:r>
      <w:r w:rsidRPr="007360AC">
        <w:rPr>
          <w:rFonts w:asciiTheme="minorHAnsi" w:hAnsiTheme="minorHAnsi"/>
          <w:i/>
          <w:sz w:val="22"/>
          <w:szCs w:val="22"/>
        </w:rPr>
        <w:t xml:space="preserve"> – present</w:t>
      </w:r>
    </w:p>
    <w:p w:rsidR="005A1779" w:rsidRDefault="005A1779" w:rsidP="005A1779">
      <w:pPr>
        <w:rPr>
          <w:rFonts w:asciiTheme="minorHAnsi" w:hAnsiTheme="minorHAnsi"/>
          <w:b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>Rendering translation services to</w:t>
      </w:r>
      <w:r w:rsidRPr="005A1779">
        <w:rPr>
          <w:rFonts w:asciiTheme="minorHAnsi" w:hAnsiTheme="minorHAnsi"/>
        </w:rPr>
        <w:t xml:space="preserve"> </w:t>
      </w:r>
      <w:r w:rsidRPr="005A1779">
        <w:rPr>
          <w:rFonts w:asciiTheme="minorHAnsi" w:hAnsiTheme="minorHAnsi"/>
        </w:rPr>
        <w:t xml:space="preserve">the </w:t>
      </w:r>
      <w:r w:rsidRPr="005A1779">
        <w:rPr>
          <w:rFonts w:asciiTheme="minorHAnsi" w:hAnsiTheme="minorHAnsi"/>
          <w:b/>
          <w:sz w:val="22"/>
          <w:szCs w:val="22"/>
        </w:rPr>
        <w:t>Ukrainian Center for Independent Political Research</w:t>
      </w:r>
    </w:p>
    <w:p w:rsidR="001951E1" w:rsidRDefault="001951E1" w:rsidP="001951E1">
      <w:pPr>
        <w:rPr>
          <w:rFonts w:asciiTheme="minorHAnsi" w:hAnsiTheme="minorHAnsi"/>
          <w:i/>
          <w:sz w:val="22"/>
          <w:szCs w:val="22"/>
        </w:rPr>
      </w:pPr>
    </w:p>
    <w:p w:rsidR="001951E1" w:rsidRPr="007360AC" w:rsidRDefault="001951E1" w:rsidP="001951E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22"/>
          <w:szCs w:val="22"/>
        </w:rPr>
        <w:t>July</w:t>
      </w:r>
      <w:r w:rsidRPr="007360AC">
        <w:rPr>
          <w:rFonts w:asciiTheme="minorHAnsi" w:hAnsiTheme="minorHAnsi"/>
          <w:i/>
          <w:sz w:val="22"/>
          <w:szCs w:val="22"/>
        </w:rPr>
        <w:t xml:space="preserve"> 20</w:t>
      </w:r>
      <w:r w:rsidRPr="007360AC">
        <w:rPr>
          <w:rFonts w:asciiTheme="minorHAnsi" w:hAnsiTheme="minorHAnsi"/>
          <w:i/>
          <w:sz w:val="22"/>
          <w:szCs w:val="22"/>
        </w:rPr>
        <w:t>21</w:t>
      </w:r>
      <w:r w:rsidRPr="007360AC">
        <w:rPr>
          <w:rFonts w:asciiTheme="minorHAnsi" w:hAnsiTheme="minorHAnsi"/>
          <w:i/>
          <w:sz w:val="22"/>
          <w:szCs w:val="22"/>
        </w:rPr>
        <w:t xml:space="preserve"> – present</w:t>
      </w:r>
    </w:p>
    <w:p w:rsidR="001951E1" w:rsidRPr="005A1779" w:rsidRDefault="001951E1" w:rsidP="001951E1">
      <w:pPr>
        <w:rPr>
          <w:rStyle w:val="af4"/>
          <w:rFonts w:asciiTheme="minorHAnsi" w:hAnsiTheme="minorHAnsi"/>
          <w:shd w:val="clear" w:color="auto" w:fill="FFFFFF"/>
        </w:rPr>
      </w:pPr>
      <w:r w:rsidRPr="005A1779">
        <w:rPr>
          <w:rFonts w:asciiTheme="minorHAnsi" w:hAnsiTheme="minorHAnsi"/>
          <w:sz w:val="22"/>
          <w:szCs w:val="22"/>
        </w:rPr>
        <w:t xml:space="preserve">Freelance translator at </w:t>
      </w:r>
      <w:proofErr w:type="spellStart"/>
      <w:r>
        <w:rPr>
          <w:rStyle w:val="af4"/>
          <w:rFonts w:asciiTheme="minorHAnsi" w:hAnsiTheme="minorHAnsi"/>
          <w:shd w:val="clear" w:color="auto" w:fill="FFFFFF"/>
        </w:rPr>
        <w:t>Alcatranz</w:t>
      </w:r>
      <w:proofErr w:type="spellEnd"/>
      <w:r>
        <w:rPr>
          <w:rStyle w:val="af4"/>
          <w:rFonts w:asciiTheme="minorHAnsi" w:hAnsiTheme="minorHAnsi"/>
          <w:shd w:val="clear" w:color="auto" w:fill="FFFFFF"/>
        </w:rPr>
        <w:t xml:space="preserve"> Linguistics </w:t>
      </w:r>
      <w:proofErr w:type="spellStart"/>
      <w:r>
        <w:rPr>
          <w:rStyle w:val="af4"/>
          <w:rFonts w:asciiTheme="minorHAnsi" w:hAnsiTheme="minorHAnsi"/>
          <w:shd w:val="clear" w:color="auto" w:fill="FFFFFF"/>
        </w:rPr>
        <w:t>d.o.o</w:t>
      </w:r>
      <w:proofErr w:type="spellEnd"/>
      <w:r>
        <w:rPr>
          <w:rStyle w:val="af4"/>
          <w:rFonts w:asciiTheme="minorHAnsi" w:hAnsiTheme="minorHAnsi"/>
          <w:shd w:val="clear" w:color="auto" w:fill="FFFFFF"/>
        </w:rPr>
        <w:t>. (</w:t>
      </w:r>
      <w:r w:rsidRPr="001951E1">
        <w:rPr>
          <w:rStyle w:val="af4"/>
          <w:rFonts w:asciiTheme="minorHAnsi" w:hAnsiTheme="minorHAnsi"/>
          <w:shd w:val="clear" w:color="auto" w:fill="FFFFFF"/>
        </w:rPr>
        <w:t>Slovenia</w:t>
      </w:r>
      <w:r>
        <w:rPr>
          <w:rStyle w:val="af4"/>
          <w:rFonts w:asciiTheme="minorHAnsi" w:hAnsiTheme="minorHAnsi"/>
          <w:shd w:val="clear" w:color="auto" w:fill="FFFFFF"/>
        </w:rPr>
        <w:t>)</w:t>
      </w:r>
    </w:p>
    <w:p w:rsidR="005A1779" w:rsidRPr="005A1779" w:rsidRDefault="005A1779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</w:rPr>
      </w:pPr>
      <w:r w:rsidRPr="007360AC">
        <w:rPr>
          <w:rFonts w:asciiTheme="minorHAnsi" w:hAnsiTheme="minorHAnsi"/>
          <w:i/>
          <w:sz w:val="22"/>
          <w:szCs w:val="22"/>
        </w:rPr>
        <w:t>September 2018 – present</w:t>
      </w:r>
    </w:p>
    <w:p w:rsidR="00CE242E" w:rsidRPr="005A1779" w:rsidRDefault="00CE242E" w:rsidP="00CE242E">
      <w:pPr>
        <w:rPr>
          <w:rStyle w:val="af4"/>
          <w:rFonts w:asciiTheme="minorHAnsi" w:hAnsiTheme="minorHAnsi"/>
          <w:shd w:val="clear" w:color="auto" w:fill="FFFFFF"/>
        </w:rPr>
      </w:pPr>
      <w:r w:rsidRPr="005A1779">
        <w:rPr>
          <w:rFonts w:asciiTheme="minorHAnsi" w:hAnsiTheme="minorHAnsi"/>
          <w:sz w:val="22"/>
          <w:szCs w:val="22"/>
        </w:rPr>
        <w:t>Rendering translation services to</w:t>
      </w:r>
      <w:r w:rsidRPr="005A1779">
        <w:rPr>
          <w:rFonts w:asciiTheme="minorHAnsi" w:hAnsiTheme="minorHAnsi"/>
        </w:rPr>
        <w:t xml:space="preserve"> </w:t>
      </w:r>
      <w:r w:rsidRPr="005A1779">
        <w:rPr>
          <w:rFonts w:asciiTheme="minorHAnsi" w:hAnsiTheme="minorHAnsi"/>
          <w:b/>
          <w:sz w:val="22"/>
          <w:szCs w:val="22"/>
        </w:rPr>
        <w:t>Ukrainian Helsinki Human Rights Union</w:t>
      </w:r>
      <w:r w:rsidRPr="005A1779">
        <w:rPr>
          <w:rFonts w:asciiTheme="minorHAnsi" w:hAnsiTheme="minorHAnsi"/>
          <w:sz w:val="22"/>
          <w:szCs w:val="22"/>
        </w:rPr>
        <w:t xml:space="preserve"> 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March 2018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 xml:space="preserve">Rendering interpreting services to the </w:t>
      </w:r>
      <w:r w:rsidRPr="005A1779">
        <w:rPr>
          <w:rFonts w:asciiTheme="minorHAnsi" w:hAnsiTheme="minorHAnsi"/>
          <w:b/>
          <w:sz w:val="22"/>
          <w:szCs w:val="22"/>
        </w:rPr>
        <w:t>International Foundation for Electoral Systems (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IFES</w:t>
      </w:r>
      <w:proofErr w:type="spellEnd"/>
      <w:r w:rsidRPr="005A1779">
        <w:rPr>
          <w:rFonts w:asciiTheme="minorHAnsi" w:hAnsiTheme="minorHAnsi"/>
          <w:b/>
          <w:sz w:val="22"/>
          <w:szCs w:val="22"/>
        </w:rPr>
        <w:t>)</w:t>
      </w:r>
      <w:r w:rsidRPr="005A177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A1779">
        <w:rPr>
          <w:rFonts w:asciiTheme="minorHAnsi" w:hAnsiTheme="minorHAnsi"/>
          <w:sz w:val="22"/>
          <w:szCs w:val="22"/>
        </w:rPr>
        <w:t>Lviv</w:t>
      </w:r>
      <w:proofErr w:type="spellEnd"/>
      <w:r w:rsidRPr="005A1779">
        <w:rPr>
          <w:rFonts w:asciiTheme="minorHAnsi" w:hAnsiTheme="minorHAnsi"/>
          <w:sz w:val="22"/>
          <w:szCs w:val="22"/>
        </w:rPr>
        <w:t xml:space="preserve"> during presentation of an interactive civic education course "Democracy: from theory to practice"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 xml:space="preserve">December 2017 – present </w:t>
      </w:r>
    </w:p>
    <w:p w:rsidR="00CE242E" w:rsidRPr="005A1779" w:rsidRDefault="00CE242E" w:rsidP="00CE242E">
      <w:pPr>
        <w:rPr>
          <w:rStyle w:val="af3"/>
          <w:rFonts w:asciiTheme="minorHAnsi" w:hAnsiTheme="minorHAnsi" w:cs="Calibri"/>
          <w:bCs/>
          <w:i w:val="0"/>
          <w:sz w:val="22"/>
          <w:szCs w:val="22"/>
          <w:shd w:val="clear" w:color="auto" w:fill="FFFFFF"/>
        </w:rPr>
      </w:pPr>
      <w:r w:rsidRPr="005A1779">
        <w:rPr>
          <w:rFonts w:asciiTheme="minorHAnsi" w:hAnsiTheme="minorHAnsi"/>
          <w:sz w:val="22"/>
          <w:szCs w:val="22"/>
        </w:rPr>
        <w:t xml:space="preserve">Rendering translation services to </w:t>
      </w:r>
      <w:proofErr w:type="spellStart"/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>RPR</w:t>
      </w:r>
      <w:proofErr w:type="spellEnd"/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 xml:space="preserve"> (Reanimation Package of Reforms) </w:t>
      </w:r>
      <w:r w:rsidRPr="005A1779">
        <w:rPr>
          <w:rStyle w:val="af3"/>
          <w:rFonts w:asciiTheme="minorHAnsi" w:hAnsiTheme="minorHAnsi" w:cs="Calibri"/>
          <w:bCs/>
          <w:i w:val="0"/>
          <w:sz w:val="22"/>
          <w:szCs w:val="22"/>
          <w:shd w:val="clear" w:color="auto" w:fill="FFFFFF"/>
        </w:rPr>
        <w:t>and</w:t>
      </w:r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>CEDEM</w:t>
      </w:r>
      <w:proofErr w:type="spellEnd"/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 xml:space="preserve"> </w:t>
      </w:r>
      <w:r w:rsid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>(</w:t>
      </w:r>
      <w:r w:rsidR="005A1779"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>Cent</w:t>
      </w:r>
      <w:r w:rsidR="004C715D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>er</w:t>
      </w:r>
      <w:r w:rsidR="005A1779"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 xml:space="preserve"> for Democracy and Rule of Law</w:t>
      </w:r>
      <w:r w:rsid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 xml:space="preserve">) </w:t>
      </w:r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>NGO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 xml:space="preserve">June 2017 – </w:t>
      </w:r>
      <w:r w:rsidR="005A1779" w:rsidRPr="007360AC">
        <w:rPr>
          <w:rFonts w:asciiTheme="minorHAnsi" w:hAnsiTheme="minorHAnsi"/>
          <w:i/>
          <w:sz w:val="22"/>
          <w:szCs w:val="22"/>
        </w:rPr>
        <w:t>September 2019</w:t>
      </w:r>
    </w:p>
    <w:p w:rsidR="00CE242E" w:rsidRPr="005A1779" w:rsidRDefault="00CE242E" w:rsidP="00CE242E">
      <w:pPr>
        <w:rPr>
          <w:rStyle w:val="af3"/>
          <w:rFonts w:asciiTheme="minorHAnsi" w:hAnsiTheme="minorHAnsi" w:cs="Calibri"/>
          <w:bCs/>
          <w:i w:val="0"/>
          <w:shd w:val="clear" w:color="auto" w:fill="FFFFFF"/>
        </w:rPr>
      </w:pPr>
      <w:r w:rsidRPr="005A1779">
        <w:rPr>
          <w:rFonts w:asciiTheme="minorHAnsi" w:hAnsiTheme="minorHAnsi"/>
          <w:sz w:val="22"/>
          <w:szCs w:val="22"/>
        </w:rPr>
        <w:t xml:space="preserve">Rendering translation services to </w:t>
      </w:r>
      <w:proofErr w:type="spellStart"/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>AHT</w:t>
      </w:r>
      <w:proofErr w:type="spellEnd"/>
      <w:r w:rsidRPr="005A1779">
        <w:rPr>
          <w:rStyle w:val="af3"/>
          <w:rFonts w:asciiTheme="minorHAnsi" w:hAnsiTheme="minorHAnsi" w:cs="Calibri"/>
          <w:b/>
          <w:bCs/>
          <w:i w:val="0"/>
          <w:sz w:val="22"/>
          <w:szCs w:val="22"/>
          <w:shd w:val="clear" w:color="auto" w:fill="FFFFFF"/>
        </w:rPr>
        <w:t xml:space="preserve"> Group AG </w:t>
      </w:r>
      <w:r w:rsidRPr="005A1779">
        <w:rPr>
          <w:rStyle w:val="af3"/>
          <w:rFonts w:asciiTheme="minorHAnsi" w:hAnsiTheme="minorHAnsi" w:cs="Calibri"/>
          <w:bCs/>
          <w:i w:val="0"/>
          <w:sz w:val="22"/>
          <w:szCs w:val="22"/>
          <w:shd w:val="clear" w:color="auto" w:fill="FFFFFF"/>
        </w:rPr>
        <w:t>(Environmental Projects)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February 2017 – present</w:t>
      </w:r>
    </w:p>
    <w:p w:rsidR="00CE242E" w:rsidRPr="005A1779" w:rsidRDefault="00CE242E" w:rsidP="00CE242E">
      <w:pPr>
        <w:rPr>
          <w:rFonts w:asciiTheme="minorHAnsi" w:hAnsiTheme="minorHAnsi"/>
        </w:rPr>
      </w:pPr>
      <w:r w:rsidRPr="005A1779">
        <w:rPr>
          <w:rFonts w:asciiTheme="minorHAnsi" w:hAnsiTheme="minorHAnsi"/>
          <w:sz w:val="22"/>
          <w:szCs w:val="22"/>
        </w:rPr>
        <w:t xml:space="preserve">Freelance translator at </w:t>
      </w:r>
      <w:r w:rsidRPr="005A1779">
        <w:rPr>
          <w:rFonts w:asciiTheme="minorHAnsi" w:hAnsiTheme="minorHAnsi"/>
          <w:b/>
          <w:sz w:val="22"/>
          <w:szCs w:val="22"/>
        </w:rPr>
        <w:t>Lionbridge (USA)</w:t>
      </w:r>
    </w:p>
    <w:p w:rsidR="008A3F4D" w:rsidRPr="005A1779" w:rsidRDefault="008A3F4D" w:rsidP="008A3F4D">
      <w:pPr>
        <w:rPr>
          <w:rFonts w:asciiTheme="minorHAnsi" w:hAnsiTheme="minorHAnsi"/>
          <w:sz w:val="22"/>
          <w:szCs w:val="22"/>
          <w:lang w:eastAsia="uk-UA"/>
        </w:rPr>
      </w:pPr>
      <w:r w:rsidRPr="005A1779">
        <w:rPr>
          <w:rFonts w:asciiTheme="minorHAnsi" w:hAnsiTheme="minorHAnsi"/>
          <w:sz w:val="22"/>
          <w:szCs w:val="22"/>
          <w:lang w:eastAsia="uk-UA"/>
        </w:rPr>
        <w:t>- Medicine - trials (reports, investigator brochures, informed consent forms, etc.), safety data sheets, certificates;</w:t>
      </w:r>
    </w:p>
    <w:p w:rsidR="008A3F4D" w:rsidRPr="005A1779" w:rsidRDefault="008A3F4D" w:rsidP="008A3F4D">
      <w:pPr>
        <w:rPr>
          <w:rFonts w:asciiTheme="minorHAnsi" w:hAnsiTheme="minorHAnsi"/>
          <w:sz w:val="22"/>
          <w:szCs w:val="22"/>
          <w:lang w:eastAsia="uk-UA"/>
        </w:rPr>
      </w:pPr>
      <w:r w:rsidRPr="005A1779">
        <w:rPr>
          <w:rFonts w:asciiTheme="minorHAnsi" w:hAnsiTheme="minorHAnsi"/>
          <w:sz w:val="22"/>
          <w:szCs w:val="22"/>
          <w:lang w:eastAsia="uk-UA"/>
        </w:rPr>
        <w:t>- Law - contracts, articles of association, etc.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 xml:space="preserve">May 2014 – </w:t>
      </w:r>
      <w:r w:rsidR="005A1779" w:rsidRPr="007360AC">
        <w:rPr>
          <w:rFonts w:asciiTheme="minorHAnsi" w:hAnsiTheme="minorHAnsi"/>
          <w:i/>
          <w:sz w:val="22"/>
          <w:szCs w:val="22"/>
        </w:rPr>
        <w:t xml:space="preserve">May </w:t>
      </w:r>
      <w:r w:rsidR="005A1779" w:rsidRPr="007360AC">
        <w:rPr>
          <w:rFonts w:asciiTheme="minorHAnsi" w:hAnsiTheme="minorHAnsi"/>
          <w:i/>
          <w:sz w:val="22"/>
          <w:szCs w:val="22"/>
        </w:rPr>
        <w:t>2019</w:t>
      </w:r>
    </w:p>
    <w:p w:rsidR="00CE242E" w:rsidRPr="005A1779" w:rsidRDefault="00CE242E" w:rsidP="00CE242E">
      <w:pPr>
        <w:rPr>
          <w:rFonts w:asciiTheme="minorHAnsi" w:hAnsiTheme="minorHAnsi"/>
        </w:rPr>
      </w:pPr>
      <w:r w:rsidRPr="005A1779">
        <w:rPr>
          <w:rFonts w:asciiTheme="minorHAnsi" w:hAnsiTheme="minorHAnsi"/>
          <w:sz w:val="22"/>
          <w:szCs w:val="22"/>
        </w:rPr>
        <w:t xml:space="preserve">Interpreter with short-term observers from </w:t>
      </w:r>
      <w:r w:rsidRPr="005A1779">
        <w:rPr>
          <w:rFonts w:asciiTheme="minorHAnsi" w:hAnsiTheme="minorHAnsi"/>
          <w:b/>
          <w:sz w:val="22"/>
          <w:szCs w:val="22"/>
        </w:rPr>
        <w:t>National Democratic Institute</w:t>
      </w:r>
      <w:r w:rsidRPr="005A1779">
        <w:rPr>
          <w:rFonts w:asciiTheme="minorHAnsi" w:hAnsiTheme="minorHAnsi"/>
          <w:sz w:val="22"/>
          <w:szCs w:val="22"/>
        </w:rPr>
        <w:t xml:space="preserve"> at the Ukrainian presidential and parliamentary elections, rendering interpreting services to </w:t>
      </w:r>
      <w:proofErr w:type="spellStart"/>
      <w:r w:rsidRPr="005A1779">
        <w:rPr>
          <w:rFonts w:asciiTheme="minorHAnsi" w:hAnsiTheme="minorHAnsi"/>
          <w:sz w:val="22"/>
          <w:szCs w:val="22"/>
        </w:rPr>
        <w:t>NDI</w:t>
      </w:r>
      <w:proofErr w:type="spellEnd"/>
      <w:r w:rsidRPr="005A1779">
        <w:rPr>
          <w:rFonts w:asciiTheme="minorHAnsi" w:hAnsiTheme="minorHAnsi"/>
          <w:sz w:val="22"/>
          <w:szCs w:val="22"/>
        </w:rPr>
        <w:t xml:space="preserve"> representatives within political and sociological studies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June 2013 – present</w:t>
      </w:r>
    </w:p>
    <w:p w:rsidR="00CE242E" w:rsidRPr="005A1779" w:rsidRDefault="00CE242E" w:rsidP="00CE242E">
      <w:pPr>
        <w:rPr>
          <w:rFonts w:asciiTheme="minorHAnsi" w:hAnsiTheme="minorHAnsi"/>
          <w:b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 xml:space="preserve">Freelance translator at </w:t>
      </w:r>
      <w:proofErr w:type="spellStart"/>
      <w:r w:rsidRPr="004C715D">
        <w:rPr>
          <w:rFonts w:asciiTheme="minorHAnsi" w:hAnsiTheme="minorHAnsi"/>
          <w:b/>
          <w:sz w:val="22"/>
          <w:szCs w:val="22"/>
        </w:rPr>
        <w:t>Egotranslating</w:t>
      </w:r>
      <w:proofErr w:type="spellEnd"/>
      <w:r w:rsidRPr="004C715D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4C715D">
        <w:rPr>
          <w:rFonts w:asciiTheme="minorHAnsi" w:hAnsiTheme="minorHAnsi"/>
          <w:b/>
          <w:sz w:val="22"/>
          <w:szCs w:val="22"/>
        </w:rPr>
        <w:t>Awatera</w:t>
      </w:r>
      <w:proofErr w:type="spellEnd"/>
      <w:r w:rsidRPr="004C715D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4C715D" w:rsidRPr="004C715D">
        <w:rPr>
          <w:rFonts w:asciiTheme="minorHAnsi" w:hAnsiTheme="minorHAnsi"/>
          <w:b/>
          <w:sz w:val="22"/>
          <w:szCs w:val="22"/>
        </w:rPr>
        <w:t>ABBYY</w:t>
      </w:r>
      <w:proofErr w:type="spellEnd"/>
      <w:r w:rsidR="004C715D" w:rsidRPr="004C715D">
        <w:rPr>
          <w:rFonts w:asciiTheme="minorHAnsi" w:hAnsiTheme="minorHAnsi"/>
          <w:b/>
          <w:sz w:val="22"/>
          <w:szCs w:val="22"/>
        </w:rPr>
        <w:t xml:space="preserve"> Language Solutions</w:t>
      </w:r>
      <w:r w:rsidRPr="004C715D">
        <w:rPr>
          <w:rFonts w:asciiTheme="minorHAnsi" w:hAnsiTheme="minorHAnsi"/>
          <w:b/>
          <w:sz w:val="22"/>
          <w:szCs w:val="22"/>
        </w:rPr>
        <w:t>)</w:t>
      </w:r>
      <w:r w:rsidR="001951E1">
        <w:rPr>
          <w:rFonts w:asciiTheme="minorHAnsi" w:hAnsiTheme="minorHAnsi"/>
          <w:b/>
          <w:sz w:val="22"/>
          <w:szCs w:val="22"/>
        </w:rPr>
        <w:t xml:space="preserve">, </w:t>
      </w:r>
      <w:r w:rsidR="001951E1" w:rsidRPr="001951E1">
        <w:rPr>
          <w:rFonts w:asciiTheme="minorHAnsi" w:hAnsiTheme="minorHAnsi"/>
          <w:b/>
          <w:sz w:val="22"/>
          <w:szCs w:val="22"/>
        </w:rPr>
        <w:t>Alpha Translating Company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  <w:lang w:eastAsia="uk-UA"/>
        </w:rPr>
      </w:pPr>
      <w:r w:rsidRPr="005A1779">
        <w:rPr>
          <w:rFonts w:asciiTheme="minorHAnsi" w:hAnsiTheme="minorHAnsi"/>
          <w:sz w:val="22"/>
          <w:szCs w:val="22"/>
          <w:lang w:eastAsia="uk-UA"/>
        </w:rPr>
        <w:t>- Medicine - trials (reports, investigator brochures, informed consent forms, etc.), safety data sheets, certificates;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  <w:lang w:eastAsia="uk-UA"/>
        </w:rPr>
      </w:pPr>
      <w:r w:rsidRPr="005A1779">
        <w:rPr>
          <w:rFonts w:asciiTheme="minorHAnsi" w:hAnsiTheme="minorHAnsi"/>
          <w:sz w:val="22"/>
          <w:szCs w:val="22"/>
          <w:lang w:eastAsia="uk-UA"/>
        </w:rPr>
        <w:t>- Law - contracts, articles of association, etc.</w:t>
      </w:r>
    </w:p>
    <w:p w:rsidR="00CE242E" w:rsidRPr="005A1779" w:rsidRDefault="00CE242E" w:rsidP="00CE242E">
      <w:pPr>
        <w:rPr>
          <w:rFonts w:asciiTheme="minorHAnsi" w:hAnsiTheme="minorHAnsi"/>
          <w:lang w:eastAsia="uk-UA"/>
        </w:rPr>
      </w:pPr>
      <w:r w:rsidRPr="005A1779">
        <w:rPr>
          <w:rFonts w:asciiTheme="minorHAnsi" w:hAnsiTheme="minorHAnsi"/>
          <w:sz w:val="22"/>
          <w:szCs w:val="22"/>
          <w:lang w:eastAsia="uk-UA"/>
        </w:rPr>
        <w:t>- Marketing - market research, presentations, etc.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September – October 2012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 xml:space="preserve">Interpreter with long-term and short-term observers from 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CANADEM</w:t>
      </w:r>
      <w:proofErr w:type="spellEnd"/>
      <w:r w:rsidRPr="005A1779">
        <w:rPr>
          <w:rFonts w:asciiTheme="minorHAnsi" w:hAnsiTheme="minorHAnsi"/>
          <w:b/>
          <w:sz w:val="22"/>
          <w:szCs w:val="22"/>
        </w:rPr>
        <w:t xml:space="preserve"> (Mission Canada) </w:t>
      </w:r>
      <w:r w:rsidRPr="005A1779">
        <w:rPr>
          <w:rFonts w:asciiTheme="minorHAnsi" w:hAnsiTheme="minorHAnsi"/>
          <w:sz w:val="22"/>
          <w:szCs w:val="22"/>
        </w:rPr>
        <w:t xml:space="preserve">at the Ukrainian parliamentary elections 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March 2012 – May 2012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>Energy-saving project (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Lviv</w:t>
      </w:r>
      <w:proofErr w:type="spellEnd"/>
      <w:r w:rsidRPr="005A1779">
        <w:rPr>
          <w:rFonts w:asciiTheme="minorHAnsi" w:hAnsiTheme="minorHAnsi"/>
          <w:b/>
          <w:sz w:val="22"/>
          <w:szCs w:val="22"/>
        </w:rPr>
        <w:t xml:space="preserve"> State Centre of Science, Innovations and 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Informatization</w:t>
      </w:r>
      <w:proofErr w:type="spellEnd"/>
      <w:r w:rsidRPr="005A1779">
        <w:rPr>
          <w:rFonts w:asciiTheme="minorHAnsi" w:hAnsiTheme="minorHAnsi"/>
          <w:sz w:val="22"/>
          <w:szCs w:val="22"/>
        </w:rPr>
        <w:t>) - translator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December 2011 – November 2012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  <w:proofErr w:type="gramStart"/>
      <w:r w:rsidRPr="005A1779">
        <w:rPr>
          <w:rFonts w:asciiTheme="minorHAnsi" w:hAnsiTheme="minorHAnsi"/>
          <w:sz w:val="22"/>
          <w:szCs w:val="22"/>
        </w:rPr>
        <w:t xml:space="preserve">Freelance translator at </w:t>
      </w:r>
      <w:r w:rsidRPr="005A1779">
        <w:rPr>
          <w:rFonts w:asciiTheme="minorHAnsi" w:hAnsiTheme="minorHAnsi"/>
          <w:b/>
          <w:sz w:val="22"/>
          <w:szCs w:val="22"/>
        </w:rPr>
        <w:t xml:space="preserve">Language Solutions </w:t>
      </w:r>
      <w:r w:rsidRPr="005A1779">
        <w:rPr>
          <w:rFonts w:asciiTheme="minorHAnsi" w:hAnsiTheme="minorHAnsi"/>
          <w:sz w:val="22"/>
          <w:szCs w:val="22"/>
        </w:rPr>
        <w:t>(Kyiv).</w:t>
      </w:r>
      <w:proofErr w:type="gramEnd"/>
      <w:r w:rsidRPr="005A1779">
        <w:rPr>
          <w:rFonts w:asciiTheme="minorHAnsi" w:hAnsiTheme="minorHAnsi"/>
          <w:sz w:val="22"/>
          <w:szCs w:val="22"/>
        </w:rPr>
        <w:t xml:space="preserve"> Social projects</w:t>
      </w:r>
    </w:p>
    <w:p w:rsidR="00CE242E" w:rsidRPr="005A1779" w:rsidRDefault="00CE242E" w:rsidP="00CE242E">
      <w:pPr>
        <w:rPr>
          <w:rFonts w:asciiTheme="minorHAnsi" w:hAnsiTheme="minorHAnsi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September 2011 – 2013</w:t>
      </w:r>
    </w:p>
    <w:p w:rsidR="00CE242E" w:rsidRPr="005A1779" w:rsidRDefault="00CE242E" w:rsidP="00CE242E">
      <w:pPr>
        <w:rPr>
          <w:rFonts w:asciiTheme="minorHAnsi" w:hAnsiTheme="minorHAnsi"/>
        </w:rPr>
      </w:pPr>
      <w:r w:rsidRPr="005A1779">
        <w:rPr>
          <w:rFonts w:asciiTheme="minorHAnsi" w:hAnsiTheme="minorHAnsi"/>
          <w:sz w:val="22"/>
          <w:szCs w:val="22"/>
        </w:rPr>
        <w:t xml:space="preserve">Freelance translator at </w:t>
      </w:r>
      <w:r w:rsidRPr="005A1779">
        <w:rPr>
          <w:rFonts w:asciiTheme="minorHAnsi" w:hAnsiTheme="minorHAnsi"/>
          <w:b/>
          <w:sz w:val="22"/>
          <w:szCs w:val="22"/>
        </w:rPr>
        <w:t xml:space="preserve">MG Studio Company </w:t>
      </w:r>
      <w:r w:rsidRPr="005A1779">
        <w:rPr>
          <w:rFonts w:asciiTheme="minorHAnsi" w:hAnsiTheme="minorHAnsi"/>
          <w:sz w:val="22"/>
          <w:szCs w:val="22"/>
        </w:rPr>
        <w:t>(Rzeszow, Poland) – gaming industry, casinos, betting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 xml:space="preserve">May 2011 – </w:t>
      </w:r>
      <w:r w:rsidR="005A1779" w:rsidRPr="007360AC">
        <w:rPr>
          <w:rFonts w:asciiTheme="minorHAnsi" w:hAnsiTheme="minorHAnsi"/>
          <w:i/>
          <w:sz w:val="22"/>
          <w:szCs w:val="22"/>
        </w:rPr>
        <w:t>September 2019</w:t>
      </w:r>
    </w:p>
    <w:p w:rsidR="00CE242E" w:rsidRPr="005A1779" w:rsidRDefault="00CE242E" w:rsidP="00CE242E">
      <w:pPr>
        <w:rPr>
          <w:rFonts w:asciiTheme="minorHAnsi" w:hAnsiTheme="minorHAnsi"/>
        </w:rPr>
      </w:pPr>
      <w:r w:rsidRPr="005A1779">
        <w:rPr>
          <w:rFonts w:asciiTheme="minorHAnsi" w:hAnsiTheme="minorHAnsi"/>
          <w:sz w:val="22"/>
          <w:szCs w:val="22"/>
        </w:rPr>
        <w:t xml:space="preserve">Rendering translation/interpreting services for </w:t>
      </w:r>
      <w:r w:rsidR="004C715D">
        <w:rPr>
          <w:rFonts w:asciiTheme="minorHAnsi" w:hAnsiTheme="minorHAnsi"/>
          <w:b/>
          <w:sz w:val="22"/>
          <w:szCs w:val="22"/>
        </w:rPr>
        <w:t>WWF Danube-Carpathian Program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July 2010 – October 2011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  <w:proofErr w:type="gramStart"/>
      <w:r w:rsidRPr="005A1779">
        <w:rPr>
          <w:rFonts w:asciiTheme="minorHAnsi" w:hAnsiTheme="minorHAnsi"/>
          <w:sz w:val="22"/>
          <w:szCs w:val="22"/>
        </w:rPr>
        <w:t xml:space="preserve">Senior Manager at </w:t>
      </w:r>
      <w:r w:rsidRPr="005A1779">
        <w:rPr>
          <w:rFonts w:asciiTheme="minorHAnsi" w:hAnsiTheme="minorHAnsi"/>
          <w:b/>
          <w:sz w:val="22"/>
          <w:szCs w:val="22"/>
        </w:rPr>
        <w:t xml:space="preserve">Expo-Star 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Llc</w:t>
      </w:r>
      <w:proofErr w:type="spellEnd"/>
      <w:r w:rsidRPr="005A1779">
        <w:rPr>
          <w:rFonts w:asciiTheme="minorHAnsi" w:hAnsiTheme="minorHAnsi"/>
          <w:sz w:val="22"/>
          <w:szCs w:val="22"/>
        </w:rPr>
        <w:t>, translator.</w:t>
      </w:r>
      <w:proofErr w:type="gramEnd"/>
    </w:p>
    <w:p w:rsidR="00CE242E" w:rsidRPr="005A1779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>Main duties:</w:t>
      </w:r>
      <w:r w:rsidRPr="005A1779">
        <w:rPr>
          <w:rFonts w:asciiTheme="minorHAnsi" w:hAnsiTheme="minorHAnsi"/>
          <w:i/>
          <w:sz w:val="22"/>
          <w:szCs w:val="22"/>
        </w:rPr>
        <w:t xml:space="preserve"> </w:t>
      </w:r>
      <w:r w:rsidRPr="005A1779">
        <w:rPr>
          <w:rFonts w:asciiTheme="minorHAnsi" w:hAnsiTheme="minorHAnsi"/>
          <w:sz w:val="22"/>
          <w:szCs w:val="22"/>
        </w:rPr>
        <w:t>Exhibitions and conferences arrangement;</w:t>
      </w:r>
      <w:r w:rsidRPr="005A1779">
        <w:rPr>
          <w:rFonts w:asciiTheme="minorHAnsi" w:hAnsiTheme="minorHAnsi"/>
          <w:i/>
          <w:sz w:val="22"/>
          <w:szCs w:val="22"/>
        </w:rPr>
        <w:t xml:space="preserve"> </w:t>
      </w:r>
      <w:r w:rsidRPr="005A1779">
        <w:rPr>
          <w:rFonts w:asciiTheme="minorHAnsi" w:hAnsiTheme="minorHAnsi"/>
          <w:sz w:val="22"/>
          <w:szCs w:val="22"/>
        </w:rPr>
        <w:t>Rendering translation/interpreting services.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May 2010 – present</w:t>
      </w:r>
    </w:p>
    <w:p w:rsidR="00CE242E" w:rsidRPr="005A1779" w:rsidRDefault="00CE242E" w:rsidP="00CE242E">
      <w:pPr>
        <w:rPr>
          <w:rFonts w:asciiTheme="minorHAnsi" w:hAnsiTheme="minorHAnsi"/>
        </w:rPr>
      </w:pPr>
      <w:r w:rsidRPr="005A1779">
        <w:rPr>
          <w:rFonts w:asciiTheme="minorHAnsi" w:hAnsiTheme="minorHAnsi"/>
          <w:sz w:val="22"/>
          <w:szCs w:val="22"/>
        </w:rPr>
        <w:t xml:space="preserve">Assistant at </w:t>
      </w:r>
      <w:r w:rsidRPr="005A1779">
        <w:rPr>
          <w:rFonts w:asciiTheme="minorHAnsi" w:hAnsiTheme="minorHAnsi"/>
          <w:b/>
          <w:sz w:val="22"/>
          <w:szCs w:val="22"/>
        </w:rPr>
        <w:t xml:space="preserve">Applied Linguistics Department of 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Lviv</w:t>
      </w:r>
      <w:proofErr w:type="spellEnd"/>
      <w:r w:rsidRPr="005A1779">
        <w:rPr>
          <w:rFonts w:asciiTheme="minorHAnsi" w:hAnsiTheme="minorHAnsi"/>
          <w:b/>
          <w:sz w:val="22"/>
          <w:szCs w:val="22"/>
        </w:rPr>
        <w:t xml:space="preserve"> Polytechnic National University</w:t>
      </w:r>
      <w:r w:rsidRPr="005A1779">
        <w:rPr>
          <w:rFonts w:asciiTheme="minorHAnsi" w:hAnsiTheme="minorHAnsi"/>
          <w:sz w:val="22"/>
          <w:szCs w:val="22"/>
        </w:rPr>
        <w:t xml:space="preserve"> (teacher of the English L</w:t>
      </w:r>
      <w:r w:rsidRPr="005A1779">
        <w:rPr>
          <w:rFonts w:asciiTheme="minorHAnsi" w:hAnsiTheme="minorHAnsi"/>
          <w:sz w:val="22"/>
          <w:szCs w:val="22"/>
        </w:rPr>
        <w:t>anguage, Business English, Theory and Practice of Translation)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May 2009 – March 2010</w:t>
      </w:r>
    </w:p>
    <w:p w:rsidR="00CE242E" w:rsidRPr="005A1779" w:rsidRDefault="00CE242E" w:rsidP="00CE242E">
      <w:pPr>
        <w:rPr>
          <w:rFonts w:asciiTheme="minorHAnsi" w:hAnsiTheme="minorHAnsi"/>
        </w:rPr>
      </w:pPr>
      <w:r w:rsidRPr="005A1779">
        <w:rPr>
          <w:rFonts w:asciiTheme="minorHAnsi" w:hAnsiTheme="minorHAnsi"/>
          <w:sz w:val="22"/>
          <w:szCs w:val="22"/>
        </w:rPr>
        <w:t>Translator, Exec</w:t>
      </w:r>
      <w:r w:rsidR="00A60578" w:rsidRPr="005A1779">
        <w:rPr>
          <w:rFonts w:asciiTheme="minorHAnsi" w:hAnsiTheme="minorHAnsi"/>
          <w:sz w:val="22"/>
          <w:szCs w:val="22"/>
        </w:rPr>
        <w:t xml:space="preserve">utive Manager at 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Obriy</w:t>
      </w:r>
      <w:proofErr w:type="spellEnd"/>
      <w:r w:rsidR="00A60578" w:rsidRPr="005A1779">
        <w:rPr>
          <w:rFonts w:asciiTheme="minorHAnsi" w:hAnsiTheme="minorHAnsi"/>
          <w:b/>
          <w:sz w:val="22"/>
          <w:szCs w:val="22"/>
        </w:rPr>
        <w:t xml:space="preserve"> Travel Agency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</w:p>
    <w:p w:rsidR="00CE242E" w:rsidRPr="007360AC" w:rsidRDefault="00CE242E" w:rsidP="00CE242E">
      <w:pPr>
        <w:rPr>
          <w:rFonts w:asciiTheme="minorHAnsi" w:hAnsiTheme="minorHAnsi"/>
          <w:i/>
          <w:sz w:val="22"/>
          <w:szCs w:val="22"/>
        </w:rPr>
      </w:pPr>
      <w:r w:rsidRPr="007360AC">
        <w:rPr>
          <w:rFonts w:asciiTheme="minorHAnsi" w:hAnsiTheme="minorHAnsi"/>
          <w:i/>
          <w:sz w:val="22"/>
          <w:szCs w:val="22"/>
        </w:rPr>
        <w:t>February – May 2008</w:t>
      </w:r>
    </w:p>
    <w:p w:rsidR="00CE242E" w:rsidRPr="005A1779" w:rsidRDefault="00CE242E" w:rsidP="00CE242E">
      <w:pPr>
        <w:rPr>
          <w:rFonts w:asciiTheme="minorHAnsi" w:hAnsiTheme="minorHAnsi"/>
          <w:sz w:val="22"/>
          <w:szCs w:val="22"/>
        </w:rPr>
      </w:pPr>
      <w:proofErr w:type="gramStart"/>
      <w:r w:rsidRPr="005A1779">
        <w:rPr>
          <w:rFonts w:asciiTheme="minorHAnsi" w:hAnsiTheme="minorHAnsi"/>
          <w:sz w:val="22"/>
          <w:szCs w:val="22"/>
        </w:rPr>
        <w:t xml:space="preserve">Student internship at </w:t>
      </w:r>
      <w:r w:rsidRPr="005A1779">
        <w:rPr>
          <w:rFonts w:asciiTheme="minorHAnsi" w:hAnsiTheme="minorHAnsi"/>
          <w:b/>
          <w:sz w:val="22"/>
          <w:szCs w:val="22"/>
        </w:rPr>
        <w:t>Dialog Center of Foreign Languages</w:t>
      </w:r>
      <w:r w:rsidRPr="005A1779">
        <w:rPr>
          <w:rFonts w:asciiTheme="minorHAnsi" w:hAnsiTheme="minorHAnsi"/>
          <w:sz w:val="22"/>
          <w:szCs w:val="22"/>
        </w:rPr>
        <w:t>.</w:t>
      </w:r>
      <w:proofErr w:type="gramEnd"/>
    </w:p>
    <w:p w:rsidR="006C417E" w:rsidRPr="005A1779" w:rsidRDefault="006C417E" w:rsidP="0077007B">
      <w:pPr>
        <w:rPr>
          <w:rFonts w:asciiTheme="minorHAnsi" w:hAnsiTheme="minorHAnsi"/>
          <w:lang w:eastAsia="en-US"/>
        </w:rPr>
      </w:pPr>
    </w:p>
    <w:p w:rsidR="00250761" w:rsidRPr="005A1779" w:rsidRDefault="00250761" w:rsidP="0077007B">
      <w:pPr>
        <w:pStyle w:val="Body"/>
        <w:spacing w:after="0"/>
        <w:ind w:left="360"/>
        <w:rPr>
          <w:rFonts w:asciiTheme="minorHAnsi" w:hAnsiTheme="minorHAnsi" w:cs="Courier New"/>
          <w:sz w:val="22"/>
          <w:szCs w:val="22"/>
        </w:rPr>
      </w:pPr>
    </w:p>
    <w:p w:rsidR="006C417E" w:rsidRPr="005A1779" w:rsidRDefault="006C417E" w:rsidP="0077007B">
      <w:pPr>
        <w:pStyle w:val="1"/>
        <w:spacing w:before="0"/>
        <w:rPr>
          <w:rFonts w:asciiTheme="minorHAnsi" w:hAnsiTheme="minorHAnsi" w:cs="Courier New"/>
          <w:color w:val="548DD4"/>
          <w:sz w:val="26"/>
          <w:szCs w:val="26"/>
        </w:rPr>
      </w:pPr>
      <w:r w:rsidRPr="005A1779">
        <w:rPr>
          <w:rFonts w:asciiTheme="minorHAnsi" w:hAnsiTheme="minorHAnsi" w:cs="Courier New"/>
          <w:color w:val="548DD4"/>
          <w:sz w:val="26"/>
          <w:szCs w:val="26"/>
        </w:rPr>
        <w:t>Education</w:t>
      </w:r>
    </w:p>
    <w:p w:rsidR="00A60578" w:rsidRPr="005A1779" w:rsidRDefault="00A60578" w:rsidP="0077007B">
      <w:pPr>
        <w:pStyle w:val="1"/>
        <w:spacing w:before="0"/>
        <w:rPr>
          <w:rFonts w:asciiTheme="minorHAnsi" w:hAnsiTheme="minorHAnsi" w:cs="Courier New"/>
          <w:color w:val="548DD4"/>
          <w:sz w:val="26"/>
          <w:szCs w:val="26"/>
        </w:rPr>
      </w:pPr>
    </w:p>
    <w:p w:rsidR="00C42416" w:rsidRPr="005A1779" w:rsidRDefault="00C42416" w:rsidP="00C42416">
      <w:pPr>
        <w:rPr>
          <w:rFonts w:asciiTheme="minorHAnsi" w:hAnsiTheme="minorHAnsi"/>
          <w:b/>
          <w:sz w:val="22"/>
          <w:szCs w:val="22"/>
        </w:rPr>
      </w:pPr>
      <w:r w:rsidRPr="005A1779">
        <w:rPr>
          <w:rFonts w:asciiTheme="minorHAnsi" w:hAnsiTheme="minorHAnsi"/>
          <w:b/>
          <w:sz w:val="22"/>
          <w:szCs w:val="22"/>
        </w:rPr>
        <w:t xml:space="preserve">2008 – 2009, MA from </w:t>
      </w:r>
      <w:proofErr w:type="spellStart"/>
      <w:r w:rsidRPr="005A1779">
        <w:rPr>
          <w:rFonts w:asciiTheme="minorHAnsi" w:hAnsiTheme="minorHAnsi"/>
          <w:b/>
          <w:sz w:val="22"/>
          <w:szCs w:val="22"/>
        </w:rPr>
        <w:t>Lviv</w:t>
      </w:r>
      <w:proofErr w:type="spellEnd"/>
      <w:r w:rsidRPr="005A1779">
        <w:rPr>
          <w:rFonts w:asciiTheme="minorHAnsi" w:hAnsiTheme="minorHAnsi"/>
          <w:b/>
          <w:sz w:val="22"/>
          <w:szCs w:val="22"/>
        </w:rPr>
        <w:t xml:space="preserve"> Polytechnic National University; major: applied linguistics. </w:t>
      </w:r>
    </w:p>
    <w:p w:rsidR="006C417E" w:rsidRPr="005A1779" w:rsidRDefault="00C42416" w:rsidP="00C42416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5A1779">
        <w:rPr>
          <w:rFonts w:asciiTheme="minorHAnsi" w:hAnsiTheme="minorHAnsi"/>
          <w:sz w:val="22"/>
          <w:szCs w:val="22"/>
        </w:rPr>
        <w:t>Expert at translation (English and German) and computer processing of lingual information.</w:t>
      </w:r>
      <w:proofErr w:type="gramEnd"/>
    </w:p>
    <w:p w:rsidR="006C417E" w:rsidRPr="005A1779" w:rsidRDefault="006C417E" w:rsidP="0077007B">
      <w:pPr>
        <w:pStyle w:val="1"/>
        <w:spacing w:before="0"/>
        <w:rPr>
          <w:rFonts w:asciiTheme="minorHAnsi" w:hAnsiTheme="minorHAnsi" w:cs="Courier New"/>
          <w:color w:val="548DD4"/>
          <w:sz w:val="26"/>
          <w:szCs w:val="26"/>
        </w:rPr>
      </w:pPr>
    </w:p>
    <w:p w:rsidR="00C42416" w:rsidRPr="005A1779" w:rsidRDefault="00C42416" w:rsidP="0077007B">
      <w:pPr>
        <w:pStyle w:val="2"/>
        <w:suppressAutoHyphens/>
        <w:rPr>
          <w:rFonts w:asciiTheme="minorHAnsi" w:hAnsiTheme="minorHAnsi"/>
          <w:sz w:val="22"/>
          <w:szCs w:val="22"/>
        </w:rPr>
      </w:pPr>
      <w:r w:rsidRPr="005A1779">
        <w:rPr>
          <w:rFonts w:asciiTheme="minorHAnsi" w:hAnsiTheme="minorHAnsi"/>
          <w:sz w:val="22"/>
          <w:szCs w:val="22"/>
        </w:rPr>
        <w:t xml:space="preserve">2004 – 2008, BA from </w:t>
      </w:r>
      <w:proofErr w:type="spellStart"/>
      <w:r w:rsidRPr="005A1779">
        <w:rPr>
          <w:rFonts w:asciiTheme="minorHAnsi" w:hAnsiTheme="minorHAnsi"/>
          <w:sz w:val="22"/>
          <w:szCs w:val="22"/>
        </w:rPr>
        <w:t>Lviv</w:t>
      </w:r>
      <w:proofErr w:type="spellEnd"/>
      <w:r w:rsidRPr="005A1779">
        <w:rPr>
          <w:rFonts w:asciiTheme="minorHAnsi" w:hAnsiTheme="minorHAnsi"/>
          <w:sz w:val="22"/>
          <w:szCs w:val="22"/>
        </w:rPr>
        <w:t xml:space="preserve"> Polytechnic National University; major: philology.</w:t>
      </w:r>
    </w:p>
    <w:p w:rsidR="006C417E" w:rsidRPr="005A1779" w:rsidRDefault="006C417E" w:rsidP="0077007B">
      <w:pPr>
        <w:tabs>
          <w:tab w:val="right" w:pos="10080"/>
        </w:tabs>
        <w:rPr>
          <w:rFonts w:asciiTheme="minorHAnsi" w:hAnsiTheme="minorHAnsi"/>
          <w:i/>
          <w:sz w:val="22"/>
          <w:szCs w:val="22"/>
        </w:rPr>
      </w:pPr>
    </w:p>
    <w:p w:rsidR="00C42416" w:rsidRPr="005A1779" w:rsidRDefault="00C42416" w:rsidP="0077007B">
      <w:pPr>
        <w:tabs>
          <w:tab w:val="right" w:pos="10080"/>
        </w:tabs>
        <w:rPr>
          <w:rFonts w:asciiTheme="minorHAnsi" w:hAnsiTheme="minorHAnsi"/>
          <w:i/>
          <w:sz w:val="22"/>
          <w:szCs w:val="22"/>
        </w:rPr>
      </w:pPr>
    </w:p>
    <w:p w:rsidR="00C42416" w:rsidRPr="005A1779" w:rsidRDefault="00C42416" w:rsidP="00C42416">
      <w:pPr>
        <w:pStyle w:val="1"/>
        <w:spacing w:before="0"/>
        <w:rPr>
          <w:rFonts w:asciiTheme="minorHAnsi" w:hAnsiTheme="minorHAnsi" w:cs="Courier New"/>
          <w:color w:val="548DD4"/>
          <w:sz w:val="26"/>
          <w:szCs w:val="26"/>
        </w:rPr>
      </w:pPr>
      <w:r w:rsidRPr="005A1779">
        <w:rPr>
          <w:rFonts w:asciiTheme="minorHAnsi" w:hAnsiTheme="minorHAnsi" w:cs="Courier New"/>
          <w:color w:val="548DD4"/>
          <w:sz w:val="26"/>
          <w:szCs w:val="26"/>
        </w:rPr>
        <w:t>CAT Tools</w:t>
      </w:r>
    </w:p>
    <w:p w:rsidR="00C42416" w:rsidRPr="005A1779" w:rsidRDefault="00C42416" w:rsidP="0077007B">
      <w:pPr>
        <w:tabs>
          <w:tab w:val="right" w:pos="10080"/>
        </w:tabs>
        <w:rPr>
          <w:rFonts w:asciiTheme="minorHAnsi" w:hAnsiTheme="minorHAnsi"/>
          <w:i/>
          <w:sz w:val="22"/>
          <w:szCs w:val="22"/>
        </w:rPr>
      </w:pPr>
    </w:p>
    <w:p w:rsidR="00C42416" w:rsidRPr="005A1779" w:rsidRDefault="00C42416" w:rsidP="00C42416">
      <w:pPr>
        <w:pStyle w:val="2"/>
        <w:suppressAutoHyphens/>
        <w:rPr>
          <w:rFonts w:asciiTheme="minorHAnsi" w:hAnsiTheme="minorHAnsi"/>
          <w:b w:val="0"/>
          <w:sz w:val="22"/>
          <w:szCs w:val="22"/>
        </w:rPr>
      </w:pPr>
      <w:proofErr w:type="spellStart"/>
      <w:r w:rsidRPr="005A1779">
        <w:rPr>
          <w:rFonts w:asciiTheme="minorHAnsi" w:hAnsiTheme="minorHAnsi"/>
          <w:b w:val="0"/>
          <w:sz w:val="22"/>
          <w:szCs w:val="22"/>
        </w:rPr>
        <w:t>Trados</w:t>
      </w:r>
      <w:proofErr w:type="spellEnd"/>
      <w:r w:rsidRPr="005A1779">
        <w:rPr>
          <w:rFonts w:asciiTheme="minorHAnsi" w:hAnsiTheme="minorHAnsi"/>
          <w:b w:val="0"/>
          <w:sz w:val="22"/>
          <w:szCs w:val="22"/>
        </w:rPr>
        <w:t xml:space="preserve">, Translation Workspace, </w:t>
      </w:r>
      <w:proofErr w:type="spellStart"/>
      <w:r w:rsidRPr="005A1779">
        <w:rPr>
          <w:rFonts w:asciiTheme="minorHAnsi" w:hAnsiTheme="minorHAnsi"/>
          <w:b w:val="0"/>
          <w:sz w:val="22"/>
          <w:szCs w:val="22"/>
        </w:rPr>
        <w:t>MemSource</w:t>
      </w:r>
      <w:proofErr w:type="spellEnd"/>
      <w:r w:rsidRPr="005A1779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5A1779">
        <w:rPr>
          <w:rFonts w:asciiTheme="minorHAnsi" w:hAnsiTheme="minorHAnsi"/>
          <w:b w:val="0"/>
          <w:sz w:val="22"/>
          <w:szCs w:val="22"/>
        </w:rPr>
        <w:t>SmartCAT</w:t>
      </w:r>
      <w:proofErr w:type="spellEnd"/>
      <w:r w:rsidRPr="005A1779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5A1779">
        <w:rPr>
          <w:rFonts w:asciiTheme="minorHAnsi" w:hAnsiTheme="minorHAnsi"/>
          <w:b w:val="0"/>
          <w:sz w:val="22"/>
          <w:szCs w:val="22"/>
        </w:rPr>
        <w:t>MemoQ</w:t>
      </w:r>
      <w:proofErr w:type="spellEnd"/>
    </w:p>
    <w:p w:rsidR="006C417E" w:rsidRPr="005A1779" w:rsidRDefault="006C417E" w:rsidP="0077007B">
      <w:pPr>
        <w:tabs>
          <w:tab w:val="right" w:pos="10080"/>
        </w:tabs>
        <w:rPr>
          <w:rFonts w:asciiTheme="minorHAnsi" w:hAnsiTheme="minorHAnsi"/>
          <w:i/>
          <w:sz w:val="22"/>
          <w:szCs w:val="22"/>
        </w:rPr>
      </w:pPr>
    </w:p>
    <w:p w:rsidR="00F119EC" w:rsidRPr="005A1779" w:rsidRDefault="00F119EC" w:rsidP="0077007B">
      <w:pPr>
        <w:rPr>
          <w:rFonts w:asciiTheme="minorHAnsi" w:hAnsiTheme="minorHAnsi"/>
        </w:rPr>
      </w:pPr>
    </w:p>
    <w:sectPr w:rsidR="00F119EC" w:rsidRPr="005A1779" w:rsidSect="008A3F4D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95" w:rsidRDefault="00D51095">
      <w:r>
        <w:separator/>
      </w:r>
    </w:p>
  </w:endnote>
  <w:endnote w:type="continuationSeparator" w:id="0">
    <w:p w:rsidR="00D51095" w:rsidRDefault="00D5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95" w:rsidRDefault="00D51095">
      <w:r>
        <w:separator/>
      </w:r>
    </w:p>
  </w:footnote>
  <w:footnote w:type="continuationSeparator" w:id="0">
    <w:p w:rsidR="00D51095" w:rsidRDefault="00D51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C4576"/>
    <w:multiLevelType w:val="hybridMultilevel"/>
    <w:tmpl w:val="00EE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3AF0685C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E17212"/>
    <w:multiLevelType w:val="hybridMultilevel"/>
    <w:tmpl w:val="EAD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271B"/>
    <w:multiLevelType w:val="hybridMultilevel"/>
    <w:tmpl w:val="E95AA8B8"/>
    <w:lvl w:ilvl="0" w:tplc="D690D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/>
  <w:rsids>
    <w:rsidRoot w:val="00250761"/>
    <w:rsid w:val="00000B5F"/>
    <w:rsid w:val="00066BBA"/>
    <w:rsid w:val="00081736"/>
    <w:rsid w:val="000E1AD0"/>
    <w:rsid w:val="00116B64"/>
    <w:rsid w:val="001572D1"/>
    <w:rsid w:val="001951E1"/>
    <w:rsid w:val="00250761"/>
    <w:rsid w:val="00293F37"/>
    <w:rsid w:val="003E392F"/>
    <w:rsid w:val="003F5F81"/>
    <w:rsid w:val="00411F88"/>
    <w:rsid w:val="00455C9E"/>
    <w:rsid w:val="004C715D"/>
    <w:rsid w:val="004E47FE"/>
    <w:rsid w:val="005A1779"/>
    <w:rsid w:val="005B4670"/>
    <w:rsid w:val="005D379A"/>
    <w:rsid w:val="006718D6"/>
    <w:rsid w:val="00676A9D"/>
    <w:rsid w:val="006C417E"/>
    <w:rsid w:val="007278AE"/>
    <w:rsid w:val="007360AC"/>
    <w:rsid w:val="00750156"/>
    <w:rsid w:val="0077007B"/>
    <w:rsid w:val="00770A33"/>
    <w:rsid w:val="008A3F4D"/>
    <w:rsid w:val="008E1669"/>
    <w:rsid w:val="008E1CAB"/>
    <w:rsid w:val="00937F88"/>
    <w:rsid w:val="00950E31"/>
    <w:rsid w:val="00973BD3"/>
    <w:rsid w:val="009A7CDA"/>
    <w:rsid w:val="00A403C8"/>
    <w:rsid w:val="00A60578"/>
    <w:rsid w:val="00A60FFF"/>
    <w:rsid w:val="00B2710D"/>
    <w:rsid w:val="00B72EE6"/>
    <w:rsid w:val="00B9356F"/>
    <w:rsid w:val="00BD0E55"/>
    <w:rsid w:val="00BE1E18"/>
    <w:rsid w:val="00C42240"/>
    <w:rsid w:val="00C42416"/>
    <w:rsid w:val="00CE242E"/>
    <w:rsid w:val="00D51095"/>
    <w:rsid w:val="00E011BC"/>
    <w:rsid w:val="00E01ED0"/>
    <w:rsid w:val="00E66552"/>
    <w:rsid w:val="00F119EC"/>
    <w:rsid w:val="00FD78A9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2" w:uiPriority="0" w:qFormat="1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rsid w:val="004D7796"/>
    <w:rPr>
      <w:lang w:eastAsia="zh-CN"/>
    </w:rPr>
  </w:style>
  <w:style w:type="paragraph" w:styleId="1">
    <w:name w:val="heading 1"/>
    <w:link w:val="10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2">
    <w:name w:val="heading 2"/>
    <w:basedOn w:val="a"/>
    <w:next w:val="a"/>
    <w:link w:val="20"/>
    <w:qFormat/>
    <w:rsid w:val="006E79E0"/>
    <w:pPr>
      <w:keepNext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B7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94B7F"/>
  </w:style>
  <w:style w:type="paragraph" w:styleId="a5">
    <w:name w:val="footer"/>
    <w:basedOn w:val="a"/>
    <w:link w:val="a6"/>
    <w:rsid w:val="00194B7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194B7F"/>
  </w:style>
  <w:style w:type="character" w:customStyle="1" w:styleId="20">
    <w:name w:val="Заголовок 2 Знак"/>
    <w:basedOn w:val="a0"/>
    <w:link w:val="2"/>
    <w:rsid w:val="006E79E0"/>
    <w:rPr>
      <w:b/>
      <w:lang w:eastAsia="en-US"/>
    </w:rPr>
  </w:style>
  <w:style w:type="paragraph" w:styleId="a7">
    <w:name w:val="annotation text"/>
    <w:basedOn w:val="a"/>
    <w:link w:val="a8"/>
    <w:rsid w:val="006E79E0"/>
  </w:style>
  <w:style w:type="character" w:customStyle="1" w:styleId="a8">
    <w:name w:val="Текст примечания Знак"/>
    <w:basedOn w:val="a0"/>
    <w:link w:val="a7"/>
    <w:rsid w:val="006E79E0"/>
  </w:style>
  <w:style w:type="paragraph" w:styleId="a9">
    <w:name w:val="annotation subject"/>
    <w:basedOn w:val="a7"/>
    <w:next w:val="a7"/>
    <w:link w:val="aa"/>
    <w:rsid w:val="006E79E0"/>
    <w:rPr>
      <w:b/>
      <w:bCs/>
      <w:lang w:eastAsia="en-US"/>
    </w:rPr>
  </w:style>
  <w:style w:type="character" w:customStyle="1" w:styleId="aa">
    <w:name w:val="Тема примечания Знак"/>
    <w:basedOn w:val="a8"/>
    <w:link w:val="a9"/>
    <w:rsid w:val="006E79E0"/>
    <w:rPr>
      <w:b/>
      <w:bCs/>
      <w:lang w:eastAsia="en-US"/>
    </w:rPr>
  </w:style>
  <w:style w:type="table" w:styleId="ab">
    <w:name w:val="Table Grid"/>
    <w:basedOn w:val="a1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10">
    <w:name w:val="Заголовок 1 Знак"/>
    <w:basedOn w:val="a0"/>
    <w:link w:val="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ac">
    <w:name w:val="Document Map"/>
    <w:basedOn w:val="a"/>
    <w:link w:val="ad"/>
    <w:rsid w:val="00F34D1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34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950E31"/>
  </w:style>
  <w:style w:type="paragraph" w:styleId="af">
    <w:name w:val="List Paragraph"/>
    <w:basedOn w:val="a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af0">
    <w:name w:val="FollowedHyperlink"/>
    <w:basedOn w:val="a0"/>
    <w:uiPriority w:val="99"/>
    <w:semiHidden/>
    <w:unhideWhenUsed/>
    <w:rsid w:val="00E66552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76A9D"/>
    <w:rPr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6A9D"/>
    <w:rPr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FD78A9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CE242E"/>
    <w:rPr>
      <w:i/>
      <w:iCs/>
    </w:rPr>
  </w:style>
  <w:style w:type="character" w:styleId="af4">
    <w:name w:val="Strong"/>
    <w:basedOn w:val="a0"/>
    <w:uiPriority w:val="22"/>
    <w:qFormat/>
    <w:rsid w:val="00CE2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tia.marty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Lionbridge</cp:lastModifiedBy>
  <cp:revision>2</cp:revision>
  <cp:lastPrinted>2018-12-12T07:06:00Z</cp:lastPrinted>
  <dcterms:created xsi:type="dcterms:W3CDTF">2022-01-19T15:50:00Z</dcterms:created>
  <dcterms:modified xsi:type="dcterms:W3CDTF">2022-01-19T15:50:00Z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