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ind w:left="0" w:firstLine="0"/>
        <w:rPr>
          <w:rFonts w:ascii="Arial" w:cs="Arial" w:eastAsia="Arial" w:hAnsi="Arial"/>
        </w:rPr>
      </w:pPr>
      <w:r w:rsidDel="00000000" w:rsidR="00000000" w:rsidRPr="00000000">
        <w:rPr>
          <w:rFonts w:ascii="Arial" w:cs="Arial" w:eastAsia="Arial" w:hAnsi="Arial"/>
          <w:rtl w:val="0"/>
        </w:rPr>
        <w:t xml:space="preserve">Peter Joseph Houle</w:t>
      </w:r>
    </w:p>
    <w:p w:rsidR="00000000" w:rsidDel="00000000" w:rsidP="00000000" w:rsidRDefault="00000000" w:rsidRPr="00000000" w14:paraId="0000000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Born: 13 January 1976 (48 years old) in Burlington, Vermont, U.S.A.</w:t>
      </w:r>
    </w:p>
    <w:p w:rsidR="00000000" w:rsidDel="00000000" w:rsidP="00000000" w:rsidRDefault="00000000" w:rsidRPr="00000000" w14:paraId="0000000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Tel: +351 920265022</w:t>
      </w:r>
    </w:p>
    <w:p w:rsidR="00000000" w:rsidDel="00000000" w:rsidP="00000000" w:rsidRDefault="00000000" w:rsidRPr="00000000" w14:paraId="0000000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NIF: 285896687</w:t>
      </w:r>
    </w:p>
    <w:p w:rsidR="00000000" w:rsidDel="00000000" w:rsidP="00000000" w:rsidRDefault="00000000" w:rsidRPr="00000000" w14:paraId="0000000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NISS: 12085568014</w:t>
      </w:r>
    </w:p>
    <w:p w:rsidR="00000000" w:rsidDel="00000000" w:rsidP="00000000" w:rsidRDefault="00000000" w:rsidRPr="00000000" w14:paraId="0000000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Style w:val="Heading2"/>
        <w:pageBreakBefore w:val="0"/>
        <w:spacing w:after="0" w:before="0" w:lineRule="auto"/>
        <w:ind w:left="0" w:right="0" w:firstLine="0"/>
        <w:rPr/>
      </w:pPr>
      <w:r w:rsidDel="00000000" w:rsidR="00000000" w:rsidRPr="00000000">
        <w:rPr>
          <w:rFonts w:ascii="Arial" w:cs="Arial" w:eastAsia="Arial" w:hAnsi="Arial"/>
          <w:rtl w:val="0"/>
        </w:rPr>
        <w:t xml:space="preserve">Email and Facebook: </w:t>
      </w:r>
      <w:hyperlink r:id="rId6">
        <w:r w:rsidDel="00000000" w:rsidR="00000000" w:rsidRPr="00000000">
          <w:rPr>
            <w:rFonts w:ascii="Arial" w:cs="Arial" w:eastAsia="Arial" w:hAnsi="Arial"/>
            <w:color w:val="0000ff"/>
            <w:u w:val="single"/>
            <w:rtl w:val="0"/>
          </w:rPr>
          <w:t xml:space="preserve">phoule76@yahoo.com</w:t>
        </w:r>
      </w:hyperlink>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Instagram:</w:t>
      </w:r>
    </w:p>
    <w:p w:rsidR="00000000" w:rsidDel="00000000" w:rsidP="00000000" w:rsidRDefault="00000000" w:rsidRPr="00000000" w14:paraId="0000000A">
      <w:pPr>
        <w:pageBreakBefore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instapeterhoule</w:t>
      </w:r>
    </w:p>
    <w:p w:rsidR="00000000" w:rsidDel="00000000" w:rsidP="00000000" w:rsidRDefault="00000000" w:rsidRPr="00000000" w14:paraId="0000000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LinkedIn:</w:t>
      </w:r>
    </w:p>
    <w:p w:rsidR="00000000" w:rsidDel="00000000" w:rsidP="00000000" w:rsidRDefault="00000000" w:rsidRPr="00000000" w14:paraId="0000000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https://www.linkedin.com/in/peter-houle-4226bb238/</w:t>
      </w:r>
    </w:p>
    <w:p w:rsidR="00000000" w:rsidDel="00000000" w:rsidP="00000000" w:rsidRDefault="00000000" w:rsidRPr="00000000" w14:paraId="0000000D">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pageBreakBefore w:val="0"/>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sz w:val="16"/>
          <w:szCs w:val="16"/>
        </w:rPr>
        <w:sectPr>
          <w:pgSz w:h="15840" w:w="12240" w:orient="portrait"/>
          <w:pgMar w:bottom="1440" w:top="1701" w:left="1797" w:right="1797" w:header="0" w:footer="0"/>
          <w:pgNumType w:start="1"/>
          <w:cols w:equalWidth="0" w:num="2">
            <w:col w:space="708" w:w="3969"/>
            <w:col w:space="0" w:w="3969"/>
          </w:cols>
        </w:sect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6"/>
        <w:pageBreakBefore w:val="0"/>
        <w:numPr>
          <w:ilvl w:val="5"/>
          <w:numId w:val="1"/>
        </w:numPr>
        <w:ind w:left="1152" w:hanging="1152"/>
        <w:rPr>
          <w:sz w:val="16"/>
          <w:szCs w:val="16"/>
        </w:rPr>
      </w:pPr>
      <w:r w:rsidDel="00000000" w:rsidR="00000000" w:rsidRPr="00000000">
        <w:rPr>
          <w:sz w:val="16"/>
          <w:szCs w:val="16"/>
          <w:rtl w:val="0"/>
        </w:rPr>
        <w:t xml:space="preserve">Professional Language Experience</w:t>
      </w:r>
    </w:p>
    <w:p w:rsidR="00000000" w:rsidDel="00000000" w:rsidP="00000000" w:rsidRDefault="00000000" w:rsidRPr="00000000" w14:paraId="00000013">
      <w:pPr>
        <w:pageBreakBefore w:val="0"/>
        <w:ind w:left="2409.4488188976375" w:hanging="2409.448818897637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pageBreakBefore w:val="0"/>
        <w:ind w:left="2409.4488188976375" w:hanging="2409.4488188976375"/>
        <w:rPr>
          <w:rFonts w:ascii="Arial" w:cs="Arial" w:eastAsia="Arial" w:hAnsi="Arial"/>
          <w:sz w:val="16"/>
          <w:szCs w:val="16"/>
        </w:rPr>
      </w:pPr>
      <w:r w:rsidDel="00000000" w:rsidR="00000000" w:rsidRPr="00000000">
        <w:rPr>
          <w:rFonts w:ascii="Arial" w:cs="Arial" w:eastAsia="Arial" w:hAnsi="Arial"/>
          <w:sz w:val="16"/>
          <w:szCs w:val="16"/>
          <w:rtl w:val="0"/>
        </w:rPr>
        <w:t xml:space="preserve">Since February 2023</w:t>
        <w:tab/>
        <w:t xml:space="preserve">Content moderator for children’s apps on the Google Play Store for Concentrix, Porto Salvo, Portugal.</w:t>
      </w:r>
    </w:p>
    <w:p w:rsidR="00000000" w:rsidDel="00000000" w:rsidP="00000000" w:rsidRDefault="00000000" w:rsidRPr="00000000" w14:paraId="00000015">
      <w:pPr>
        <w:pageBreakBefore w:val="0"/>
        <w:rPr>
          <w:rFonts w:ascii="Arial" w:cs="Arial" w:eastAsia="Arial" w:hAnsi="Arial"/>
          <w:sz w:val="16"/>
          <w:szCs w:val="16"/>
        </w:rPr>
      </w:pPr>
      <w:r w:rsidDel="00000000" w:rsidR="00000000" w:rsidRPr="00000000">
        <w:rPr>
          <w:rFonts w:ascii="Arial" w:cs="Arial" w:eastAsia="Arial" w:hAnsi="Arial"/>
          <w:sz w:val="16"/>
          <w:szCs w:val="16"/>
          <w:rtl w:val="0"/>
        </w:rPr>
        <w:tab/>
      </w:r>
    </w:p>
    <w:p w:rsidR="00000000" w:rsidDel="00000000" w:rsidP="00000000" w:rsidRDefault="00000000" w:rsidRPr="00000000" w14:paraId="00000016">
      <w:pPr>
        <w:pageBreakBefore w:val="0"/>
        <w:ind w:left="2409.4488188976375" w:right="0" w:hanging="2415"/>
        <w:rPr>
          <w:rFonts w:ascii="Arial" w:cs="Arial" w:eastAsia="Arial" w:hAnsi="Arial"/>
          <w:sz w:val="16"/>
          <w:szCs w:val="16"/>
        </w:rPr>
      </w:pPr>
      <w:r w:rsidDel="00000000" w:rsidR="00000000" w:rsidRPr="00000000">
        <w:rPr>
          <w:rFonts w:ascii="Arial" w:cs="Arial" w:eastAsia="Arial" w:hAnsi="Arial"/>
          <w:sz w:val="16"/>
          <w:szCs w:val="16"/>
          <w:rtl w:val="0"/>
        </w:rPr>
        <w:t xml:space="preserve">May 2022 - Jan. 2023</w:t>
        <w:tab/>
        <w:t xml:space="preserve">Real time online content moderator on the TikTok platform for Conectys, Lisbon, Portugal.</w:t>
      </w:r>
    </w:p>
    <w:p w:rsidR="00000000" w:rsidDel="00000000" w:rsidP="00000000" w:rsidRDefault="00000000" w:rsidRPr="00000000" w14:paraId="00000017">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pageBreakBefore w:val="0"/>
        <w:ind w:left="2410" w:right="0" w:hanging="2410"/>
        <w:rPr>
          <w:rFonts w:ascii="Arial" w:cs="Arial" w:eastAsia="Arial" w:hAnsi="Arial"/>
          <w:sz w:val="16"/>
          <w:szCs w:val="16"/>
        </w:rPr>
      </w:pPr>
      <w:r w:rsidDel="00000000" w:rsidR="00000000" w:rsidRPr="00000000">
        <w:rPr>
          <w:rFonts w:ascii="Arial" w:cs="Arial" w:eastAsia="Arial" w:hAnsi="Arial"/>
          <w:sz w:val="16"/>
          <w:szCs w:val="16"/>
          <w:rtl w:val="0"/>
        </w:rPr>
        <w:t xml:space="preserve">Since July </w:t>
      </w:r>
      <w:r w:rsidDel="00000000" w:rsidR="00000000" w:rsidRPr="00000000">
        <w:rPr>
          <w:rFonts w:ascii="Arial" w:cs="Arial" w:eastAsia="Arial" w:hAnsi="Arial"/>
          <w:b w:val="1"/>
          <w:sz w:val="16"/>
          <w:szCs w:val="16"/>
          <w:rtl w:val="0"/>
        </w:rPr>
        <w:t xml:space="preserve">2020</w:t>
      </w:r>
      <w:r w:rsidDel="00000000" w:rsidR="00000000" w:rsidRPr="00000000">
        <w:rPr>
          <w:rFonts w:ascii="Arial" w:cs="Arial" w:eastAsia="Arial" w:hAnsi="Arial"/>
          <w:sz w:val="16"/>
          <w:szCs w:val="16"/>
          <w:rtl w:val="0"/>
        </w:rPr>
        <w:tab/>
        <w:t xml:space="preserve">Freelance </w:t>
      </w:r>
      <w:r w:rsidDel="00000000" w:rsidR="00000000" w:rsidRPr="00000000">
        <w:rPr>
          <w:rFonts w:ascii="Arial" w:cs="Arial" w:eastAsia="Arial" w:hAnsi="Arial"/>
          <w:b w:val="1"/>
          <w:sz w:val="16"/>
          <w:szCs w:val="16"/>
          <w:rtl w:val="0"/>
        </w:rPr>
        <w:t xml:space="preserve">transcriber</w:t>
      </w:r>
      <w:r w:rsidDel="00000000" w:rsidR="00000000" w:rsidRPr="00000000">
        <w:rPr>
          <w:rFonts w:ascii="Arial" w:cs="Arial" w:eastAsia="Arial" w:hAnsi="Arial"/>
          <w:sz w:val="16"/>
          <w:szCs w:val="16"/>
          <w:rtl w:val="0"/>
        </w:rPr>
        <w:t xml:space="preserve"> / </w:t>
      </w:r>
      <w:r w:rsidDel="00000000" w:rsidR="00000000" w:rsidRPr="00000000">
        <w:rPr>
          <w:rFonts w:ascii="Arial" w:cs="Arial" w:eastAsia="Arial" w:hAnsi="Arial"/>
          <w:b w:val="1"/>
          <w:sz w:val="16"/>
          <w:szCs w:val="16"/>
          <w:rtl w:val="0"/>
        </w:rPr>
        <w:t xml:space="preserve">translator</w:t>
      </w:r>
      <w:r w:rsidDel="00000000" w:rsidR="00000000" w:rsidRPr="00000000">
        <w:rPr>
          <w:rFonts w:ascii="Arial" w:cs="Arial" w:eastAsia="Arial" w:hAnsi="Arial"/>
          <w:sz w:val="16"/>
          <w:szCs w:val="16"/>
          <w:rtl w:val="0"/>
        </w:rPr>
        <w:t xml:space="preserve"> / </w:t>
      </w:r>
      <w:r w:rsidDel="00000000" w:rsidR="00000000" w:rsidRPr="00000000">
        <w:rPr>
          <w:rFonts w:ascii="Arial" w:cs="Arial" w:eastAsia="Arial" w:hAnsi="Arial"/>
          <w:b w:val="1"/>
          <w:sz w:val="16"/>
          <w:szCs w:val="16"/>
          <w:rtl w:val="0"/>
        </w:rPr>
        <w:t xml:space="preserve">subtitler</w:t>
      </w:r>
      <w:r w:rsidDel="00000000" w:rsidR="00000000" w:rsidRPr="00000000">
        <w:rPr>
          <w:rFonts w:ascii="Arial" w:cs="Arial" w:eastAsia="Arial" w:hAnsi="Arial"/>
          <w:sz w:val="16"/>
          <w:szCs w:val="16"/>
          <w:rtl w:val="0"/>
        </w:rPr>
        <w:t xml:space="preserve"> for online companies such as TranscribeMe, Gengo, Neevo AI, and CastingWords.</w:t>
      </w:r>
    </w:p>
    <w:p w:rsidR="00000000" w:rsidDel="00000000" w:rsidP="00000000" w:rsidRDefault="00000000" w:rsidRPr="00000000" w14:paraId="00000019">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A">
      <w:pPr>
        <w:pageBreakBefore w:val="0"/>
        <w:ind w:left="2410" w:right="0" w:hanging="2410"/>
        <w:rPr/>
      </w:pPr>
      <w:r w:rsidDel="00000000" w:rsidR="00000000" w:rsidRPr="00000000">
        <w:rPr>
          <w:rFonts w:ascii="Arial" w:cs="Arial" w:eastAsia="Arial" w:hAnsi="Arial"/>
          <w:sz w:val="16"/>
          <w:szCs w:val="16"/>
          <w:rtl w:val="0"/>
        </w:rPr>
        <w:t xml:space="preserve">April </w:t>
      </w:r>
      <w:r w:rsidDel="00000000" w:rsidR="00000000" w:rsidRPr="00000000">
        <w:rPr>
          <w:rFonts w:ascii="Arial" w:cs="Arial" w:eastAsia="Arial" w:hAnsi="Arial"/>
          <w:b w:val="1"/>
          <w:sz w:val="16"/>
          <w:szCs w:val="16"/>
          <w:rtl w:val="0"/>
        </w:rPr>
        <w:t xml:space="preserve">2014</w:t>
      </w:r>
      <w:r w:rsidDel="00000000" w:rsidR="00000000" w:rsidRPr="00000000">
        <w:rPr>
          <w:rFonts w:ascii="Arial" w:cs="Arial" w:eastAsia="Arial" w:hAnsi="Arial"/>
          <w:sz w:val="16"/>
          <w:szCs w:val="16"/>
          <w:rtl w:val="0"/>
        </w:rPr>
        <w:t xml:space="preserve"> &amp; December </w:t>
      </w:r>
      <w:r w:rsidDel="00000000" w:rsidR="00000000" w:rsidRPr="00000000">
        <w:rPr>
          <w:rFonts w:ascii="Arial" w:cs="Arial" w:eastAsia="Arial" w:hAnsi="Arial"/>
          <w:b w:val="1"/>
          <w:sz w:val="16"/>
          <w:szCs w:val="16"/>
          <w:rtl w:val="0"/>
        </w:rPr>
        <w:t xml:space="preserve">2014</w:t>
        <w:tab/>
      </w:r>
      <w:r w:rsidDel="00000000" w:rsidR="00000000" w:rsidRPr="00000000">
        <w:rPr>
          <w:rFonts w:ascii="Arial" w:cs="Arial" w:eastAsia="Arial" w:hAnsi="Arial"/>
          <w:sz w:val="16"/>
          <w:szCs w:val="16"/>
          <w:rtl w:val="0"/>
        </w:rPr>
        <w:t xml:space="preserve">Taught 6 secondary-school level English groups in head teacher Christelle Gelinas’ classes at “Les Gorges” vocational school in Voiron, France. </w:t>
      </w:r>
      <w:r w:rsidDel="00000000" w:rsidR="00000000" w:rsidRPr="00000000">
        <w:rPr>
          <w:rFonts w:ascii="Arial" w:cs="Arial" w:eastAsia="Arial" w:hAnsi="Arial"/>
          <w:b w:val="1"/>
          <w:sz w:val="16"/>
          <w:szCs w:val="16"/>
          <w:rtl w:val="0"/>
        </w:rPr>
        <w:t xml:space="preserve">Reference</w:t>
      </w:r>
      <w:r w:rsidDel="00000000" w:rsidR="00000000" w:rsidRPr="00000000">
        <w:rPr>
          <w:rFonts w:ascii="Arial" w:cs="Arial" w:eastAsia="Arial" w:hAnsi="Arial"/>
          <w:sz w:val="16"/>
          <w:szCs w:val="16"/>
          <w:rtl w:val="0"/>
        </w:rPr>
        <w:t xml:space="preserve">: c.gelinas@free.fr</w:t>
      </w:r>
      <w:r w:rsidDel="00000000" w:rsidR="00000000" w:rsidRPr="00000000">
        <w:rPr>
          <w:rtl w:val="0"/>
        </w:rPr>
      </w:r>
    </w:p>
    <w:p w:rsidR="00000000" w:rsidDel="00000000" w:rsidP="00000000" w:rsidRDefault="00000000" w:rsidRPr="00000000" w14:paraId="0000001B">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pageBreakBefore w:val="0"/>
        <w:ind w:left="2410" w:right="0" w:hanging="2410"/>
        <w:rPr/>
      </w:pPr>
      <w:r w:rsidDel="00000000" w:rsidR="00000000" w:rsidRPr="00000000">
        <w:rPr>
          <w:rFonts w:ascii="Arial" w:cs="Arial" w:eastAsia="Arial" w:hAnsi="Arial"/>
          <w:sz w:val="16"/>
          <w:szCs w:val="16"/>
          <w:rtl w:val="0"/>
        </w:rPr>
        <w:t xml:space="preserve">Oct. </w:t>
      </w:r>
      <w:r w:rsidDel="00000000" w:rsidR="00000000" w:rsidRPr="00000000">
        <w:rPr>
          <w:rFonts w:ascii="Arial" w:cs="Arial" w:eastAsia="Arial" w:hAnsi="Arial"/>
          <w:b w:val="1"/>
          <w:sz w:val="16"/>
          <w:szCs w:val="16"/>
          <w:rtl w:val="0"/>
        </w:rPr>
        <w:t xml:space="preserve">2006</w:t>
      </w:r>
      <w:r w:rsidDel="00000000" w:rsidR="00000000" w:rsidRPr="00000000">
        <w:rPr>
          <w:rFonts w:ascii="Arial" w:cs="Arial" w:eastAsia="Arial" w:hAnsi="Arial"/>
          <w:sz w:val="16"/>
          <w:szCs w:val="16"/>
          <w:rtl w:val="0"/>
        </w:rPr>
        <w:t xml:space="preserve"> – March </w:t>
      </w:r>
      <w:r w:rsidDel="00000000" w:rsidR="00000000" w:rsidRPr="00000000">
        <w:rPr>
          <w:rFonts w:ascii="Arial" w:cs="Arial" w:eastAsia="Arial" w:hAnsi="Arial"/>
          <w:b w:val="1"/>
          <w:sz w:val="16"/>
          <w:szCs w:val="16"/>
          <w:rtl w:val="0"/>
        </w:rPr>
        <w:t xml:space="preserve">2007</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English Instructor</w:t>
      </w:r>
      <w:r w:rsidDel="00000000" w:rsidR="00000000" w:rsidRPr="00000000">
        <w:rPr>
          <w:rFonts w:ascii="Arial" w:cs="Arial" w:eastAsia="Arial" w:hAnsi="Arial"/>
          <w:sz w:val="16"/>
          <w:szCs w:val="16"/>
          <w:rtl w:val="0"/>
        </w:rPr>
        <w:t xml:space="preserve"> at </w:t>
      </w:r>
      <w:r w:rsidDel="00000000" w:rsidR="00000000" w:rsidRPr="00000000">
        <w:rPr>
          <w:rFonts w:ascii="Arial" w:cs="Arial" w:eastAsia="Arial" w:hAnsi="Arial"/>
          <w:b w:val="1"/>
          <w:i w:val="1"/>
          <w:sz w:val="16"/>
          <w:szCs w:val="16"/>
          <w:rtl w:val="0"/>
        </w:rPr>
        <w:t xml:space="preserve">Training Express</w:t>
      </w:r>
      <w:r w:rsidDel="00000000" w:rsidR="00000000" w:rsidRPr="00000000">
        <w:rPr>
          <w:rFonts w:ascii="Arial" w:cs="Arial" w:eastAsia="Arial" w:hAnsi="Arial"/>
          <w:sz w:val="16"/>
          <w:szCs w:val="16"/>
          <w:rtl w:val="0"/>
        </w:rPr>
        <w:t xml:space="preserve"> in Madrid; students at Caja Madrid and KPMG. Teaching and level assessment. </w:t>
      </w:r>
      <w:r w:rsidDel="00000000" w:rsidR="00000000" w:rsidRPr="00000000">
        <w:rPr>
          <w:rFonts w:ascii="Arial" w:cs="Arial" w:eastAsia="Arial" w:hAnsi="Arial"/>
          <w:b w:val="1"/>
          <w:sz w:val="16"/>
          <w:szCs w:val="16"/>
          <w:rtl w:val="0"/>
        </w:rPr>
        <w:t xml:space="preserve">Reference</w:t>
      </w:r>
      <w:r w:rsidDel="00000000" w:rsidR="00000000" w:rsidRPr="00000000">
        <w:rPr>
          <w:rFonts w:ascii="Arial" w:cs="Arial" w:eastAsia="Arial" w:hAnsi="Arial"/>
          <w:sz w:val="16"/>
          <w:szCs w:val="16"/>
          <w:rtl w:val="0"/>
        </w:rPr>
        <w:t xml:space="preserve">: 91 521 1554; info@trainingexpress.es</w:t>
      </w:r>
      <w:r w:rsidDel="00000000" w:rsidR="00000000" w:rsidRPr="00000000">
        <w:rPr>
          <w:rtl w:val="0"/>
        </w:rPr>
      </w:r>
    </w:p>
    <w:p w:rsidR="00000000" w:rsidDel="00000000" w:rsidP="00000000" w:rsidRDefault="00000000" w:rsidRPr="00000000" w14:paraId="0000001D">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E">
      <w:pPr>
        <w:pageBreakBefore w:val="0"/>
        <w:ind w:left="2410" w:right="0" w:hanging="2410"/>
        <w:rPr/>
      </w:pPr>
      <w:r w:rsidDel="00000000" w:rsidR="00000000" w:rsidRPr="00000000">
        <w:rPr>
          <w:rFonts w:ascii="Arial" w:cs="Arial" w:eastAsia="Arial" w:hAnsi="Arial"/>
          <w:sz w:val="16"/>
          <w:szCs w:val="16"/>
          <w:rtl w:val="0"/>
        </w:rPr>
        <w:t xml:space="preserve">March – July </w:t>
      </w:r>
      <w:r w:rsidDel="00000000" w:rsidR="00000000" w:rsidRPr="00000000">
        <w:rPr>
          <w:rFonts w:ascii="Arial" w:cs="Arial" w:eastAsia="Arial" w:hAnsi="Arial"/>
          <w:b w:val="1"/>
          <w:sz w:val="16"/>
          <w:szCs w:val="16"/>
          <w:rtl w:val="0"/>
        </w:rPr>
        <w:t xml:space="preserve">2006</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English-French / French-English translator / interpreter</w:t>
      </w:r>
      <w:r w:rsidDel="00000000" w:rsidR="00000000" w:rsidRPr="00000000">
        <w:rPr>
          <w:rFonts w:ascii="Arial" w:cs="Arial" w:eastAsia="Arial" w:hAnsi="Arial"/>
          <w:sz w:val="16"/>
          <w:szCs w:val="16"/>
          <w:rtl w:val="0"/>
        </w:rPr>
        <w:t xml:space="preserve"> for</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6"/>
          <w:szCs w:val="16"/>
          <w:rtl w:val="0"/>
        </w:rPr>
        <w:t xml:space="preserve">Cheg Traductions</w:t>
      </w:r>
      <w:r w:rsidDel="00000000" w:rsidR="00000000" w:rsidRPr="00000000">
        <w:rPr>
          <w:rFonts w:ascii="Arial" w:cs="Arial" w:eastAsia="Arial" w:hAnsi="Arial"/>
          <w:sz w:val="16"/>
          <w:szCs w:val="16"/>
          <w:rtl w:val="0"/>
        </w:rPr>
        <w:t xml:space="preserve"> in Le Mans, France: Medical, legal, and general texts (automobile industry, marketing, various products and services for companies and individuals). </w:t>
      </w:r>
      <w:r w:rsidDel="00000000" w:rsidR="00000000" w:rsidRPr="00000000">
        <w:rPr>
          <w:rFonts w:ascii="Arial" w:cs="Arial" w:eastAsia="Arial" w:hAnsi="Arial"/>
          <w:b w:val="1"/>
          <w:sz w:val="16"/>
          <w:szCs w:val="16"/>
          <w:rtl w:val="0"/>
        </w:rPr>
        <w:t xml:space="preserve">Reference:</w:t>
      </w:r>
      <w:r w:rsidDel="00000000" w:rsidR="00000000" w:rsidRPr="00000000">
        <w:rPr>
          <w:rFonts w:ascii="Arial" w:cs="Arial" w:eastAsia="Arial" w:hAnsi="Arial"/>
          <w:sz w:val="16"/>
          <w:szCs w:val="16"/>
          <w:rtl w:val="0"/>
        </w:rPr>
        <w:t xml:space="preserve"> Bill Chegwidden, president (</w:t>
      </w:r>
      <w:r w:rsidDel="00000000" w:rsidR="00000000" w:rsidRPr="00000000">
        <w:rPr>
          <w:rFonts w:ascii="Arial" w:cs="Arial" w:eastAsia="Arial" w:hAnsi="Arial"/>
          <w:b w:val="1"/>
          <w:sz w:val="16"/>
          <w:szCs w:val="16"/>
          <w:rtl w:val="0"/>
        </w:rPr>
        <w:t xml:space="preserve">cheg@translate.fr</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F">
      <w:pPr>
        <w:pageBreakBefore w:val="0"/>
        <w:ind w:left="2410" w:right="0" w:hanging="2410"/>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20">
      <w:pPr>
        <w:pageBreakBefore w:val="0"/>
        <w:ind w:left="2410" w:right="0" w:hanging="2410"/>
        <w:rPr/>
      </w:pPr>
      <w:r w:rsidDel="00000000" w:rsidR="00000000" w:rsidRPr="00000000">
        <w:rPr>
          <w:rFonts w:ascii="Arial" w:cs="Arial" w:eastAsia="Arial" w:hAnsi="Arial"/>
          <w:sz w:val="16"/>
          <w:szCs w:val="16"/>
          <w:rtl w:val="0"/>
        </w:rPr>
        <w:t xml:space="preserve">Sept. </w:t>
      </w:r>
      <w:r w:rsidDel="00000000" w:rsidR="00000000" w:rsidRPr="00000000">
        <w:rPr>
          <w:rFonts w:ascii="Arial" w:cs="Arial" w:eastAsia="Arial" w:hAnsi="Arial"/>
          <w:b w:val="1"/>
          <w:sz w:val="16"/>
          <w:szCs w:val="16"/>
          <w:rtl w:val="0"/>
        </w:rPr>
        <w:t xml:space="preserve">2004 </w:t>
      </w:r>
      <w:r w:rsidDel="00000000" w:rsidR="00000000" w:rsidRPr="00000000">
        <w:rPr>
          <w:rFonts w:ascii="Arial" w:cs="Arial" w:eastAsia="Arial" w:hAnsi="Arial"/>
          <w:sz w:val="16"/>
          <w:szCs w:val="16"/>
          <w:rtl w:val="0"/>
        </w:rPr>
        <w:t xml:space="preserve">- Aug. </w:t>
      </w:r>
      <w:r w:rsidDel="00000000" w:rsidR="00000000" w:rsidRPr="00000000">
        <w:rPr>
          <w:rFonts w:ascii="Arial" w:cs="Arial" w:eastAsia="Arial" w:hAnsi="Arial"/>
          <w:b w:val="1"/>
          <w:sz w:val="16"/>
          <w:szCs w:val="16"/>
          <w:rtl w:val="0"/>
        </w:rPr>
        <w:t xml:space="preserve">2006</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English Assistant (“lecteur”) </w:t>
      </w:r>
      <w:r w:rsidDel="00000000" w:rsidR="00000000" w:rsidRPr="00000000">
        <w:rPr>
          <w:rFonts w:ascii="Arial" w:cs="Arial" w:eastAsia="Arial" w:hAnsi="Arial"/>
          <w:sz w:val="16"/>
          <w:szCs w:val="16"/>
          <w:rtl w:val="0"/>
        </w:rPr>
        <w:t xml:space="preserve">at the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6"/>
          <w:szCs w:val="16"/>
          <w:rtl w:val="0"/>
        </w:rPr>
        <w:t xml:space="preserve">Université du Maine</w:t>
      </w:r>
      <w:r w:rsidDel="00000000" w:rsidR="00000000" w:rsidRPr="00000000">
        <w:rPr>
          <w:rFonts w:ascii="Arial" w:cs="Arial" w:eastAsia="Arial" w:hAnsi="Arial"/>
          <w:sz w:val="16"/>
          <w:szCs w:val="16"/>
          <w:rtl w:val="0"/>
        </w:rPr>
        <w:t xml:space="preserve"> in Le Mans, France; 1- to 2-hour conversation, grammar, and phonetics classes of 3 to 43 graduate and undergraduate students, as well as one-on-one tutoring sessions for graduate students. </w:t>
      </w:r>
      <w:r w:rsidDel="00000000" w:rsidR="00000000" w:rsidRPr="00000000">
        <w:rPr>
          <w:rFonts w:ascii="Arial" w:cs="Arial" w:eastAsia="Arial" w:hAnsi="Arial"/>
          <w:b w:val="1"/>
          <w:sz w:val="16"/>
          <w:szCs w:val="16"/>
          <w:rtl w:val="0"/>
        </w:rPr>
        <w:t xml:space="preserve">Salary:</w:t>
      </w:r>
      <w:r w:rsidDel="00000000" w:rsidR="00000000" w:rsidRPr="00000000">
        <w:rPr>
          <w:rFonts w:ascii="Arial" w:cs="Arial" w:eastAsia="Arial" w:hAnsi="Arial"/>
          <w:sz w:val="16"/>
          <w:szCs w:val="16"/>
          <w:rtl w:val="0"/>
        </w:rPr>
        <w:t xml:space="preserve"> 1,200 Euros/ mo. (after taxes) </w:t>
      </w:r>
      <w:r w:rsidDel="00000000" w:rsidR="00000000" w:rsidRPr="00000000">
        <w:rPr>
          <w:rFonts w:ascii="Arial" w:cs="Arial" w:eastAsia="Arial" w:hAnsi="Arial"/>
          <w:b w:val="1"/>
          <w:sz w:val="16"/>
          <w:szCs w:val="16"/>
          <w:rtl w:val="0"/>
        </w:rPr>
        <w:t xml:space="preserve">Reference:</w:t>
      </w:r>
      <w:r w:rsidDel="00000000" w:rsidR="00000000" w:rsidRPr="00000000">
        <w:rPr>
          <w:rFonts w:ascii="Arial" w:cs="Arial" w:eastAsia="Arial" w:hAnsi="Arial"/>
          <w:sz w:val="16"/>
          <w:szCs w:val="16"/>
          <w:rtl w:val="0"/>
        </w:rPr>
        <w:t xml:space="preserve"> Tony Larson, head of English department (</w:t>
      </w:r>
      <w:r w:rsidDel="00000000" w:rsidR="00000000" w:rsidRPr="00000000">
        <w:rPr>
          <w:rFonts w:ascii="Arial" w:cs="Arial" w:eastAsia="Arial" w:hAnsi="Arial"/>
          <w:b w:val="1"/>
          <w:sz w:val="16"/>
          <w:szCs w:val="16"/>
          <w:rtl w:val="0"/>
        </w:rPr>
        <w:t xml:space="preserve">anthony.larson@wanadoo.fr</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pageBreakBefore w:val="0"/>
        <w:ind w:left="2410" w:right="0" w:hanging="2410"/>
        <w:rPr/>
      </w:pPr>
      <w:r w:rsidDel="00000000" w:rsidR="00000000" w:rsidRPr="00000000">
        <w:rPr>
          <w:rFonts w:ascii="Arial" w:cs="Arial" w:eastAsia="Arial" w:hAnsi="Arial"/>
          <w:sz w:val="16"/>
          <w:szCs w:val="16"/>
          <w:rtl w:val="0"/>
        </w:rPr>
        <w:t xml:space="preserve">spring </w:t>
      </w:r>
      <w:r w:rsidDel="00000000" w:rsidR="00000000" w:rsidRPr="00000000">
        <w:rPr>
          <w:rFonts w:ascii="Arial" w:cs="Arial" w:eastAsia="Arial" w:hAnsi="Arial"/>
          <w:b w:val="1"/>
          <w:sz w:val="16"/>
          <w:szCs w:val="16"/>
          <w:rtl w:val="0"/>
        </w:rPr>
        <w:t xml:space="preserve">2004</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Presenter and Chaperone </w:t>
      </w:r>
      <w:r w:rsidDel="00000000" w:rsidR="00000000" w:rsidRPr="00000000">
        <w:rPr>
          <w:rFonts w:ascii="Arial" w:cs="Arial" w:eastAsia="Arial" w:hAnsi="Arial"/>
          <w:sz w:val="16"/>
          <w:szCs w:val="16"/>
          <w:rtl w:val="0"/>
        </w:rPr>
        <w:t xml:space="preserve">at</w:t>
      </w:r>
      <w:r w:rsidDel="00000000" w:rsidR="00000000" w:rsidRPr="00000000">
        <w:rPr>
          <w:rFonts w:ascii="Arial" w:cs="Arial" w:eastAsia="Arial" w:hAnsi="Arial"/>
          <w:b w:val="1"/>
          <w:sz w:val="16"/>
          <w:szCs w:val="16"/>
          <w:rtl w:val="0"/>
        </w:rPr>
        <w:t xml:space="preserve"> French Teachers’ Seminar</w:t>
      </w:r>
      <w:r w:rsidDel="00000000" w:rsidR="00000000" w:rsidRPr="00000000">
        <w:rPr>
          <w:rFonts w:ascii="Arial" w:cs="Arial" w:eastAsia="Arial" w:hAnsi="Arial"/>
          <w:sz w:val="16"/>
          <w:szCs w:val="16"/>
          <w:rtl w:val="0"/>
        </w:rPr>
        <w:t xml:space="preserve"> throughout Atlantic Canada; </w:t>
      </w:r>
      <w:r w:rsidDel="00000000" w:rsidR="00000000" w:rsidRPr="00000000">
        <w:rPr>
          <w:rFonts w:ascii="Arial" w:cs="Arial" w:eastAsia="Arial" w:hAnsi="Arial"/>
          <w:b w:val="1"/>
          <w:sz w:val="16"/>
          <w:szCs w:val="16"/>
          <w:rtl w:val="0"/>
        </w:rPr>
        <w:t xml:space="preserve">speaker</w:t>
      </w:r>
      <w:r w:rsidDel="00000000" w:rsidR="00000000" w:rsidRPr="00000000">
        <w:rPr>
          <w:rFonts w:ascii="Arial" w:cs="Arial" w:eastAsia="Arial" w:hAnsi="Arial"/>
          <w:sz w:val="16"/>
          <w:szCs w:val="16"/>
          <w:rtl w:val="0"/>
        </w:rPr>
        <w:t xml:space="preserve"> at a social studies seminar in Orono, Maine. </w:t>
      </w:r>
      <w:r w:rsidDel="00000000" w:rsidR="00000000" w:rsidRPr="00000000">
        <w:rPr>
          <w:rFonts w:ascii="Arial" w:cs="Arial" w:eastAsia="Arial" w:hAnsi="Arial"/>
          <w:b w:val="1"/>
          <w:sz w:val="16"/>
          <w:szCs w:val="16"/>
          <w:rtl w:val="0"/>
        </w:rPr>
        <w:t xml:space="preserve">Reference:</w:t>
      </w:r>
      <w:r w:rsidDel="00000000" w:rsidR="00000000" w:rsidRPr="00000000">
        <w:rPr>
          <w:rFonts w:ascii="Arial" w:cs="Arial" w:eastAsia="Arial" w:hAnsi="Arial"/>
          <w:sz w:val="16"/>
          <w:szCs w:val="16"/>
          <w:rtl w:val="0"/>
        </w:rPr>
        <w:t xml:space="preserve"> Raymond Pelletier, head of Canadian Studies department (</w:t>
      </w:r>
      <w:r w:rsidDel="00000000" w:rsidR="00000000" w:rsidRPr="00000000">
        <w:rPr>
          <w:rFonts w:ascii="Arial" w:cs="Arial" w:eastAsia="Arial" w:hAnsi="Arial"/>
          <w:b w:val="1"/>
          <w:sz w:val="16"/>
          <w:szCs w:val="16"/>
          <w:rtl w:val="0"/>
        </w:rPr>
        <w:t xml:space="preserve">Raymond.Pelletier@umit.maine.edu</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23">
      <w:pPr>
        <w:pageBreakBefore w:val="0"/>
        <w:ind w:left="2410" w:right="0" w:hanging="2410"/>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24">
      <w:pPr>
        <w:pageBreakBefore w:val="0"/>
        <w:ind w:left="2410" w:right="0" w:hanging="2410"/>
        <w:rPr/>
      </w:pPr>
      <w:r w:rsidDel="00000000" w:rsidR="00000000" w:rsidRPr="00000000">
        <w:rPr>
          <w:rFonts w:ascii="Arial" w:cs="Arial" w:eastAsia="Arial" w:hAnsi="Arial"/>
          <w:sz w:val="16"/>
          <w:szCs w:val="16"/>
          <w:rtl w:val="0"/>
        </w:rPr>
        <w:t xml:space="preserve">March – July </w:t>
      </w:r>
      <w:r w:rsidDel="00000000" w:rsidR="00000000" w:rsidRPr="00000000">
        <w:rPr>
          <w:rFonts w:ascii="Arial" w:cs="Arial" w:eastAsia="Arial" w:hAnsi="Arial"/>
          <w:b w:val="1"/>
          <w:sz w:val="16"/>
          <w:szCs w:val="16"/>
          <w:rtl w:val="0"/>
        </w:rPr>
        <w:t xml:space="preserve">2000</w:t>
      </w:r>
      <w:r w:rsidDel="00000000" w:rsidR="00000000" w:rsidRPr="00000000">
        <w:rPr>
          <w:rFonts w:ascii="Arial" w:cs="Arial" w:eastAsia="Arial" w:hAnsi="Arial"/>
          <w:sz w:val="16"/>
          <w:szCs w:val="16"/>
          <w:rtl w:val="0"/>
        </w:rPr>
        <w:t xml:space="preserve"> </w:t>
        <w:tab/>
      </w:r>
      <w:r w:rsidDel="00000000" w:rsidR="00000000" w:rsidRPr="00000000">
        <w:rPr>
          <w:rFonts w:ascii="Arial" w:cs="Arial" w:eastAsia="Arial" w:hAnsi="Arial"/>
          <w:b w:val="1"/>
          <w:sz w:val="16"/>
          <w:szCs w:val="16"/>
          <w:rtl w:val="0"/>
        </w:rPr>
        <w:t xml:space="preserve">English Language Consultant/Tutor </w:t>
      </w:r>
      <w:r w:rsidDel="00000000" w:rsidR="00000000" w:rsidRPr="00000000">
        <w:rPr>
          <w:rFonts w:ascii="Arial" w:cs="Arial" w:eastAsia="Arial" w:hAnsi="Arial"/>
          <w:sz w:val="16"/>
          <w:szCs w:val="16"/>
          <w:rtl w:val="0"/>
        </w:rPr>
        <w:t xml:space="preserve">for</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6"/>
          <w:szCs w:val="16"/>
          <w:rtl w:val="0"/>
        </w:rPr>
        <w:t xml:space="preserve">Smithkline Beecham</w:t>
      </w:r>
      <w:r w:rsidDel="00000000" w:rsidR="00000000" w:rsidRPr="00000000">
        <w:rPr>
          <w:rtl w:val="0"/>
        </w:rPr>
      </w:r>
    </w:p>
    <w:p w:rsidR="00000000" w:rsidDel="00000000" w:rsidP="00000000" w:rsidRDefault="00000000" w:rsidRPr="00000000" w14:paraId="00000025">
      <w:pPr>
        <w:pageBreakBefore w:val="0"/>
        <w:ind w:left="2410" w:right="0" w:hanging="2410"/>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Pharmaceutical Laboratories’ Medical Department, Nanterre, </w:t>
      </w:r>
    </w:p>
    <w:p w:rsidR="00000000" w:rsidDel="00000000" w:rsidP="00000000" w:rsidRDefault="00000000" w:rsidRPr="00000000" w14:paraId="00000026">
      <w:pPr>
        <w:pageBreakBefore w:val="0"/>
        <w:ind w:left="2410" w:right="0" w:hanging="2410"/>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France, in view of their pending merger with Glaxo-Wellcome.</w:t>
      </w:r>
    </w:p>
    <w:p w:rsidR="00000000" w:rsidDel="00000000" w:rsidP="00000000" w:rsidRDefault="00000000" w:rsidRPr="00000000" w14:paraId="00000027">
      <w:pPr>
        <w:pageBreakBefore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pageBreakBefore w:val="0"/>
        <w:ind w:left="2410" w:right="0" w:hanging="2410"/>
        <w:rPr/>
      </w:pPr>
      <w:r w:rsidDel="00000000" w:rsidR="00000000" w:rsidRPr="00000000">
        <w:rPr>
          <w:rFonts w:ascii="Arial" w:cs="Arial" w:eastAsia="Arial" w:hAnsi="Arial"/>
          <w:sz w:val="16"/>
          <w:szCs w:val="16"/>
          <w:rtl w:val="0"/>
        </w:rPr>
        <w:t xml:space="preserve">Oct. </w:t>
      </w:r>
      <w:r w:rsidDel="00000000" w:rsidR="00000000" w:rsidRPr="00000000">
        <w:rPr>
          <w:rFonts w:ascii="Arial" w:cs="Arial" w:eastAsia="Arial" w:hAnsi="Arial"/>
          <w:b w:val="1"/>
          <w:sz w:val="16"/>
          <w:szCs w:val="16"/>
          <w:rtl w:val="0"/>
        </w:rPr>
        <w:t xml:space="preserve">1998</w:t>
      </w:r>
      <w:r w:rsidDel="00000000" w:rsidR="00000000" w:rsidRPr="00000000">
        <w:rPr>
          <w:rFonts w:ascii="Arial" w:cs="Arial" w:eastAsia="Arial" w:hAnsi="Arial"/>
          <w:sz w:val="16"/>
          <w:szCs w:val="16"/>
          <w:rtl w:val="0"/>
        </w:rPr>
        <w:t xml:space="preserve"> – May </w:t>
      </w:r>
      <w:r w:rsidDel="00000000" w:rsidR="00000000" w:rsidRPr="00000000">
        <w:rPr>
          <w:rFonts w:ascii="Arial" w:cs="Arial" w:eastAsia="Arial" w:hAnsi="Arial"/>
          <w:b w:val="1"/>
          <w:sz w:val="16"/>
          <w:szCs w:val="16"/>
          <w:rtl w:val="0"/>
        </w:rPr>
        <w:t xml:space="preserve">1999</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English Teaching Assistant </w:t>
      </w:r>
      <w:r w:rsidDel="00000000" w:rsidR="00000000" w:rsidRPr="00000000">
        <w:rPr>
          <w:rFonts w:ascii="Arial" w:cs="Arial" w:eastAsia="Arial" w:hAnsi="Arial"/>
          <w:sz w:val="16"/>
          <w:szCs w:val="16"/>
          <w:rtl w:val="0"/>
        </w:rPr>
        <w:t xml:space="preserve">in four elementary schools near Lyon, France; volunteer </w:t>
      </w:r>
      <w:r w:rsidDel="00000000" w:rsidR="00000000" w:rsidRPr="00000000">
        <w:rPr>
          <w:rFonts w:ascii="Arial" w:cs="Arial" w:eastAsia="Arial" w:hAnsi="Arial"/>
          <w:b w:val="1"/>
          <w:sz w:val="16"/>
          <w:szCs w:val="16"/>
          <w:rtl w:val="0"/>
        </w:rPr>
        <w:t xml:space="preserve">ski instructor</w:t>
      </w:r>
      <w:r w:rsidDel="00000000" w:rsidR="00000000" w:rsidRPr="00000000">
        <w:rPr>
          <w:rFonts w:ascii="Arial" w:cs="Arial" w:eastAsia="Arial" w:hAnsi="Arial"/>
          <w:sz w:val="16"/>
          <w:szCs w:val="16"/>
          <w:rtl w:val="0"/>
        </w:rPr>
        <w:t xml:space="preserve"> for beginner-level children.</w:t>
      </w: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pageBreakBefore w:val="0"/>
        <w:ind w:left="2410" w:right="0" w:hanging="2410"/>
        <w:rPr/>
      </w:pPr>
      <w:r w:rsidDel="00000000" w:rsidR="00000000" w:rsidRPr="00000000">
        <w:rPr>
          <w:rFonts w:ascii="Arial" w:cs="Arial" w:eastAsia="Arial" w:hAnsi="Arial"/>
          <w:sz w:val="16"/>
          <w:szCs w:val="16"/>
          <w:rtl w:val="0"/>
        </w:rPr>
        <w:t xml:space="preserve">Sept. </w:t>
      </w:r>
      <w:r w:rsidDel="00000000" w:rsidR="00000000" w:rsidRPr="00000000">
        <w:rPr>
          <w:rFonts w:ascii="Arial" w:cs="Arial" w:eastAsia="Arial" w:hAnsi="Arial"/>
          <w:b w:val="1"/>
          <w:sz w:val="16"/>
          <w:szCs w:val="16"/>
          <w:rtl w:val="0"/>
        </w:rPr>
        <w:t xml:space="preserve">1998</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Secondary School Substitute Teacher</w:t>
      </w:r>
      <w:r w:rsidDel="00000000" w:rsidR="00000000" w:rsidRPr="00000000">
        <w:rPr>
          <w:rFonts w:ascii="Arial" w:cs="Arial" w:eastAsia="Arial" w:hAnsi="Arial"/>
          <w:sz w:val="16"/>
          <w:szCs w:val="16"/>
          <w:rtl w:val="0"/>
        </w:rPr>
        <w:t xml:space="preserve"> for several classes and subjects, including fourth-year French, in Jericho, Vermont.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2" w:right="0" w:hanging="255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pageBreakBefore w:val="0"/>
        <w:ind w:left="2410" w:right="0" w:hanging="2410"/>
        <w:rPr/>
      </w:pPr>
      <w:r w:rsidDel="00000000" w:rsidR="00000000" w:rsidRPr="00000000">
        <w:rPr>
          <w:rFonts w:ascii="Arial" w:cs="Arial" w:eastAsia="Arial" w:hAnsi="Arial"/>
          <w:sz w:val="16"/>
          <w:szCs w:val="16"/>
          <w:rtl w:val="0"/>
        </w:rPr>
        <w:t xml:space="preserve">spring </w:t>
      </w:r>
      <w:r w:rsidDel="00000000" w:rsidR="00000000" w:rsidRPr="00000000">
        <w:rPr>
          <w:rFonts w:ascii="Arial" w:cs="Arial" w:eastAsia="Arial" w:hAnsi="Arial"/>
          <w:b w:val="1"/>
          <w:sz w:val="16"/>
          <w:szCs w:val="16"/>
          <w:rtl w:val="0"/>
        </w:rPr>
        <w:t xml:space="preserve">1998</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French Tutor</w:t>
      </w:r>
      <w:r w:rsidDel="00000000" w:rsidR="00000000" w:rsidRPr="00000000">
        <w:rPr>
          <w:rFonts w:ascii="Arial" w:cs="Arial" w:eastAsia="Arial" w:hAnsi="Arial"/>
          <w:sz w:val="16"/>
          <w:szCs w:val="16"/>
          <w:rtl w:val="0"/>
        </w:rPr>
        <w:t xml:space="preserve"> at the University of Vermont.</w:t>
      </w:r>
      <w:r w:rsidDel="00000000" w:rsidR="00000000" w:rsidRPr="00000000">
        <w:rPr>
          <w:rtl w:val="0"/>
        </w:rPr>
      </w:r>
    </w:p>
    <w:p w:rsidR="00000000" w:rsidDel="00000000" w:rsidP="00000000" w:rsidRDefault="00000000" w:rsidRPr="00000000" w14:paraId="0000002D">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E">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56" w:right="0" w:firstLine="143.99999999999977"/>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Other Professional Experience</w:t>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56" w:right="0" w:firstLine="143.99999999999977"/>
        <w:jc w:val="left"/>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56" w:right="0" w:firstLine="143.99999999999977"/>
        <w:jc w:val="left"/>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32">
      <w:pPr>
        <w:pageBreakBefore w:val="0"/>
        <w:ind w:left="2410"/>
        <w:rPr>
          <w:rFonts w:ascii="Arial" w:cs="Arial" w:eastAsia="Arial" w:hAnsi="Arial"/>
          <w:sz w:val="16"/>
          <w:szCs w:val="16"/>
        </w:rPr>
      </w:pPr>
      <w:r w:rsidDel="00000000" w:rsidR="00000000" w:rsidRPr="00000000">
        <w:rPr>
          <w:rFonts w:ascii="Arial" w:cs="Arial" w:eastAsia="Arial" w:hAnsi="Arial"/>
          <w:sz w:val="16"/>
          <w:szCs w:val="16"/>
          <w:rtl w:val="0"/>
        </w:rPr>
        <w:t xml:space="preserve">Since June </w:t>
      </w:r>
      <w:r w:rsidDel="00000000" w:rsidR="00000000" w:rsidRPr="00000000">
        <w:rPr>
          <w:rFonts w:ascii="Arial" w:cs="Arial" w:eastAsia="Arial" w:hAnsi="Arial"/>
          <w:b w:val="1"/>
          <w:sz w:val="16"/>
          <w:szCs w:val="16"/>
          <w:rtl w:val="0"/>
        </w:rPr>
        <w:t xml:space="preserve">2021</w:t>
      </w:r>
      <w:r w:rsidDel="00000000" w:rsidR="00000000" w:rsidRPr="00000000">
        <w:rPr>
          <w:rFonts w:ascii="Arial" w:cs="Arial" w:eastAsia="Arial" w:hAnsi="Arial"/>
          <w:sz w:val="16"/>
          <w:szCs w:val="16"/>
          <w:rtl w:val="0"/>
        </w:rPr>
        <w:tab/>
        <w:t xml:space="preserve">Professional mover at CTM Mudanças, Lisbon. tel:</w:t>
      </w:r>
      <w:r w:rsidDel="00000000" w:rsidR="00000000" w:rsidRPr="00000000">
        <w:rPr>
          <w:rFonts w:ascii="Arial" w:cs="Arial" w:eastAsia="Arial" w:hAnsi="Arial"/>
          <w:color w:val="353535"/>
          <w:sz w:val="16"/>
          <w:szCs w:val="16"/>
          <w:highlight w:val="white"/>
          <w:rtl w:val="0"/>
        </w:rPr>
        <w:t xml:space="preserve">(+351) 218 408 800</w:t>
      </w:r>
      <w:r w:rsidDel="00000000" w:rsidR="00000000" w:rsidRPr="00000000">
        <w:rPr>
          <w:rtl w:val="0"/>
        </w:rPr>
      </w:r>
    </w:p>
    <w:p w:rsidR="00000000" w:rsidDel="00000000" w:rsidP="00000000" w:rsidRDefault="00000000" w:rsidRPr="00000000" w14:paraId="00000033">
      <w:pPr>
        <w:pageBreakBefore w:val="0"/>
        <w:ind w:left="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4">
      <w:pPr>
        <w:pageBreakBefore w:val="0"/>
        <w:ind w:left="2410"/>
        <w:rPr>
          <w:rFonts w:ascii="Arial" w:cs="Arial" w:eastAsia="Arial" w:hAnsi="Arial"/>
          <w:b w:val="1"/>
          <w:i w:val="1"/>
          <w:sz w:val="16"/>
          <w:szCs w:val="16"/>
        </w:rPr>
      </w:pPr>
      <w:r w:rsidDel="00000000" w:rsidR="00000000" w:rsidRPr="00000000">
        <w:rPr>
          <w:rFonts w:ascii="Arial" w:cs="Arial" w:eastAsia="Arial" w:hAnsi="Arial"/>
          <w:sz w:val="16"/>
          <w:szCs w:val="16"/>
          <w:rtl w:val="0"/>
        </w:rPr>
        <w:t xml:space="preserve">Since March </w:t>
      </w:r>
      <w:r w:rsidDel="00000000" w:rsidR="00000000" w:rsidRPr="00000000">
        <w:rPr>
          <w:rFonts w:ascii="Arial" w:cs="Arial" w:eastAsia="Arial" w:hAnsi="Arial"/>
          <w:b w:val="1"/>
          <w:sz w:val="16"/>
          <w:szCs w:val="16"/>
          <w:rtl w:val="0"/>
        </w:rPr>
        <w:t xml:space="preserve">2015</w:t>
      </w:r>
      <w:r w:rsidDel="00000000" w:rsidR="00000000" w:rsidRPr="00000000">
        <w:rPr>
          <w:rFonts w:ascii="Arial" w:cs="Arial" w:eastAsia="Arial" w:hAnsi="Arial"/>
          <w:sz w:val="16"/>
          <w:szCs w:val="16"/>
          <w:rtl w:val="0"/>
        </w:rPr>
        <w:tab/>
        <w:t xml:space="preserve">Craft salesman at Lisbon's bi-weekly “Feira da Ladra” flea market.</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ind w:left="2410" w:right="0" w:hanging="2410"/>
        <w:rPr/>
      </w:pPr>
      <w:r w:rsidDel="00000000" w:rsidR="00000000" w:rsidRPr="00000000">
        <w:rPr>
          <w:rFonts w:ascii="Arial" w:cs="Arial" w:eastAsia="Arial" w:hAnsi="Arial"/>
          <w:b w:val="1"/>
          <w:sz w:val="16"/>
          <w:szCs w:val="16"/>
          <w:rtl w:val="0"/>
        </w:rPr>
        <w:t xml:space="preserve">2015</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Overnight Receptionist</w:t>
      </w:r>
      <w:r w:rsidDel="00000000" w:rsidR="00000000" w:rsidRPr="00000000">
        <w:rPr>
          <w:rFonts w:ascii="Arial" w:cs="Arial" w:eastAsia="Arial" w:hAnsi="Arial"/>
          <w:sz w:val="16"/>
          <w:szCs w:val="16"/>
          <w:rtl w:val="0"/>
        </w:rPr>
        <w:t xml:space="preserve"> at the Lookout Lisbon Hostel in Lisbon, Portugal. Duties included check-ins, check-outs, processing walk-ins, cleaning, ironing sheets, and preparing breakfast for over 30 guests.</w:t>
      </w:r>
      <w:r w:rsidDel="00000000" w:rsidR="00000000" w:rsidRPr="00000000">
        <w:rPr>
          <w:rtl w:val="0"/>
        </w:rPr>
      </w:r>
    </w:p>
    <w:p w:rsidR="00000000" w:rsidDel="00000000" w:rsidP="00000000" w:rsidRDefault="00000000" w:rsidRPr="00000000" w14:paraId="00000037">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pageBreakBefore w:val="0"/>
        <w:ind w:left="2410" w:right="0" w:hanging="2410"/>
        <w:rPr>
          <w:rFonts w:ascii="Arial" w:cs="Arial" w:eastAsia="Arial" w:hAnsi="Arial"/>
          <w:sz w:val="16"/>
          <w:szCs w:val="16"/>
        </w:rPr>
      </w:pPr>
      <w:r w:rsidDel="00000000" w:rsidR="00000000" w:rsidRPr="00000000">
        <w:rPr>
          <w:rFonts w:ascii="Arial" w:cs="Arial" w:eastAsia="Arial" w:hAnsi="Arial"/>
          <w:b w:val="1"/>
          <w:sz w:val="16"/>
          <w:szCs w:val="16"/>
          <w:rtl w:val="0"/>
        </w:rPr>
        <w:t xml:space="preserve">2007-2012</w:t>
      </w:r>
      <w:r w:rsidDel="00000000" w:rsidR="00000000" w:rsidRPr="00000000">
        <w:rPr>
          <w:rFonts w:ascii="Arial" w:cs="Arial" w:eastAsia="Arial" w:hAnsi="Arial"/>
          <w:rtl w:val="0"/>
        </w:rPr>
        <w:tab/>
      </w:r>
      <w:r w:rsidDel="00000000" w:rsidR="00000000" w:rsidRPr="00000000">
        <w:rPr>
          <w:rFonts w:ascii="Arial" w:cs="Arial" w:eastAsia="Arial" w:hAnsi="Arial"/>
          <w:b w:val="1"/>
          <w:sz w:val="16"/>
          <w:szCs w:val="16"/>
          <w:rtl w:val="0"/>
        </w:rPr>
        <w:t xml:space="preserve">Seasonal Night-Shift Taxi Driver</w:t>
      </w:r>
      <w:r w:rsidDel="00000000" w:rsidR="00000000" w:rsidRPr="00000000">
        <w:rPr>
          <w:rFonts w:ascii="Arial" w:cs="Arial" w:eastAsia="Arial" w:hAnsi="Arial"/>
          <w:sz w:val="16"/>
          <w:szCs w:val="16"/>
          <w:rtl w:val="0"/>
        </w:rPr>
        <w:t xml:space="preserve"> for 2 companies in Burlington, Vermont. Responsibilities: apart from punctuality and safety, also helping elderly or disabled passengers take home and unload their grocery shopping, and welcoming foreign visitors to the city (for speakers of French  and Spanish, especially). </w:t>
      </w:r>
      <w:r w:rsidDel="00000000" w:rsidR="00000000" w:rsidRPr="00000000">
        <w:rPr>
          <w:rFonts w:ascii="Arial" w:cs="Arial" w:eastAsia="Arial" w:hAnsi="Arial"/>
          <w:b w:val="1"/>
          <w:sz w:val="16"/>
          <w:szCs w:val="16"/>
          <w:rtl w:val="0"/>
        </w:rPr>
        <w:t xml:space="preserve">Reference: </w:t>
      </w:r>
      <w:r w:rsidDel="00000000" w:rsidR="00000000" w:rsidRPr="00000000">
        <w:rPr>
          <w:rFonts w:ascii="Arial" w:cs="Arial" w:eastAsia="Arial" w:hAnsi="Arial"/>
          <w:sz w:val="16"/>
          <w:szCs w:val="16"/>
          <w:rtl w:val="0"/>
        </w:rPr>
        <w:t xml:space="preserve">Yellow Cab: (001) 802 864 7411</w:t>
      </w:r>
    </w:p>
    <w:p w:rsidR="00000000" w:rsidDel="00000000" w:rsidP="00000000" w:rsidRDefault="00000000" w:rsidRPr="00000000" w14:paraId="00000039">
      <w:pPr>
        <w:pageBreakBefore w:val="0"/>
        <w:ind w:left="2410" w:right="0" w:hanging="2410"/>
        <w:rPr/>
      </w:pPr>
      <w:r w:rsidDel="00000000" w:rsidR="00000000" w:rsidRPr="00000000">
        <w:rPr>
          <w:rtl w:val="0"/>
        </w:rPr>
      </w:r>
    </w:p>
    <w:p w:rsidR="00000000" w:rsidDel="00000000" w:rsidP="00000000" w:rsidRDefault="00000000" w:rsidRPr="00000000" w14:paraId="0000003A">
      <w:pPr>
        <w:pageBreakBefore w:val="0"/>
        <w:ind w:left="2410" w:right="0" w:hanging="2410"/>
        <w:rPr/>
      </w:pPr>
      <w:r w:rsidDel="00000000" w:rsidR="00000000" w:rsidRPr="00000000">
        <w:rPr>
          <w:rFonts w:ascii="Arial" w:cs="Arial" w:eastAsia="Arial" w:hAnsi="Arial"/>
          <w:b w:val="1"/>
          <w:sz w:val="16"/>
          <w:szCs w:val="16"/>
          <w:rtl w:val="0"/>
        </w:rPr>
        <w:t xml:space="preserve">2005-2006</w:t>
        <w:tab/>
        <w:t xml:space="preserve">Seasonal phone order receiver</w:t>
      </w:r>
      <w:r w:rsidDel="00000000" w:rsidR="00000000" w:rsidRPr="00000000">
        <w:rPr>
          <w:rFonts w:ascii="Arial" w:cs="Arial" w:eastAsia="Arial" w:hAnsi="Arial"/>
          <w:sz w:val="16"/>
          <w:szCs w:val="16"/>
          <w:rtl w:val="0"/>
        </w:rPr>
        <w:t xml:space="preserve"> during peak holiday seasons (Sweethearts’ Day, Christmas, Hanukkah, Valentine’s Day) at </w:t>
      </w:r>
      <w:r w:rsidDel="00000000" w:rsidR="00000000" w:rsidRPr="00000000">
        <w:rPr>
          <w:rFonts w:ascii="Arial" w:cs="Arial" w:eastAsia="Arial" w:hAnsi="Arial"/>
          <w:b w:val="1"/>
          <w:sz w:val="16"/>
          <w:szCs w:val="16"/>
          <w:rtl w:val="0"/>
        </w:rPr>
        <w:t xml:space="preserve">Vermont Teddy Bear Company</w:t>
      </w:r>
      <w:r w:rsidDel="00000000" w:rsidR="00000000" w:rsidRPr="00000000">
        <w:rPr>
          <w:rFonts w:ascii="Arial" w:cs="Arial" w:eastAsia="Arial" w:hAnsi="Arial"/>
          <w:sz w:val="16"/>
          <w:szCs w:val="16"/>
          <w:rtl w:val="0"/>
        </w:rPr>
        <w:t xml:space="preserve"> in Shelburne, Vermont, U.S.A. Telephone order receiving from customers, counseling customers on products available, text editing for greeting cards included in teddy bear orders. Website: http://www.vermontteddybear.com/</w:t>
      </w:r>
      <w:r w:rsidDel="00000000" w:rsidR="00000000" w:rsidRPr="00000000">
        <w:rPr>
          <w:rtl w:val="0"/>
        </w:rPr>
      </w:r>
    </w:p>
    <w:p w:rsidR="00000000" w:rsidDel="00000000" w:rsidP="00000000" w:rsidRDefault="00000000" w:rsidRPr="00000000" w14:paraId="0000003B">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pageBreakBefore w:val="0"/>
        <w:ind w:left="2410" w:right="0" w:hanging="2410"/>
        <w:rPr/>
      </w:pPr>
      <w:r w:rsidDel="00000000" w:rsidR="00000000" w:rsidRPr="00000000">
        <w:rPr>
          <w:rFonts w:ascii="Arial" w:cs="Arial" w:eastAsia="Arial" w:hAnsi="Arial"/>
          <w:sz w:val="16"/>
          <w:szCs w:val="16"/>
          <w:rtl w:val="0"/>
        </w:rPr>
        <w:t xml:space="preserve">summer </w:t>
      </w:r>
      <w:r w:rsidDel="00000000" w:rsidR="00000000" w:rsidRPr="00000000">
        <w:rPr>
          <w:rFonts w:ascii="Arial" w:cs="Arial" w:eastAsia="Arial" w:hAnsi="Arial"/>
          <w:b w:val="1"/>
          <w:sz w:val="16"/>
          <w:szCs w:val="16"/>
          <w:rtl w:val="0"/>
        </w:rPr>
        <w:t xml:space="preserve">2004</w:t>
      </w:r>
      <w:r w:rsidDel="00000000" w:rsidR="00000000" w:rsidRPr="00000000">
        <w:rPr>
          <w:rFonts w:ascii="Arial" w:cs="Arial" w:eastAsia="Arial" w:hAnsi="Arial"/>
          <w:rtl w:val="0"/>
        </w:rPr>
        <w:tab/>
      </w:r>
      <w:r w:rsidDel="00000000" w:rsidR="00000000" w:rsidRPr="00000000">
        <w:rPr>
          <w:rFonts w:ascii="Arial" w:cs="Arial" w:eastAsia="Arial" w:hAnsi="Arial"/>
          <w:b w:val="1"/>
          <w:sz w:val="16"/>
          <w:szCs w:val="16"/>
          <w:rtl w:val="0"/>
        </w:rPr>
        <w:t xml:space="preserve">Park Ranger and Bilingual Interpreter </w:t>
      </w:r>
      <w:r w:rsidDel="00000000" w:rsidR="00000000" w:rsidRPr="00000000">
        <w:rPr>
          <w:rFonts w:ascii="Arial" w:cs="Arial" w:eastAsia="Arial" w:hAnsi="Arial"/>
          <w:sz w:val="16"/>
          <w:szCs w:val="16"/>
          <w:rtl w:val="0"/>
        </w:rPr>
        <w:t xml:space="preserve">for the</w:t>
      </w:r>
      <w:r w:rsidDel="00000000" w:rsidR="00000000" w:rsidRPr="00000000">
        <w:rPr>
          <w:rFonts w:ascii="Arial" w:cs="Arial" w:eastAsia="Arial" w:hAnsi="Arial"/>
          <w:b w:val="1"/>
          <w:sz w:val="16"/>
          <w:szCs w:val="16"/>
          <w:rtl w:val="0"/>
        </w:rPr>
        <w:t xml:space="preserve"> National Park Service (U.S. Department of the Interior) </w:t>
      </w:r>
      <w:r w:rsidDel="00000000" w:rsidR="00000000" w:rsidRPr="00000000">
        <w:rPr>
          <w:rFonts w:ascii="Arial" w:cs="Arial" w:eastAsia="Arial" w:hAnsi="Arial"/>
          <w:sz w:val="16"/>
          <w:szCs w:val="16"/>
          <w:rtl w:val="0"/>
        </w:rPr>
        <w:t xml:space="preserve">in Calais, Maine, U.S.A.; visitor interpretation of Saint Croix Island International Heritage Site in English and French, site management, and translation of documents. </w:t>
      </w:r>
      <w:r w:rsidDel="00000000" w:rsidR="00000000" w:rsidRPr="00000000">
        <w:rPr>
          <w:rFonts w:ascii="Arial" w:cs="Arial" w:eastAsia="Arial" w:hAnsi="Arial"/>
          <w:b w:val="1"/>
          <w:sz w:val="16"/>
          <w:szCs w:val="16"/>
          <w:rtl w:val="0"/>
        </w:rPr>
        <w:t xml:space="preserve">Salary:</w:t>
      </w:r>
      <w:r w:rsidDel="00000000" w:rsidR="00000000" w:rsidRPr="00000000">
        <w:rPr>
          <w:rFonts w:ascii="Arial" w:cs="Arial" w:eastAsia="Arial" w:hAnsi="Arial"/>
          <w:sz w:val="16"/>
          <w:szCs w:val="16"/>
          <w:rtl w:val="0"/>
        </w:rPr>
        <w:t xml:space="preserve"> $12/hr. </w:t>
      </w:r>
      <w:r w:rsidDel="00000000" w:rsidR="00000000" w:rsidRPr="00000000">
        <w:rPr>
          <w:rFonts w:ascii="Arial" w:cs="Arial" w:eastAsia="Arial" w:hAnsi="Arial"/>
          <w:b w:val="1"/>
          <w:sz w:val="16"/>
          <w:szCs w:val="16"/>
          <w:rtl w:val="0"/>
        </w:rPr>
        <w:t xml:space="preserve">Reference: Deb Wade</w:t>
      </w:r>
      <w:r w:rsidDel="00000000" w:rsidR="00000000" w:rsidRPr="00000000">
        <w:rPr>
          <w:rFonts w:ascii="Arial" w:cs="Arial" w:eastAsia="Arial" w:hAnsi="Arial"/>
          <w:sz w:val="16"/>
          <w:szCs w:val="16"/>
          <w:rtl w:val="0"/>
        </w:rPr>
        <w:t xml:space="preserve">, Chief of Interpretation at Acadia National Park, Bar Harbor, Maine (</w:t>
      </w:r>
      <w:r w:rsidDel="00000000" w:rsidR="00000000" w:rsidRPr="00000000">
        <w:rPr>
          <w:rFonts w:ascii="Arial" w:cs="Arial" w:eastAsia="Arial" w:hAnsi="Arial"/>
          <w:b w:val="1"/>
          <w:sz w:val="16"/>
          <w:szCs w:val="16"/>
          <w:rtl w:val="0"/>
        </w:rPr>
        <w:t xml:space="preserve">Deb_Wade@nps.gov</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3D">
      <w:pPr>
        <w:pageBreakBefore w:val="0"/>
        <w:rPr>
          <w:rFonts w:ascii="Arial" w:cs="Arial" w:eastAsia="Arial" w:hAnsi="Arial"/>
          <w:b w:val="1"/>
          <w:sz w:val="16"/>
          <w:szCs w:val="16"/>
        </w:rPr>
      </w:pPr>
      <w:r w:rsidDel="00000000" w:rsidR="00000000" w:rsidRPr="00000000">
        <w:rPr>
          <w:rFonts w:ascii="Arial" w:cs="Arial" w:eastAsia="Arial" w:hAnsi="Arial"/>
          <w:b w:val="1"/>
          <w:sz w:val="16"/>
          <w:szCs w:val="16"/>
          <w:rtl w:val="0"/>
        </w:rPr>
        <w:tab/>
        <w:tab/>
        <w:tab/>
        <w:tab/>
        <w:tab/>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10" w:right="0" w:hanging="24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2002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Research Assistant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for Professor Jane S. Smith </w:t>
      </w:r>
      <w:r w:rsidDel="00000000" w:rsidR="00000000" w:rsidRPr="00000000">
        <w:rPr>
          <w:rFonts w:ascii="Arial" w:cs="Arial" w:eastAsia="Arial" w:hAnsi="Arial"/>
          <w:sz w:val="16"/>
          <w:szCs w:val="16"/>
          <w:rtl w:val="0"/>
        </w:rPr>
        <w:t xml:space="preserve">regarding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her study of French-speaking residents of Maine, including </w:t>
      </w:r>
      <w:r w:rsidDel="00000000" w:rsidR="00000000" w:rsidRPr="00000000">
        <w:rPr>
          <w:rFonts w:ascii="Arial" w:cs="Arial" w:eastAsia="Arial" w:hAnsi="Arial"/>
          <w:sz w:val="16"/>
          <w:szCs w:val="16"/>
          <w:rtl w:val="0"/>
        </w:rPr>
        <w:t xml:space="preserve">transcribing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French-language field recordings.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Reference: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Jane Smith (Jane.Smith@umit.maine.edu)</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10" w:right="0" w:hanging="241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pageBreakBefore w:val="0"/>
        <w:ind w:left="2410" w:right="0" w:hanging="2410"/>
        <w:rPr/>
      </w:pPr>
      <w:r w:rsidDel="00000000" w:rsidR="00000000" w:rsidRPr="00000000">
        <w:rPr>
          <w:rFonts w:ascii="Arial" w:cs="Arial" w:eastAsia="Arial" w:hAnsi="Arial"/>
          <w:sz w:val="16"/>
          <w:szCs w:val="16"/>
          <w:rtl w:val="0"/>
        </w:rPr>
        <w:t xml:space="preserve">spring – summer </w:t>
      </w:r>
      <w:r w:rsidDel="00000000" w:rsidR="00000000" w:rsidRPr="00000000">
        <w:rPr>
          <w:rFonts w:ascii="Arial" w:cs="Arial" w:eastAsia="Arial" w:hAnsi="Arial"/>
          <w:b w:val="1"/>
          <w:sz w:val="16"/>
          <w:szCs w:val="16"/>
          <w:rtl w:val="0"/>
        </w:rPr>
        <w:t xml:space="preserve">2001</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Usher </w:t>
      </w:r>
      <w:r w:rsidDel="00000000" w:rsidR="00000000" w:rsidRPr="00000000">
        <w:rPr>
          <w:rFonts w:ascii="Arial" w:cs="Arial" w:eastAsia="Arial" w:hAnsi="Arial"/>
          <w:sz w:val="16"/>
          <w:szCs w:val="16"/>
          <w:rtl w:val="0"/>
        </w:rPr>
        <w:t xml:space="preserve">at Vermont’s historic minor league baseball stadium, Centennial Park. Website: Vermontlakemonsters.com</w:t>
      </w:r>
      <w:r w:rsidDel="00000000" w:rsidR="00000000" w:rsidRPr="00000000">
        <w:rPr>
          <w:rtl w:val="0"/>
        </w:rPr>
      </w:r>
    </w:p>
    <w:p w:rsidR="00000000" w:rsidDel="00000000" w:rsidP="00000000" w:rsidRDefault="00000000" w:rsidRPr="00000000" w14:paraId="00000041">
      <w:pPr>
        <w:pageBreakBefore w:val="0"/>
        <w:ind w:left="2410" w:right="0" w:hanging="2410"/>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42">
      <w:pPr>
        <w:pageBreakBefore w:val="0"/>
        <w:ind w:left="2410" w:right="0" w:hanging="2410"/>
        <w:rPr/>
      </w:pPr>
      <w:r w:rsidDel="00000000" w:rsidR="00000000" w:rsidRPr="00000000">
        <w:rPr>
          <w:rFonts w:ascii="Arial" w:cs="Arial" w:eastAsia="Arial" w:hAnsi="Arial"/>
          <w:sz w:val="16"/>
          <w:szCs w:val="16"/>
          <w:rtl w:val="0"/>
        </w:rPr>
        <w:t xml:space="preserve">autumn </w:t>
      </w:r>
      <w:r w:rsidDel="00000000" w:rsidR="00000000" w:rsidRPr="00000000">
        <w:rPr>
          <w:rFonts w:ascii="Arial" w:cs="Arial" w:eastAsia="Arial" w:hAnsi="Arial"/>
          <w:b w:val="1"/>
          <w:sz w:val="16"/>
          <w:szCs w:val="16"/>
          <w:rtl w:val="0"/>
        </w:rPr>
        <w:t xml:space="preserve">2000</w:t>
      </w:r>
      <w:r w:rsidDel="00000000" w:rsidR="00000000" w:rsidRPr="00000000">
        <w:rPr>
          <w:rFonts w:ascii="Arial" w:cs="Arial" w:eastAsia="Arial" w:hAnsi="Arial"/>
          <w:sz w:val="16"/>
          <w:szCs w:val="16"/>
          <w:rtl w:val="0"/>
        </w:rPr>
        <w:t xml:space="preserve"> – spring </w:t>
      </w:r>
      <w:r w:rsidDel="00000000" w:rsidR="00000000" w:rsidRPr="00000000">
        <w:rPr>
          <w:rFonts w:ascii="Arial" w:cs="Arial" w:eastAsia="Arial" w:hAnsi="Arial"/>
          <w:b w:val="1"/>
          <w:sz w:val="16"/>
          <w:szCs w:val="16"/>
          <w:rtl w:val="0"/>
        </w:rPr>
        <w:t xml:space="preserve">2001</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Freelance Translator</w:t>
      </w:r>
      <w:r w:rsidDel="00000000" w:rsidR="00000000" w:rsidRPr="00000000">
        <w:rPr>
          <w:rFonts w:ascii="Arial" w:cs="Arial" w:eastAsia="Arial" w:hAnsi="Arial"/>
          <w:sz w:val="16"/>
          <w:szCs w:val="16"/>
          <w:rtl w:val="0"/>
        </w:rPr>
        <w:t xml:space="preserve"> (French to English) for clients in Montréal; various types of documents, including transcriptions from recorded media.</w:t>
      </w:r>
      <w:r w:rsidDel="00000000" w:rsidR="00000000" w:rsidRPr="00000000">
        <w:rPr>
          <w:rtl w:val="0"/>
        </w:rPr>
      </w:r>
    </w:p>
    <w:p w:rsidR="00000000" w:rsidDel="00000000" w:rsidP="00000000" w:rsidRDefault="00000000" w:rsidRPr="00000000" w14:paraId="00000043">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pageBreakBefore w:val="0"/>
        <w:ind w:left="2410" w:right="0" w:hanging="2410"/>
        <w:rPr/>
      </w:pPr>
      <w:r w:rsidDel="00000000" w:rsidR="00000000" w:rsidRPr="00000000">
        <w:rPr>
          <w:rFonts w:ascii="Arial" w:cs="Arial" w:eastAsia="Arial" w:hAnsi="Arial"/>
          <w:b w:val="1"/>
          <w:sz w:val="16"/>
          <w:szCs w:val="16"/>
          <w:rtl w:val="0"/>
        </w:rPr>
        <w:t xml:space="preserve">1998</w:t>
        <w:tab/>
        <w:t xml:space="preserve">Evening bell-hop</w:t>
      </w:r>
      <w:r w:rsidDel="00000000" w:rsidR="00000000" w:rsidRPr="00000000">
        <w:rPr>
          <w:rFonts w:ascii="Arial" w:cs="Arial" w:eastAsia="Arial" w:hAnsi="Arial"/>
          <w:sz w:val="16"/>
          <w:szCs w:val="16"/>
          <w:rtl w:val="0"/>
        </w:rPr>
        <w:t xml:space="preserve"> at the </w:t>
      </w:r>
      <w:r w:rsidDel="00000000" w:rsidR="00000000" w:rsidRPr="00000000">
        <w:rPr>
          <w:rFonts w:ascii="Arial" w:cs="Arial" w:eastAsia="Arial" w:hAnsi="Arial"/>
          <w:b w:val="1"/>
          <w:sz w:val="16"/>
          <w:szCs w:val="16"/>
          <w:rtl w:val="0"/>
        </w:rPr>
        <w:t xml:space="preserve">Holiday Inn</w:t>
      </w:r>
      <w:r w:rsidDel="00000000" w:rsidR="00000000" w:rsidRPr="00000000">
        <w:rPr>
          <w:rFonts w:ascii="Arial" w:cs="Arial" w:eastAsia="Arial" w:hAnsi="Arial"/>
          <w:sz w:val="16"/>
          <w:szCs w:val="16"/>
          <w:rtl w:val="0"/>
        </w:rPr>
        <w:t xml:space="preserve"> of South Burlington, Vermont, U.S.A. Responsibilities: cleaning pool areas and other common areas, preparing banquet and conference halls (cleaning, replacing furniture and dance floor), helping the kitchen staff during peak hours, various guest care functions.</w:t>
      </w:r>
      <w:r w:rsidDel="00000000" w:rsidR="00000000" w:rsidRPr="00000000">
        <w:rPr>
          <w:rtl w:val="0"/>
        </w:rPr>
      </w:r>
    </w:p>
    <w:p w:rsidR="00000000" w:rsidDel="00000000" w:rsidP="00000000" w:rsidRDefault="00000000" w:rsidRPr="00000000" w14:paraId="00000045">
      <w:pPr>
        <w:pageBreakBefore w:val="0"/>
        <w:ind w:left="2410" w:right="0" w:hanging="241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pageBreakBefore w:val="0"/>
        <w:ind w:left="2410" w:right="0" w:hanging="2410"/>
        <w:rPr/>
      </w:pPr>
      <w:r w:rsidDel="00000000" w:rsidR="00000000" w:rsidRPr="00000000">
        <w:rPr>
          <w:rFonts w:ascii="Arial" w:cs="Arial" w:eastAsia="Arial" w:hAnsi="Arial"/>
          <w:b w:val="1"/>
          <w:sz w:val="16"/>
          <w:szCs w:val="16"/>
          <w:rtl w:val="0"/>
        </w:rPr>
        <w:t xml:space="preserve">1995 – 1996</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b w:val="1"/>
          <w:sz w:val="16"/>
          <w:szCs w:val="16"/>
          <w:rtl w:val="0"/>
        </w:rPr>
        <w:t xml:space="preserve">Resident Assistant</w:t>
      </w:r>
      <w:r w:rsidDel="00000000" w:rsidR="00000000" w:rsidRPr="00000000">
        <w:rPr>
          <w:rFonts w:ascii="Arial" w:cs="Arial" w:eastAsia="Arial" w:hAnsi="Arial"/>
          <w:sz w:val="16"/>
          <w:szCs w:val="16"/>
          <w:rtl w:val="0"/>
        </w:rPr>
        <w:t xml:space="preserve"> in university residence hall; </w:t>
      </w:r>
      <w:r w:rsidDel="00000000" w:rsidR="00000000" w:rsidRPr="00000000">
        <w:rPr>
          <w:rFonts w:ascii="Arial" w:cs="Arial" w:eastAsia="Arial" w:hAnsi="Arial"/>
          <w:b w:val="1"/>
          <w:sz w:val="16"/>
          <w:szCs w:val="16"/>
          <w:rtl w:val="0"/>
        </w:rPr>
        <w:t xml:space="preserve">Elected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Delegate</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47">
      <w:pPr>
        <w:pageBreakBefore w:val="0"/>
        <w:ind w:left="2410" w:right="0" w:hanging="2410"/>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at a national residence hall conference in Oklahoma.</w:t>
      </w:r>
    </w:p>
    <w:p w:rsidR="00000000" w:rsidDel="00000000" w:rsidP="00000000" w:rsidRDefault="00000000" w:rsidRPr="00000000" w14:paraId="00000048">
      <w:pPr>
        <w:pageBreakBefore w:val="0"/>
        <w:ind w:left="2410" w:right="0" w:hanging="2410"/>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49">
      <w:pPr>
        <w:pageBreakBefore w:val="0"/>
        <w:ind w:left="2410" w:right="0" w:hanging="2410"/>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4A">
      <w:pPr>
        <w:pStyle w:val="Heading4"/>
        <w:pageBreakBefore w:val="0"/>
        <w:ind w:left="3744"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Education</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2430"/>
        </w:tabs>
        <w:spacing w:after="0" w:before="0" w:line="240" w:lineRule="auto"/>
        <w:ind w:left="2410" w:right="0" w:hanging="24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2002-2004</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Master’s Degree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 French from the University of Maine; recipient of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FLAS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(Foreign Language and Area Studies) fellowship from U.S. Department of Education; Grade point average of 4.0. Active in volunteer activities and sports.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10" w:right="0" w:hanging="24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May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1998</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Bachelor of Arts in English and French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from the University of Vermont;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Cum Laude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graduated with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Honors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from both the English and French departments. Active in volunteer activities and sports.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10" w:right="0" w:hanging="241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10" w:right="0" w:hanging="241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pageBreakBefore w:val="0"/>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Personal Interests</w:t>
      </w:r>
    </w:p>
    <w:p w:rsidR="00000000" w:rsidDel="00000000" w:rsidP="00000000" w:rsidRDefault="00000000" w:rsidRPr="00000000" w14:paraId="00000053">
      <w:pPr>
        <w:pageBreakBefore w:val="0"/>
        <w:jc w:val="center"/>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54">
      <w:pPr>
        <w:pageBreakBefore w:val="0"/>
        <w:jc w:val="center"/>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55">
      <w:pPr>
        <w:pageBreakBefore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16"/>
          <w:szCs w:val="16"/>
          <w:rtl w:val="0"/>
        </w:rPr>
        <w:t xml:space="preserve">Travelling, listening to music (on vinyl records, whenever possible), reading, watching films, writing poems, practicing languages, designing silly postcards, making new friends and visiting old friends wherever they may be around the world.</w:t>
      </w:r>
      <w:r w:rsidDel="00000000" w:rsidR="00000000" w:rsidRPr="00000000">
        <w:rPr>
          <w:rtl w:val="0"/>
        </w:rPr>
      </w:r>
    </w:p>
    <w:sectPr>
      <w:type w:val="continuous"/>
      <w:pgSz w:h="15840" w:w="12240" w:orient="portrait"/>
      <w:pgMar w:bottom="1440" w:top="1701" w:left="1797" w:right="179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240" w:before="240" w:lineRule="auto"/>
      <w:ind w:left="432" w:hanging="432"/>
    </w:pPr>
    <w:rPr>
      <w:b w:val="1"/>
      <w:sz w:val="28"/>
      <w:szCs w:val="28"/>
    </w:rPr>
  </w:style>
  <w:style w:type="paragraph" w:styleId="Heading2">
    <w:name w:val="heading 2"/>
    <w:basedOn w:val="Normal"/>
    <w:next w:val="Normal"/>
    <w:pPr>
      <w:keepNext w:val="1"/>
      <w:pageBreakBefore w:val="0"/>
      <w:spacing w:after="240" w:before="240" w:lineRule="auto"/>
      <w:ind w:left="576" w:hanging="576"/>
    </w:pPr>
    <w:rPr>
      <w:b w:val="1"/>
      <w:sz w:val="24"/>
      <w:szCs w:val="24"/>
    </w:rPr>
  </w:style>
  <w:style w:type="paragraph" w:styleId="Heading3">
    <w:name w:val="heading 3"/>
    <w:basedOn w:val="Normal"/>
    <w:next w:val="Normal"/>
    <w:pPr>
      <w:keepNext w:val="1"/>
      <w:pageBreakBefore w:val="0"/>
      <w:spacing w:after="120" w:before="240" w:lineRule="auto"/>
      <w:ind w:left="720" w:hanging="720"/>
    </w:pPr>
    <w:rPr>
      <w:i w:val="1"/>
      <w:sz w:val="24"/>
      <w:szCs w:val="24"/>
    </w:rPr>
  </w:style>
  <w:style w:type="paragraph" w:styleId="Heading4">
    <w:name w:val="heading 4"/>
    <w:basedOn w:val="Normal"/>
    <w:next w:val="Normal"/>
    <w:pPr>
      <w:keepNext w:val="1"/>
      <w:pageBreakBefore w:val="0"/>
      <w:ind w:left="2552" w:right="0" w:hanging="2552"/>
      <w:jc w:val="center"/>
    </w:pPr>
    <w:rPr>
      <w:b w:val="1"/>
      <w:i w:val="1"/>
    </w:rPr>
  </w:style>
  <w:style w:type="paragraph" w:styleId="Heading5">
    <w:name w:val="heading 5"/>
    <w:basedOn w:val="Normal"/>
    <w:next w:val="Normal"/>
    <w:pPr>
      <w:keepNext w:val="1"/>
      <w:pageBreakBefore w:val="0"/>
      <w:ind w:left="2410" w:right="0" w:hanging="2410"/>
      <w:jc w:val="center"/>
    </w:pPr>
    <w:rPr>
      <w:b w:val="1"/>
      <w:i w:val="1"/>
    </w:rPr>
  </w:style>
  <w:style w:type="paragraph" w:styleId="Heading6">
    <w:name w:val="heading 6"/>
    <w:basedOn w:val="Normal"/>
    <w:next w:val="Normal"/>
    <w:pPr>
      <w:keepNext w:val="1"/>
      <w:pageBreakBefore w:val="0"/>
      <w:ind w:left="1152" w:hanging="1152"/>
      <w:jc w:val="center"/>
    </w:pPr>
    <w:rPr>
      <w:rFonts w:ascii="Arial" w:cs="Arial" w:eastAsia="Arial" w:hAnsi="Arial"/>
      <w:b w:val="1"/>
      <w:i w:val="1"/>
      <w:sz w:val="18"/>
      <w:szCs w:val="1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houle7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