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CURRICULUM VITAE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Muniu Wangure</w:t>
        <w:tab/>
        <w:tab/>
        <w:tab/>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NATIONALITY: Kenyan </w:t>
        <w:tab/>
        <w:tab/>
        <w:tab/>
        <w:tab/>
        <w:tab/>
        <w:tab/>
        <w:tab/>
        <w:tab/>
        <w:tab/>
        <w:tab/>
        <w:t xml:space="preserve">      DATE OF BIRTH: 24.08.1970</w:t>
        <w:tab/>
        <w:tab/>
        <w:tab/>
        <w:tab/>
        <w:tab/>
        <w:tab/>
        <w:tab/>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CONTACT: muniu2020@gmail.com</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Cell: +254-711-140036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SPEAKER, WRITER, EDITOR, TRANSLATOR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n accomplished professional with over 30 years of dedicated service in Pastoral, Classroom teaching, Counselling, Public Speaking, Writing, Translation, and editing. </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PERSONAL OBJECTIVE</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Service with dedication, excellence, and humility, leaving behind a concrete legacy of transformed lives </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SKILL SET</w:t>
      </w:r>
    </w:p>
    <w:p>
      <w:pPr>
        <w:numPr>
          <w:ilvl w:val="0"/>
          <w:numId w:val="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in communication and motivational speaking</w:t>
      </w:r>
    </w:p>
    <w:p>
      <w:pPr>
        <w:numPr>
          <w:ilvl w:val="0"/>
          <w:numId w:val="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Leadership and people skills</w:t>
      </w:r>
    </w:p>
    <w:p>
      <w:pPr>
        <w:numPr>
          <w:ilvl w:val="0"/>
          <w:numId w:val="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Exceptional research and writing in academic, articles, and books</w:t>
      </w:r>
    </w:p>
    <w:p>
      <w:pPr>
        <w:numPr>
          <w:ilvl w:val="0"/>
          <w:numId w:val="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in translating English to Gîkûyû, Gîkûyû to English, Kiswahili to Gîkûyû</w:t>
      </w:r>
    </w:p>
    <w:p>
      <w:pPr>
        <w:numPr>
          <w:ilvl w:val="0"/>
          <w:numId w:val="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Editing and Proofreading English and Gîkûyû</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WORK</w:t>
      </w:r>
    </w:p>
    <w:p>
      <w:pPr>
        <w:spacing w:before="0" w:after="0" w:line="276"/>
        <w:ind w:right="0" w:left="0" w:firstLine="0"/>
        <w:jc w:val="left"/>
        <w:rPr>
          <w:rFonts w:ascii="Calibri" w:hAnsi="Calibri" w:cs="Calibri" w:eastAsia="Calibri"/>
          <w:b/>
          <w:color w:val="auto"/>
          <w:spacing w:val="0"/>
          <w:position w:val="0"/>
          <w:sz w:val="22"/>
          <w:shd w:fill="auto" w:val="clear"/>
        </w:rPr>
      </w:pPr>
    </w:p>
    <w:p>
      <w:pPr>
        <w:tabs>
          <w:tab w:val="left" w:pos="156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Freelance Writer, Translator, and Editor, 2002- to the present</w:t>
      </w:r>
    </w:p>
    <w:p>
      <w:pPr>
        <w:numPr>
          <w:ilvl w:val="0"/>
          <w:numId w:val="11"/>
        </w:numPr>
        <w:tabs>
          <w:tab w:val="left" w:pos="15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written books, essays, papers, articles, and short stories. I have translated, edited, and proofread many documents from English to Gîkûyû, the most notable being, solely proofreading and editing the electronic version of the Gîkûyû Bible (over 2000 pages) for the Bible Society of Kenya. </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Managing Director, Africa Aglow Ltd Oct 2013 to the present</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3"/>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Leading a dynamic team in delivering consultancy and life-changing training services to corporate organisations, institutions, and Non-Governmental organisations</w:t>
      </w:r>
    </w:p>
    <w:p>
      <w:pPr>
        <w:tabs>
          <w:tab w:val="left" w:pos="1560" w:leader="none"/>
        </w:tabs>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15"/>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mentored, coached, and inspired over 500 speakers, some of whom have gone on to build their own speaking and coaching businesses. </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Manager and Counsellor</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Peakcare Counselling Centre, Nairobi, 2004-2006</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17"/>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Day-to-day management of the Centre, counselling marriages, careers, youth, and emerging issues.</w:t>
      </w:r>
    </w:p>
    <w:p>
      <w:pPr>
        <w:numPr>
          <w:ilvl w:val="0"/>
          <w:numId w:val="17"/>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poured my life and empathy into every client that came into the centre and helped many find healing</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Associate Pastor-Cornerstone Faith Assembly, 2000-2004</w:t>
      </w:r>
    </w:p>
    <w:p>
      <w:pPr>
        <w:numPr>
          <w:ilvl w:val="0"/>
          <w:numId w:val="19"/>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helped the church put in place systems for identifying genuine needy cases and implementing the church’s community support programme for the slums around Dagoretti Corner area in Nairobi</w:t>
      </w:r>
    </w:p>
    <w:p>
      <w:pPr>
        <w:numPr>
          <w:ilvl w:val="0"/>
          <w:numId w:val="19"/>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Training</w:t>
      </w:r>
      <w:r>
        <w:rPr>
          <w:rFonts w:ascii="Calibri" w:hAnsi="Calibri" w:cs="Calibri" w:eastAsia="Calibri"/>
          <w:color w:val="auto"/>
          <w:spacing w:val="0"/>
          <w:position w:val="0"/>
          <w:sz w:val="22"/>
          <w:shd w:fill="auto" w:val="clear"/>
        </w:rPr>
        <w:t xml:space="preserve">.  I was instrumental in the setting up of the Cornerstone Leadership Institute involved in leadership training for church workers across denominations</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Training Co-adjutant- Africa Nazare School of Extension, 1999-2001</w:t>
      </w:r>
    </w:p>
    <w:p>
      <w:pPr>
        <w:numPr>
          <w:ilvl w:val="0"/>
          <w:numId w:val="21"/>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was a contributor and supervisor in the preparation of student manuals for the more than 300 students in our eight centres.  </w:t>
      </w:r>
    </w:p>
    <w:p>
      <w:pPr>
        <w:numPr>
          <w:ilvl w:val="0"/>
          <w:numId w:val="21"/>
        </w:numPr>
        <w:tabs>
          <w:tab w:val="left" w:pos="1560" w:leader="none"/>
        </w:tabs>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 ensured effective and timely delivery of training materials to our centres in Kitui, Moyale, Isiolo, Makueni, Bungoma, Mtito Andei,  Sagana, and Nairobi. </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Visiting Lecturer- Sajaranda Bible College, Tanzania May 1998-Aug 1998.</w:t>
      </w:r>
    </w:p>
    <w:p>
      <w:pPr>
        <w:numPr>
          <w:ilvl w:val="0"/>
          <w:numId w:val="24"/>
        </w:numPr>
        <w:tabs>
          <w:tab w:val="left" w:pos="1560" w:leader="none"/>
        </w:tabs>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just one semester, I was a big influence to the ministerial students firing them up for ministry and leading over one hundred people to the Lord in the church community.</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Assistant to the Registrar</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Africa Nazarene University January 1995-May 1996</w:t>
      </w:r>
    </w:p>
    <w:p>
      <w:pPr>
        <w:numPr>
          <w:ilvl w:val="0"/>
          <w:numId w:val="26"/>
        </w:numPr>
        <w:tabs>
          <w:tab w:val="left" w:pos="1560" w:leader="none"/>
          <w:tab w:val="left" w:pos="387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contributed in setting up policies, and preparing documents as the university worked to meet the Kenya Commission for Higher Education requirements for charter.</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Acting Registrar</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Africa Nazarene University May 1995 to December 1995</w:t>
      </w:r>
    </w:p>
    <w:p>
      <w:pPr>
        <w:numPr>
          <w:ilvl w:val="0"/>
          <w:numId w:val="28"/>
        </w:numPr>
        <w:tabs>
          <w:tab w:val="left" w:pos="15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was responsible for admission, setting policies and standards, and supervising and management of student records.</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Health Technician</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Ministry of Health 1991-1994</w:t>
      </w:r>
    </w:p>
    <w:p>
      <w:pPr>
        <w:numPr>
          <w:ilvl w:val="0"/>
          <w:numId w:val="30"/>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Ensuring proper hygiene standards and sanitation in eateries, business premises, schools, and homes</w:t>
      </w:r>
    </w:p>
    <w:p>
      <w:pPr>
        <w:numPr>
          <w:ilvl w:val="0"/>
          <w:numId w:val="30"/>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Promoting Health education, focusing on personal hygiene, and prevention of communicable diseases through proper sanitation and nutrition</w:t>
      </w:r>
    </w:p>
    <w:p>
      <w:pPr>
        <w:numPr>
          <w:ilvl w:val="0"/>
          <w:numId w:val="30"/>
        </w:numPr>
        <w:tabs>
          <w:tab w:val="left" w:pos="15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Promoting use of VIP latrines, and conservation of water sources</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EDUCATION BACKGROUND</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GRADUATE</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Africa Nazarene University </w:t>
      </w:r>
      <w:r>
        <w:rPr>
          <w:rFonts w:ascii="Calibri" w:hAnsi="Calibri" w:cs="Calibri" w:eastAsia="Calibri"/>
          <w:color w:val="auto"/>
          <w:spacing w:val="0"/>
          <w:position w:val="0"/>
          <w:sz w:val="22"/>
          <w:shd w:fill="auto" w:val="clear"/>
        </w:rPr>
        <w:t xml:space="preserve">2001-2003</w:t>
        <w:tab/>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MAR-Leadership Concentration (Top graduate student, 2003)</w:t>
      </w:r>
    </w:p>
    <w:p>
      <w:pPr>
        <w:tabs>
          <w:tab w:val="left" w:pos="1560" w:leader="none"/>
        </w:tabs>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UNDERGRADUATE</w:t>
      </w:r>
      <w:r>
        <w:rPr>
          <w:rFonts w:ascii="Calibri" w:hAnsi="Calibri" w:cs="Calibri" w:eastAsia="Calibri"/>
          <w:color w:val="auto"/>
          <w:spacing w:val="0"/>
          <w:position w:val="0"/>
          <w:sz w:val="22"/>
          <w:shd w:fill="auto" w:val="clear"/>
        </w:rPr>
        <w:tab/>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Africa Nazarene University </w:t>
      </w:r>
      <w:r>
        <w:rPr>
          <w:rFonts w:ascii="Calibri" w:hAnsi="Calibri" w:cs="Calibri" w:eastAsia="Calibri"/>
          <w:color w:val="auto"/>
          <w:spacing w:val="0"/>
          <w:position w:val="0"/>
          <w:sz w:val="22"/>
          <w:shd w:fill="auto" w:val="clear"/>
        </w:rPr>
        <w:t xml:space="preserve">1994-1998</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Bachelor of Theology (Upper-Second class Honours)</w:t>
      </w:r>
    </w:p>
    <w:p>
      <w:pPr>
        <w:tabs>
          <w:tab w:val="left" w:pos="1560"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COLLEGE  </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Kenya Medical Training College </w:t>
      </w:r>
      <w:r>
        <w:rPr>
          <w:rFonts w:ascii="Calibri" w:hAnsi="Calibri" w:cs="Calibri" w:eastAsia="Calibri"/>
          <w:color w:val="auto"/>
          <w:spacing w:val="0"/>
          <w:position w:val="0"/>
          <w:sz w:val="22"/>
          <w:shd w:fill="auto" w:val="clear"/>
        </w:rPr>
        <w:t xml:space="preserve">1989-1991</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Certificate in Environmental Health Science</w:t>
      </w:r>
    </w:p>
    <w:p>
      <w:pPr>
        <w:tabs>
          <w:tab w:val="left" w:pos="1560" w:leader="none"/>
        </w:tabs>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HIGH SCHOOL</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Starehe Boys’ Centre &amp; School </w:t>
      </w:r>
      <w:r>
        <w:rPr>
          <w:rFonts w:ascii="Calibri" w:hAnsi="Calibri" w:cs="Calibri" w:eastAsia="Calibri"/>
          <w:color w:val="auto"/>
          <w:spacing w:val="0"/>
          <w:position w:val="0"/>
          <w:sz w:val="22"/>
          <w:shd w:fill="auto" w:val="clear"/>
        </w:rPr>
        <w:t xml:space="preserve">1984-1987</w:t>
      </w:r>
    </w:p>
    <w:p>
      <w:pPr>
        <w:tabs>
          <w:tab w:val="left" w:pos="1560"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Kenya Certificate of Education    </w:t>
      </w:r>
    </w:p>
    <w:p>
      <w:pPr>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156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INVOLVEMENTS</w:t>
      </w:r>
    </w:p>
    <w:p>
      <w:pPr>
        <w:tabs>
          <w:tab w:val="left" w:pos="156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2016 to the present</w:t>
        <w:tab/>
        <w:t xml:space="preserve">:</w:t>
        <w:tab/>
        <w:t xml:space="preserve">Member Starehe Alumni Class of 87/89</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2012-2014</w:t>
        <w:tab/>
        <w:tab/>
        <w:t xml:space="preserve"> : </w:t>
        <w:tab/>
        <w:t xml:space="preserve">Member, Parents/Teachers Association- </w:t>
      </w:r>
      <w:r>
        <w:rPr>
          <w:rFonts w:ascii="Calibri" w:hAnsi="Calibri" w:cs="Calibri" w:eastAsia="Calibri"/>
          <w:color w:val="auto"/>
          <w:spacing w:val="0"/>
          <w:position w:val="0"/>
          <w:sz w:val="22"/>
          <w:shd w:fill="auto" w:val="clear"/>
        </w:rPr>
        <w:t xml:space="preserve">St. George’s High </w:t>
        <w:tab/>
        <w:tab/>
        <w:tab/>
        <w:tab/>
        <w:t xml:space="preserve">School</w:t>
      </w:r>
    </w:p>
    <w:p>
      <w:pPr>
        <w:tabs>
          <w:tab w:val="left" w:pos="1560" w:leader="none"/>
        </w:tabs>
        <w:spacing w:before="0" w:after="0" w:line="240"/>
        <w:ind w:right="0" w:left="28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2006-2014</w:t>
        <w:tab/>
        <w:tab/>
        <w:t xml:space="preserve">: </w:t>
        <w:tab/>
        <w:t xml:space="preserve">Chair, Roads Committee- </w:t>
      </w:r>
      <w:r>
        <w:rPr>
          <w:rFonts w:ascii="Calibri" w:hAnsi="Calibri" w:cs="Calibri" w:eastAsia="Calibri"/>
          <w:color w:val="auto"/>
          <w:spacing w:val="0"/>
          <w:position w:val="0"/>
          <w:sz w:val="22"/>
          <w:shd w:fill="auto" w:val="clear"/>
        </w:rPr>
        <w:t xml:space="preserve">Laiser Exciting Estate, Ongata Rongai</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2008-2014</w:t>
      </w:r>
      <w:r>
        <w:rPr>
          <w:rFonts w:ascii="Calibri" w:hAnsi="Calibri" w:cs="Calibri" w:eastAsia="Calibri"/>
          <w:color w:val="auto"/>
          <w:spacing w:val="0"/>
          <w:position w:val="0"/>
          <w:sz w:val="22"/>
          <w:shd w:fill="auto" w:val="clear"/>
        </w:rPr>
        <w:tab/>
        <w:tab/>
        <w:t xml:space="preserve">:</w:t>
        <w:tab/>
      </w:r>
      <w:r>
        <w:rPr>
          <w:rFonts w:ascii="Calibri" w:hAnsi="Calibri" w:cs="Calibri" w:eastAsia="Calibri"/>
          <w:b/>
          <w:color w:val="auto"/>
          <w:spacing w:val="0"/>
          <w:position w:val="0"/>
          <w:sz w:val="22"/>
          <w:shd w:fill="auto" w:val="clear"/>
        </w:rPr>
        <w:t xml:space="preserve">Deputy chair- </w:t>
      </w:r>
      <w:r>
        <w:rPr>
          <w:rFonts w:ascii="Calibri" w:hAnsi="Calibri" w:cs="Calibri" w:eastAsia="Calibri"/>
          <w:color w:val="auto"/>
          <w:spacing w:val="0"/>
          <w:position w:val="0"/>
          <w:sz w:val="22"/>
          <w:shd w:fill="auto" w:val="clear"/>
        </w:rPr>
        <w:t xml:space="preserve">Laiser-Exciting Residents Welfare Association</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1996-1998</w:t>
        <w:tab/>
        <w:tab/>
      </w:r>
      <w:r>
        <w:rPr>
          <w:rFonts w:ascii="Calibri" w:hAnsi="Calibri" w:cs="Calibri" w:eastAsia="Calibri"/>
          <w:color w:val="auto"/>
          <w:spacing w:val="0"/>
          <w:position w:val="0"/>
          <w:sz w:val="22"/>
          <w:shd w:fill="auto" w:val="clear"/>
        </w:rPr>
        <w:t xml:space="preserve">:</w:t>
        <w:tab/>
      </w:r>
      <w:r>
        <w:rPr>
          <w:rFonts w:ascii="Calibri" w:hAnsi="Calibri" w:cs="Calibri" w:eastAsia="Calibri"/>
          <w:b/>
          <w:color w:val="auto"/>
          <w:spacing w:val="0"/>
          <w:position w:val="0"/>
          <w:sz w:val="22"/>
          <w:shd w:fill="auto" w:val="clear"/>
        </w:rPr>
        <w:t xml:space="preserve">Chair</w:t>
      </w:r>
      <w:r>
        <w:rPr>
          <w:rFonts w:ascii="Calibri" w:hAnsi="Calibri" w:cs="Calibri" w:eastAsia="Calibri"/>
          <w:color w:val="auto"/>
          <w:spacing w:val="0"/>
          <w:position w:val="0"/>
          <w:sz w:val="22"/>
          <w:shd w:fill="auto" w:val="clear"/>
        </w:rPr>
        <w:t xml:space="preserve">, Africa Nazarene University Volleyball Club</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1995-1998</w:t>
        <w:tab/>
        <w:tab/>
        <w:t xml:space="preserve">:</w:t>
        <w:tab/>
        <w:t xml:space="preserve">Founding Chair</w:t>
      </w:r>
      <w:r>
        <w:rPr>
          <w:rFonts w:ascii="Calibri" w:hAnsi="Calibri" w:cs="Calibri" w:eastAsia="Calibri"/>
          <w:color w:val="auto"/>
          <w:spacing w:val="0"/>
          <w:position w:val="0"/>
          <w:sz w:val="22"/>
          <w:shd w:fill="auto" w:val="clear"/>
        </w:rPr>
        <w:t xml:space="preserve">- Africa Nazarene University Christian Union</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1995-1997</w:t>
      </w:r>
      <w:r>
        <w:rPr>
          <w:rFonts w:ascii="Calibri" w:hAnsi="Calibri" w:cs="Calibri" w:eastAsia="Calibri"/>
          <w:color w:val="auto"/>
          <w:spacing w:val="0"/>
          <w:position w:val="0"/>
          <w:sz w:val="22"/>
          <w:shd w:fill="auto" w:val="clear"/>
        </w:rPr>
        <w:tab/>
        <w:tab/>
        <w:t xml:space="preserve">:</w:t>
        <w:tab/>
      </w:r>
      <w:r>
        <w:rPr>
          <w:rFonts w:ascii="Calibri" w:hAnsi="Calibri" w:cs="Calibri" w:eastAsia="Calibri"/>
          <w:b/>
          <w:color w:val="auto"/>
          <w:spacing w:val="0"/>
          <w:position w:val="0"/>
          <w:sz w:val="22"/>
          <w:shd w:fill="auto" w:val="clear"/>
        </w:rPr>
        <w:t xml:space="preserve">Copy Editor</w:t>
      </w:r>
      <w:r>
        <w:rPr>
          <w:rFonts w:ascii="Calibri" w:hAnsi="Calibri" w:cs="Calibri" w:eastAsia="Calibri"/>
          <w:color w:val="auto"/>
          <w:spacing w:val="0"/>
          <w:position w:val="0"/>
          <w:sz w:val="22"/>
          <w:shd w:fill="auto" w:val="clear"/>
        </w:rPr>
        <w:t xml:space="preserve">, Africa Nazarene University Magazine</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1992-1994</w:t>
      </w:r>
      <w:r>
        <w:rPr>
          <w:rFonts w:ascii="Calibri" w:hAnsi="Calibri" w:cs="Calibri" w:eastAsia="Calibri"/>
          <w:color w:val="auto"/>
          <w:spacing w:val="0"/>
          <w:position w:val="0"/>
          <w:sz w:val="22"/>
          <w:shd w:fill="auto" w:val="clear"/>
        </w:rPr>
        <w:tab/>
        <w:tab/>
        <w:t xml:space="preserve">:</w:t>
        <w:tab/>
      </w:r>
      <w:r>
        <w:rPr>
          <w:rFonts w:ascii="Calibri" w:hAnsi="Calibri" w:cs="Calibri" w:eastAsia="Calibri"/>
          <w:b/>
          <w:color w:val="auto"/>
          <w:spacing w:val="0"/>
          <w:position w:val="0"/>
          <w:sz w:val="22"/>
          <w:shd w:fill="auto" w:val="clear"/>
        </w:rPr>
        <w:t xml:space="preserve">Pastor</w:t>
      </w:r>
      <w:r>
        <w:rPr>
          <w:rFonts w:ascii="Calibri" w:hAnsi="Calibri" w:cs="Calibri" w:eastAsia="Calibri"/>
          <w:color w:val="auto"/>
          <w:spacing w:val="0"/>
          <w:position w:val="0"/>
          <w:sz w:val="22"/>
          <w:shd w:fill="auto" w:val="clear"/>
        </w:rPr>
        <w:t xml:space="preserve">- Njuki-ini Full Gospel Church, Kirinyaga</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1991</w:t>
        <w:tab/>
        <w:tab/>
      </w:r>
      <w:r>
        <w:rPr>
          <w:rFonts w:ascii="Calibri" w:hAnsi="Calibri" w:cs="Calibri" w:eastAsia="Calibri"/>
          <w:color w:val="auto"/>
          <w:spacing w:val="0"/>
          <w:position w:val="0"/>
          <w:sz w:val="22"/>
          <w:shd w:fill="auto" w:val="clear"/>
        </w:rPr>
        <w:t xml:space="preserve">:</w:t>
        <w:tab/>
      </w:r>
      <w:r>
        <w:rPr>
          <w:rFonts w:ascii="Calibri" w:hAnsi="Calibri" w:cs="Calibri" w:eastAsia="Calibri"/>
          <w:b/>
          <w:color w:val="auto"/>
          <w:spacing w:val="0"/>
          <w:position w:val="0"/>
          <w:sz w:val="22"/>
          <w:shd w:fill="auto" w:val="clear"/>
        </w:rPr>
        <w:t xml:space="preserve">Founding Chair</w:t>
      </w:r>
      <w:r>
        <w:rPr>
          <w:rFonts w:ascii="Calibri" w:hAnsi="Calibri" w:cs="Calibri" w:eastAsia="Calibri"/>
          <w:color w:val="auto"/>
          <w:spacing w:val="0"/>
          <w:position w:val="0"/>
          <w:sz w:val="22"/>
          <w:shd w:fill="auto" w:val="clear"/>
        </w:rPr>
        <w:t xml:space="preserve">-Matuga District Development Institute </w:t>
        <w:tab/>
        <w:tab/>
        <w:tab/>
        <w:tab/>
        <w:t xml:space="preserve">Christian Union </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1988-1989</w:t>
        <w:tab/>
        <w:tab/>
      </w:r>
      <w:r>
        <w:rPr>
          <w:rFonts w:ascii="Calibri" w:hAnsi="Calibri" w:cs="Calibri" w:eastAsia="Calibri"/>
          <w:color w:val="auto"/>
          <w:spacing w:val="0"/>
          <w:position w:val="0"/>
          <w:sz w:val="22"/>
          <w:shd w:fill="auto" w:val="clear"/>
        </w:rPr>
        <w:t xml:space="preserve">:</w:t>
        <w:tab/>
      </w:r>
      <w:r>
        <w:rPr>
          <w:rFonts w:ascii="Calibri" w:hAnsi="Calibri" w:cs="Calibri" w:eastAsia="Calibri"/>
          <w:b/>
          <w:color w:val="auto"/>
          <w:spacing w:val="0"/>
          <w:position w:val="0"/>
          <w:sz w:val="22"/>
          <w:shd w:fill="auto" w:val="clear"/>
        </w:rPr>
        <w:t xml:space="preserve">Member</w:t>
      </w:r>
      <w:r>
        <w:rPr>
          <w:rFonts w:ascii="Calibri" w:hAnsi="Calibri" w:cs="Calibri" w:eastAsia="Calibri"/>
          <w:color w:val="auto"/>
          <w:spacing w:val="0"/>
          <w:position w:val="0"/>
          <w:sz w:val="22"/>
          <w:shd w:fill="auto" w:val="clear"/>
        </w:rPr>
        <w:t xml:space="preserve">-Diocese Committee of the Catholic Action </w:t>
        <w:tab/>
        <w:tab/>
        <w:tab/>
        <w:tab/>
        <w:tab/>
        <w:t xml:space="preserve">Association</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1988-1989</w:t>
      </w:r>
      <w:r>
        <w:rPr>
          <w:rFonts w:ascii="Calibri" w:hAnsi="Calibri" w:cs="Calibri" w:eastAsia="Calibri"/>
          <w:color w:val="auto"/>
          <w:spacing w:val="0"/>
          <w:position w:val="0"/>
          <w:sz w:val="22"/>
          <w:shd w:fill="auto" w:val="clear"/>
        </w:rPr>
        <w:tab/>
        <w:tab/>
        <w:t xml:space="preserve">:</w:t>
        <w:tab/>
      </w:r>
      <w:r>
        <w:rPr>
          <w:rFonts w:ascii="Calibri" w:hAnsi="Calibri" w:cs="Calibri" w:eastAsia="Calibri"/>
          <w:b/>
          <w:color w:val="auto"/>
          <w:spacing w:val="0"/>
          <w:position w:val="0"/>
          <w:sz w:val="22"/>
          <w:shd w:fill="auto" w:val="clear"/>
        </w:rPr>
        <w:t xml:space="preserve">Deanery Treasurer</w:t>
      </w:r>
      <w:r>
        <w:rPr>
          <w:rFonts w:ascii="Calibri" w:hAnsi="Calibri" w:cs="Calibri" w:eastAsia="Calibri"/>
          <w:color w:val="auto"/>
          <w:spacing w:val="0"/>
          <w:position w:val="0"/>
          <w:sz w:val="22"/>
          <w:shd w:fill="auto" w:val="clear"/>
        </w:rPr>
        <w:t xml:space="preserve">- Murang’a South Diocese Catholic Action </w:t>
        <w:tab/>
        <w:tab/>
        <w:tab/>
        <w:tab/>
        <w:t xml:space="preserve">Association</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1987-1989</w:t>
      </w:r>
      <w:r>
        <w:rPr>
          <w:rFonts w:ascii="Calibri" w:hAnsi="Calibri" w:cs="Calibri" w:eastAsia="Calibri"/>
          <w:color w:val="auto"/>
          <w:spacing w:val="0"/>
          <w:position w:val="0"/>
          <w:sz w:val="22"/>
          <w:shd w:fill="auto" w:val="clear"/>
        </w:rPr>
        <w:tab/>
        <w:tab/>
        <w:t xml:space="preserve">:</w:t>
        <w:tab/>
      </w:r>
      <w:r>
        <w:rPr>
          <w:rFonts w:ascii="Calibri" w:hAnsi="Calibri" w:cs="Calibri" w:eastAsia="Calibri"/>
          <w:b/>
          <w:color w:val="auto"/>
          <w:spacing w:val="0"/>
          <w:position w:val="0"/>
          <w:sz w:val="22"/>
          <w:shd w:fill="auto" w:val="clear"/>
        </w:rPr>
        <w:t xml:space="preserve">Parish Joint Committee Chair</w:t>
      </w:r>
      <w:r>
        <w:rPr>
          <w:rFonts w:ascii="Calibri" w:hAnsi="Calibri" w:cs="Calibri" w:eastAsia="Calibri"/>
          <w:color w:val="auto"/>
          <w:spacing w:val="0"/>
          <w:position w:val="0"/>
          <w:sz w:val="22"/>
          <w:shd w:fill="auto" w:val="clear"/>
        </w:rPr>
        <w:t xml:space="preserve">-Mariira Parish Catholic Action </w:t>
        <w:tab/>
        <w:tab/>
        <w:tab/>
        <w:tab/>
        <w:t xml:space="preserve">Association</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1986-1987</w:t>
        <w:tab/>
        <w:tab/>
      </w:r>
      <w:r>
        <w:rPr>
          <w:rFonts w:ascii="Calibri" w:hAnsi="Calibri" w:cs="Calibri" w:eastAsia="Calibri"/>
          <w:color w:val="auto"/>
          <w:spacing w:val="0"/>
          <w:position w:val="0"/>
          <w:sz w:val="22"/>
          <w:shd w:fill="auto" w:val="clear"/>
        </w:rPr>
        <w:t xml:space="preserve">:</w:t>
        <w:tab/>
      </w:r>
      <w:r>
        <w:rPr>
          <w:rFonts w:ascii="Calibri" w:hAnsi="Calibri" w:cs="Calibri" w:eastAsia="Calibri"/>
          <w:b/>
          <w:color w:val="auto"/>
          <w:spacing w:val="0"/>
          <w:position w:val="0"/>
          <w:sz w:val="22"/>
          <w:shd w:fill="auto" w:val="clear"/>
        </w:rPr>
        <w:t xml:space="preserve">Member</w:t>
      </w:r>
      <w:r>
        <w:rPr>
          <w:rFonts w:ascii="Calibri" w:hAnsi="Calibri" w:cs="Calibri" w:eastAsia="Calibri"/>
          <w:color w:val="auto"/>
          <w:spacing w:val="0"/>
          <w:position w:val="0"/>
          <w:sz w:val="22"/>
          <w:shd w:fill="auto" w:val="clear"/>
        </w:rPr>
        <w:t xml:space="preserve">, Starehe Boys Fire Fighting Squad</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1985-1987</w:t>
      </w:r>
      <w:r>
        <w:rPr>
          <w:rFonts w:ascii="Calibri" w:hAnsi="Calibri" w:cs="Calibri" w:eastAsia="Calibri"/>
          <w:color w:val="auto"/>
          <w:spacing w:val="0"/>
          <w:position w:val="0"/>
          <w:sz w:val="22"/>
          <w:shd w:fill="auto" w:val="clear"/>
        </w:rPr>
        <w:tab/>
        <w:tab/>
        <w:t xml:space="preserve">: </w:t>
        <w:tab/>
      </w:r>
      <w:r>
        <w:rPr>
          <w:rFonts w:ascii="Calibri" w:hAnsi="Calibri" w:cs="Calibri" w:eastAsia="Calibri"/>
          <w:b/>
          <w:color w:val="auto"/>
          <w:spacing w:val="0"/>
          <w:position w:val="0"/>
          <w:sz w:val="22"/>
          <w:shd w:fill="auto" w:val="clear"/>
        </w:rPr>
        <w:t xml:space="preserve">Member</w:t>
      </w:r>
      <w:r>
        <w:rPr>
          <w:rFonts w:ascii="Calibri" w:hAnsi="Calibri" w:cs="Calibri" w:eastAsia="Calibri"/>
          <w:color w:val="auto"/>
          <w:spacing w:val="0"/>
          <w:position w:val="0"/>
          <w:sz w:val="22"/>
          <w:shd w:fill="auto" w:val="clear"/>
        </w:rPr>
        <w:t xml:space="preserve">, President Award Scheme</w:t>
      </w:r>
    </w:p>
    <w:p>
      <w:pPr>
        <w:tabs>
          <w:tab w:val="left" w:pos="1560"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156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AWARDS</w:t>
      </w:r>
    </w:p>
    <w:p>
      <w:pPr>
        <w:numPr>
          <w:ilvl w:val="0"/>
          <w:numId w:val="41"/>
        </w:numPr>
        <w:tabs>
          <w:tab w:val="left" w:pos="1560"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Five times on the Dean’s List for the highest academic honours</w:t>
      </w:r>
    </w:p>
    <w:p>
      <w:pPr>
        <w:numPr>
          <w:ilvl w:val="0"/>
          <w:numId w:val="41"/>
        </w:numPr>
        <w:tabs>
          <w:tab w:val="left" w:pos="1560" w:leader="none"/>
        </w:tabs>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Africa Nazarene University Leadership &amp; Character Award for exemplary service to the University Community</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UNPUBLISHED MANUSCRIPTS </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Transforming Christian Leaders</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Transformational Teacher Attitudes: Self-Leadership for Teachers</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 Forth and Conquer: Self-Leadership for Students</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Success is Not Rocket Science: Inspiring Yourself by Self-Leadership</w:t>
      </w:r>
      <w:r>
        <w:rPr>
          <w:rFonts w:ascii="Calibri" w:hAnsi="Calibri" w:cs="Calibri" w:eastAsia="Calibri"/>
          <w:color w:val="auto"/>
          <w:spacing w:val="0"/>
          <w:position w:val="0"/>
          <w:sz w:val="22"/>
          <w:shd w:fill="auto" w:val="clear"/>
        </w:rPr>
        <w:t xml:space="preserve">-Being considered by a publisher</w:t>
      </w:r>
    </w:p>
    <w:p>
      <w:pPr>
        <w:tabs>
          <w:tab w:val="left" w:pos="15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Kwîyamurî Ngai, Kûrikîra, na Gûkûra</w:t>
      </w:r>
    </w:p>
    <w:p>
      <w:pPr>
        <w:tabs>
          <w:tab w:val="left" w:pos="1560" w:leader="none"/>
        </w:tabs>
        <w:spacing w:before="0" w:after="0" w:line="240"/>
        <w:ind w:right="0" w:left="0" w:firstLine="0"/>
        <w:jc w:val="left"/>
        <w:rPr>
          <w:rFonts w:ascii="Calibri" w:hAnsi="Calibri" w:cs="Calibri" w:eastAsia="Calibri"/>
          <w:b/>
          <w:color w:val="auto"/>
          <w:spacing w:val="0"/>
          <w:position w:val="0"/>
          <w:sz w:val="22"/>
          <w:shd w:fill="auto" w:val="clear"/>
        </w:rPr>
      </w:pPr>
    </w:p>
    <w:p>
      <w:pPr>
        <w:tabs>
          <w:tab w:val="left" w:pos="1560"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REFEREE</w:t>
      </w:r>
    </w:p>
    <w:p>
      <w:pPr>
        <w:tabs>
          <w:tab w:val="left" w:pos="156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Bishop John Kaberere,                                                                                                                                                     Life Mission Centre                                                                                                                                                          Email: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kabererejohn@yahoo.com</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Johnson Karanja Chege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Managing Director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Transwell Logistics Ltd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richochet@yahoo.com</w:t>
      </w:r>
    </w:p>
    <w:p>
      <w:pPr>
        <w:tabs>
          <w:tab w:val="left" w:pos="1560" w:leader="none"/>
        </w:tabs>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7">
    <w:abstractNumId w:val="66"/>
  </w:num>
  <w:num w:numId="11">
    <w:abstractNumId w:val="60"/>
  </w:num>
  <w:num w:numId="13">
    <w:abstractNumId w:val="54"/>
  </w:num>
  <w:num w:numId="15">
    <w:abstractNumId w:val="48"/>
  </w:num>
  <w:num w:numId="17">
    <w:abstractNumId w:val="42"/>
  </w:num>
  <w:num w:numId="19">
    <w:abstractNumId w:val="36"/>
  </w:num>
  <w:num w:numId="21">
    <w:abstractNumId w:val="30"/>
  </w:num>
  <w:num w:numId="24">
    <w:abstractNumId w:val="24"/>
  </w:num>
  <w:num w:numId="26">
    <w:abstractNumId w:val="18"/>
  </w:num>
  <w:num w:numId="28">
    <w:abstractNumId w:val="12"/>
  </w:num>
  <w:num w:numId="30">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CONTACT:%20muniu2020@gmail.com" Id="docRId0" Type="http://schemas.openxmlformats.org/officeDocument/2006/relationships/hyperlink" /><Relationship TargetMode="External" Target="mailto:kabererejohn@yahoo.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