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BB68" w14:textId="77777777" w:rsidR="00A5528F" w:rsidRDefault="00955FF7">
      <w:pPr>
        <w:spacing w:after="0" w:line="259" w:lineRule="auto"/>
        <w:ind w:left="1364" w:right="127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5B24EF87" wp14:editId="33060614">
            <wp:simplePos x="0" y="0"/>
            <wp:positionH relativeFrom="column">
              <wp:posOffset>4552315</wp:posOffset>
            </wp:positionH>
            <wp:positionV relativeFrom="paragraph">
              <wp:posOffset>53975</wp:posOffset>
            </wp:positionV>
            <wp:extent cx="895350" cy="1190625"/>
            <wp:effectExtent l="0" t="0" r="0" b="9525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0CE">
        <w:rPr>
          <w:noProof/>
        </w:rPr>
        <w:t>Mona Azra Habiel</w:t>
      </w:r>
    </w:p>
    <w:p w14:paraId="3EFE7998" w14:textId="77777777" w:rsidR="00A5528F" w:rsidRDefault="00955FF7">
      <w:pPr>
        <w:spacing w:after="0" w:line="259" w:lineRule="auto"/>
        <w:ind w:left="3351" w:right="127" w:firstLine="0"/>
        <w:jc w:val="left"/>
      </w:pPr>
      <w:r>
        <w:rPr>
          <w:b/>
        </w:rPr>
        <w:t xml:space="preserve"> </w:t>
      </w:r>
    </w:p>
    <w:p w14:paraId="438B9CF4" w14:textId="77777777" w:rsidR="00A5528F" w:rsidRDefault="007840CE">
      <w:pPr>
        <w:spacing w:after="0" w:line="259" w:lineRule="auto"/>
        <w:ind w:left="1887" w:right="127"/>
        <w:jc w:val="left"/>
      </w:pPr>
      <w:r>
        <w:rPr>
          <w:b/>
        </w:rPr>
        <w:t>Freelance Translator</w:t>
      </w:r>
    </w:p>
    <w:p w14:paraId="5E110339" w14:textId="77777777" w:rsidR="00A5528F" w:rsidRDefault="00955FF7">
      <w:pPr>
        <w:spacing w:after="0" w:line="259" w:lineRule="auto"/>
        <w:ind w:left="0" w:right="127" w:firstLine="0"/>
        <w:jc w:val="left"/>
      </w:pPr>
      <w:r>
        <w:t xml:space="preserve"> </w:t>
      </w:r>
    </w:p>
    <w:p w14:paraId="4DB57F97" w14:textId="44F4BE46" w:rsidR="00A5528F" w:rsidRDefault="00955FF7" w:rsidP="00E04A46">
      <w:pPr>
        <w:spacing w:after="0" w:line="259" w:lineRule="auto"/>
        <w:ind w:left="-5" w:right="127"/>
        <w:jc w:val="left"/>
      </w:pPr>
      <w:r>
        <w:rPr>
          <w:b/>
        </w:rPr>
        <w:t xml:space="preserve">Mobile No: </w:t>
      </w:r>
      <w:r w:rsidR="008F251D">
        <w:rPr>
          <w:b/>
        </w:rPr>
        <w:t>+</w:t>
      </w:r>
      <w:r w:rsidR="00E04A46">
        <w:rPr>
          <w:b/>
        </w:rPr>
        <w:t>13478495444</w:t>
      </w:r>
    </w:p>
    <w:p w14:paraId="46ECB48C" w14:textId="77777777" w:rsidR="00A5528F" w:rsidRDefault="00955FF7" w:rsidP="007840CE">
      <w:pPr>
        <w:spacing w:after="0" w:line="259" w:lineRule="auto"/>
        <w:ind w:left="0" w:right="127" w:firstLine="0"/>
        <w:jc w:val="left"/>
      </w:pPr>
      <w:r>
        <w:rPr>
          <w:b/>
        </w:rPr>
        <w:t xml:space="preserve">Email: </w:t>
      </w:r>
      <w:r w:rsidR="007840CE">
        <w:rPr>
          <w:b/>
          <w:color w:val="0000FF"/>
          <w:u w:val="single" w:color="0000FF"/>
        </w:rPr>
        <w:t>monaazra@gmail.com</w:t>
      </w:r>
      <w:r>
        <w:rPr>
          <w:b/>
        </w:rPr>
        <w:t xml:space="preserve">  </w:t>
      </w:r>
    </w:p>
    <w:p w14:paraId="01D73FE5" w14:textId="77777777" w:rsidR="00A5528F" w:rsidRDefault="00955FF7">
      <w:pPr>
        <w:spacing w:after="0" w:line="259" w:lineRule="auto"/>
        <w:ind w:left="-5" w:right="127"/>
        <w:jc w:val="left"/>
      </w:pPr>
      <w:r>
        <w:rPr>
          <w:b/>
        </w:rPr>
        <w:t xml:space="preserve">Nationality: Egyptian  </w:t>
      </w:r>
    </w:p>
    <w:p w14:paraId="39BAF049" w14:textId="77777777" w:rsidR="00A5528F" w:rsidRDefault="00955FF7">
      <w:pPr>
        <w:spacing w:after="0" w:line="259" w:lineRule="auto"/>
        <w:ind w:left="0" w:firstLine="0"/>
        <w:jc w:val="left"/>
      </w:pPr>
      <w:r>
        <w:t xml:space="preserve"> </w:t>
      </w:r>
    </w:p>
    <w:p w14:paraId="53A0EDEC" w14:textId="77777777" w:rsidR="00A5528F" w:rsidRDefault="00955FF7">
      <w:pPr>
        <w:spacing w:after="0" w:line="259" w:lineRule="auto"/>
        <w:ind w:left="0" w:firstLine="0"/>
        <w:jc w:val="left"/>
      </w:pPr>
      <w:r>
        <w:t xml:space="preserve"> </w:t>
      </w:r>
    </w:p>
    <w:p w14:paraId="5FD45990" w14:textId="77777777" w:rsidR="00A5528F" w:rsidRDefault="00955FF7">
      <w:pPr>
        <w:pStyle w:val="Heading1"/>
        <w:ind w:left="-5"/>
      </w:pPr>
      <w:r>
        <w:rPr>
          <w:sz w:val="22"/>
        </w:rPr>
        <w:t>S</w:t>
      </w:r>
      <w:r>
        <w:t xml:space="preserve">UMMARY </w:t>
      </w:r>
      <w:r>
        <w:rPr>
          <w:sz w:val="22"/>
        </w:rPr>
        <w:t>O</w:t>
      </w:r>
      <w:r>
        <w:t xml:space="preserve">F </w:t>
      </w:r>
      <w:r>
        <w:rPr>
          <w:sz w:val="22"/>
        </w:rPr>
        <w:t>Q</w:t>
      </w:r>
      <w:r>
        <w:t>UALIFICATIONS</w:t>
      </w:r>
      <w:r>
        <w:rPr>
          <w:shd w:val="clear" w:color="auto" w:fill="auto"/>
        </w:rPr>
        <w:t xml:space="preserve"> </w:t>
      </w:r>
      <w:r>
        <w:rPr>
          <w:sz w:val="22"/>
          <w:shd w:val="clear" w:color="auto" w:fill="auto"/>
        </w:rPr>
        <w:t xml:space="preserve"> </w:t>
      </w:r>
    </w:p>
    <w:p w14:paraId="707CD98D" w14:textId="1ACEC5F7" w:rsidR="00A5528F" w:rsidRDefault="00955FF7" w:rsidP="00B67E38">
      <w:pPr>
        <w:spacing w:after="0"/>
        <w:ind w:left="-5" w:right="5"/>
      </w:pPr>
      <w:r>
        <w:rPr>
          <w:b/>
          <w:i/>
          <w:u w:val="single" w:color="000000"/>
        </w:rPr>
        <w:t>199</w:t>
      </w:r>
      <w:r w:rsidR="007840CE">
        <w:rPr>
          <w:b/>
          <w:i/>
          <w:u w:val="single" w:color="000000"/>
        </w:rPr>
        <w:t>1</w:t>
      </w:r>
      <w:r>
        <w:rPr>
          <w:b/>
          <w:i/>
          <w:u w:val="single" w:color="000000"/>
        </w:rPr>
        <w:t>- 20</w:t>
      </w:r>
      <w:r w:rsidR="003F3FC1">
        <w:rPr>
          <w:b/>
          <w:i/>
          <w:u w:val="single" w:color="000000"/>
        </w:rPr>
        <w:t>23</w:t>
      </w:r>
      <w:r w:rsidR="007840CE">
        <w:rPr>
          <w:b/>
          <w:i/>
          <w:u w:val="single" w:color="000000"/>
        </w:rPr>
        <w:t xml:space="preserve"> </w:t>
      </w:r>
      <w:r>
        <w:t xml:space="preserve">Acquiring a vast expertise for the last </w:t>
      </w:r>
      <w:r w:rsidR="003F3FC1">
        <w:t>32</w:t>
      </w:r>
      <w:r>
        <w:t xml:space="preserve"> years in various fields. Responsible for handling and translating all kind of documents such </w:t>
      </w:r>
      <w:proofErr w:type="gramStart"/>
      <w:r>
        <w:t>as;</w:t>
      </w:r>
      <w:proofErr w:type="gramEnd"/>
      <w:r>
        <w:t xml:space="preserve"> international development reports, technical and website materials</w:t>
      </w:r>
      <w:r w:rsidR="00426B41">
        <w:t>, feasibility and business case studies, medical material and more</w:t>
      </w:r>
      <w:r>
        <w:t xml:space="preserve">. Having a special educational preparation and extensive experience in writing articles, essays, literary comments, political </w:t>
      </w:r>
      <w:proofErr w:type="gramStart"/>
      <w:r>
        <w:t>researches</w:t>
      </w:r>
      <w:proofErr w:type="gramEnd"/>
      <w:r>
        <w:t xml:space="preserve"> and technical reports. What is so important for upgrading one’s experience is the contact and interacti</w:t>
      </w:r>
      <w:r w:rsidR="00426B41">
        <w:t>on with so many different fields, through which to gain hands-on experience.</w:t>
      </w:r>
      <w:r>
        <w:t xml:space="preserve"> Inter-personal skills and ability to work in a multi-cultural environment with sensitivity and respect to diversity. Fully bi-lingual, highly skilled, experienced in language-related work and have tertiary qualifications and career expertise in a wide range of subject fields.  </w:t>
      </w:r>
    </w:p>
    <w:p w14:paraId="3EF24067" w14:textId="77777777" w:rsidR="00F35A36" w:rsidRDefault="00F35A36">
      <w:pPr>
        <w:spacing w:after="0" w:line="259" w:lineRule="auto"/>
        <w:ind w:left="0" w:firstLine="0"/>
        <w:jc w:val="left"/>
      </w:pPr>
    </w:p>
    <w:p w14:paraId="28BBB5A7" w14:textId="2CD77F4F" w:rsidR="00F35A36" w:rsidRDefault="00F35A36" w:rsidP="00F35A36">
      <w:pPr>
        <w:pStyle w:val="Heading1"/>
        <w:ind w:left="-5"/>
      </w:pPr>
      <w:r>
        <w:rPr>
          <w:sz w:val="22"/>
        </w:rPr>
        <w:t>Freelance Language Service Profession (LSP)</w:t>
      </w:r>
      <w:r>
        <w:rPr>
          <w:shd w:val="clear" w:color="auto" w:fill="auto"/>
        </w:rPr>
        <w:t xml:space="preserve"> </w:t>
      </w:r>
      <w:r>
        <w:rPr>
          <w:i/>
          <w:sz w:val="22"/>
          <w:shd w:val="clear" w:color="auto" w:fill="auto"/>
        </w:rPr>
        <w:t xml:space="preserve"> </w:t>
      </w:r>
      <w:r>
        <w:t xml:space="preserve"> </w:t>
      </w:r>
    </w:p>
    <w:p w14:paraId="4434A255" w14:textId="55A29EA6" w:rsidR="00F35A36" w:rsidRDefault="00F35A36" w:rsidP="00F35A36">
      <w:pPr>
        <w:ind w:left="-5" w:right="5"/>
      </w:pPr>
      <w:r>
        <w:t xml:space="preserve">Working with various national &amp; international entities such as:  </w:t>
      </w:r>
    </w:p>
    <w:p w14:paraId="4A3E2A62" w14:textId="77777777" w:rsidR="00F35A36" w:rsidRPr="00F35A36" w:rsidRDefault="00F35A36" w:rsidP="00F35A36">
      <w:pPr>
        <w:pStyle w:val="ListParagraph"/>
        <w:numPr>
          <w:ilvl w:val="0"/>
          <w:numId w:val="11"/>
        </w:numPr>
        <w:ind w:right="5"/>
        <w:rPr>
          <w:color w:val="auto"/>
        </w:rPr>
      </w:pPr>
      <w:r w:rsidRPr="00F35A36">
        <w:rPr>
          <w:color w:val="auto"/>
        </w:rPr>
        <w:t xml:space="preserve">Netflix </w:t>
      </w:r>
    </w:p>
    <w:p w14:paraId="4DECC239" w14:textId="77777777" w:rsidR="00F35A36" w:rsidRPr="00F35A36" w:rsidRDefault="00F35A36" w:rsidP="00F35A36">
      <w:pPr>
        <w:pStyle w:val="ListParagraph"/>
        <w:numPr>
          <w:ilvl w:val="0"/>
          <w:numId w:val="11"/>
        </w:numPr>
        <w:ind w:right="5"/>
        <w:rPr>
          <w:color w:val="auto"/>
        </w:rPr>
      </w:pPr>
      <w:r w:rsidRPr="00F35A36">
        <w:rPr>
          <w:color w:val="auto"/>
        </w:rPr>
        <w:t>Sfera Studios, USA (Netflix subvendor)</w:t>
      </w:r>
    </w:p>
    <w:p w14:paraId="0EE3EFA2" w14:textId="00034A20" w:rsidR="00F35A36" w:rsidRDefault="001F26DD" w:rsidP="00F35A36">
      <w:pPr>
        <w:pStyle w:val="ListParagraph"/>
        <w:numPr>
          <w:ilvl w:val="0"/>
          <w:numId w:val="11"/>
        </w:numPr>
        <w:ind w:right="5"/>
      </w:pPr>
      <w:r>
        <w:t>TransPerfect, USA</w:t>
      </w:r>
      <w:r w:rsidR="00F35A36" w:rsidRPr="00684899">
        <w:t xml:space="preserve"> </w:t>
      </w:r>
    </w:p>
    <w:p w14:paraId="596CD50B" w14:textId="77777777" w:rsidR="00F35A36" w:rsidRDefault="00F35A36" w:rsidP="00F35A36">
      <w:pPr>
        <w:pStyle w:val="ListParagraph"/>
        <w:numPr>
          <w:ilvl w:val="0"/>
          <w:numId w:val="11"/>
        </w:numPr>
        <w:ind w:right="5"/>
      </w:pPr>
      <w:r>
        <w:t>Pixelogic Media, USA</w:t>
      </w:r>
    </w:p>
    <w:p w14:paraId="3F35F3DE" w14:textId="77777777" w:rsidR="00F35A36" w:rsidRPr="001F26DD" w:rsidRDefault="00F35A36" w:rsidP="00F35A36">
      <w:pPr>
        <w:pStyle w:val="ListParagraph"/>
        <w:numPr>
          <w:ilvl w:val="0"/>
          <w:numId w:val="11"/>
        </w:numPr>
        <w:ind w:right="5"/>
      </w:pPr>
      <w:r>
        <w:rPr>
          <w:lang w:val="en-US"/>
        </w:rPr>
        <w:t>SDI Subtitling, UK</w:t>
      </w:r>
    </w:p>
    <w:p w14:paraId="402EDB92" w14:textId="00A4BBD2" w:rsidR="001F26DD" w:rsidRPr="00931F49" w:rsidRDefault="001F26DD" w:rsidP="00F35A36">
      <w:pPr>
        <w:pStyle w:val="ListParagraph"/>
        <w:numPr>
          <w:ilvl w:val="0"/>
          <w:numId w:val="11"/>
        </w:numPr>
        <w:ind w:right="5"/>
      </w:pPr>
      <w:r>
        <w:rPr>
          <w:lang w:val="en-US"/>
        </w:rPr>
        <w:t>Liberty Language Services LLC (Johns Hopkins Hospitals)</w:t>
      </w:r>
    </w:p>
    <w:p w14:paraId="13D96291" w14:textId="30296C5C" w:rsidR="00F35A36" w:rsidRDefault="00F35A36" w:rsidP="00F35A36">
      <w:pPr>
        <w:pStyle w:val="ListParagraph"/>
        <w:numPr>
          <w:ilvl w:val="0"/>
          <w:numId w:val="11"/>
        </w:numPr>
        <w:ind w:right="5"/>
      </w:pPr>
      <w:r>
        <w:t>Christian Holy City Church</w:t>
      </w:r>
      <w:r w:rsidR="001F26DD">
        <w:t>, USA</w:t>
      </w:r>
    </w:p>
    <w:p w14:paraId="0CECB83B" w14:textId="7E2B7536" w:rsidR="00061423" w:rsidRPr="00C57E5D" w:rsidRDefault="00061423" w:rsidP="00F35A36">
      <w:pPr>
        <w:pStyle w:val="ListParagraph"/>
        <w:numPr>
          <w:ilvl w:val="0"/>
          <w:numId w:val="11"/>
        </w:numPr>
        <w:ind w:right="5"/>
      </w:pPr>
      <w:r>
        <w:t>Christian Lingua, USA</w:t>
      </w:r>
    </w:p>
    <w:p w14:paraId="4EA84044" w14:textId="19D9520D" w:rsidR="00C57E5D" w:rsidRPr="00B62D9F" w:rsidRDefault="00C57E5D" w:rsidP="00F35A36">
      <w:pPr>
        <w:pStyle w:val="ListParagraph"/>
        <w:numPr>
          <w:ilvl w:val="0"/>
          <w:numId w:val="11"/>
        </w:numPr>
        <w:ind w:right="5"/>
      </w:pPr>
      <w:r>
        <w:rPr>
          <w:lang w:val="en-US"/>
        </w:rPr>
        <w:t xml:space="preserve">Moravia, Argentina </w:t>
      </w:r>
    </w:p>
    <w:p w14:paraId="7A21781D" w14:textId="6A1C36BC" w:rsidR="00B62D9F" w:rsidRDefault="00B62D9F" w:rsidP="00F35A36">
      <w:pPr>
        <w:pStyle w:val="ListParagraph"/>
        <w:numPr>
          <w:ilvl w:val="0"/>
          <w:numId w:val="11"/>
        </w:numPr>
        <w:ind w:right="5"/>
      </w:pPr>
      <w:r>
        <w:rPr>
          <w:lang w:val="en-US"/>
        </w:rPr>
        <w:t>Hareword, Turkey</w:t>
      </w:r>
    </w:p>
    <w:p w14:paraId="151FF8A9" w14:textId="0B0147F9" w:rsidR="00813822" w:rsidRDefault="00813822" w:rsidP="00F35A36">
      <w:pPr>
        <w:pStyle w:val="ListParagraph"/>
        <w:numPr>
          <w:ilvl w:val="0"/>
          <w:numId w:val="11"/>
        </w:numPr>
        <w:ind w:right="5"/>
      </w:pPr>
      <w:r>
        <w:t>Awatera, Russia</w:t>
      </w:r>
    </w:p>
    <w:p w14:paraId="60C1EF2C" w14:textId="2DCD57AA" w:rsidR="00813822" w:rsidRDefault="00813822" w:rsidP="00F35A36">
      <w:pPr>
        <w:pStyle w:val="ListParagraph"/>
        <w:numPr>
          <w:ilvl w:val="0"/>
          <w:numId w:val="11"/>
        </w:numPr>
        <w:ind w:right="5"/>
      </w:pPr>
      <w:r>
        <w:t>Pioneers Legal Translation, Sultanate of Oman</w:t>
      </w:r>
    </w:p>
    <w:p w14:paraId="643C88A2" w14:textId="29C94B95" w:rsidR="00061423" w:rsidRPr="009762B7" w:rsidRDefault="00061423" w:rsidP="00F35A36">
      <w:pPr>
        <w:pStyle w:val="ListParagraph"/>
        <w:numPr>
          <w:ilvl w:val="0"/>
          <w:numId w:val="11"/>
        </w:numPr>
        <w:ind w:right="5"/>
      </w:pPr>
      <w:r>
        <w:t>Langfort Worldwide, UAE</w:t>
      </w:r>
    </w:p>
    <w:p w14:paraId="15A72321" w14:textId="77777777" w:rsidR="00F35A36" w:rsidRDefault="00F35A36" w:rsidP="00F35A36">
      <w:pPr>
        <w:pStyle w:val="ListParagraph"/>
        <w:numPr>
          <w:ilvl w:val="0"/>
          <w:numId w:val="11"/>
        </w:numPr>
        <w:ind w:right="5"/>
      </w:pPr>
      <w:r>
        <w:t>Beluga, Spain</w:t>
      </w:r>
    </w:p>
    <w:p w14:paraId="47FB6348" w14:textId="5C58AB36" w:rsidR="00F35A36" w:rsidRDefault="001F26DD" w:rsidP="00F35A36">
      <w:pPr>
        <w:pStyle w:val="ListParagraph"/>
        <w:numPr>
          <w:ilvl w:val="0"/>
          <w:numId w:val="11"/>
        </w:numPr>
        <w:ind w:right="5"/>
      </w:pPr>
      <w:r>
        <w:t>Day Translation</w:t>
      </w:r>
      <w:r w:rsidR="00F35A36">
        <w:t>, USA</w:t>
      </w:r>
    </w:p>
    <w:p w14:paraId="7044A55B" w14:textId="77777777" w:rsidR="00F35A36" w:rsidRDefault="00F35A36" w:rsidP="00F35A36">
      <w:pPr>
        <w:pStyle w:val="ListParagraph"/>
        <w:numPr>
          <w:ilvl w:val="0"/>
          <w:numId w:val="11"/>
        </w:numPr>
        <w:ind w:right="5"/>
      </w:pPr>
      <w:r>
        <w:t>Validential, USA</w:t>
      </w:r>
    </w:p>
    <w:p w14:paraId="14888461" w14:textId="0704A582" w:rsidR="00F35A36" w:rsidRPr="00E04A46" w:rsidRDefault="00000000" w:rsidP="00E04A46">
      <w:pPr>
        <w:pStyle w:val="ListParagraph"/>
        <w:numPr>
          <w:ilvl w:val="0"/>
          <w:numId w:val="11"/>
        </w:numPr>
        <w:ind w:right="5"/>
        <w:rPr>
          <w:color w:val="auto"/>
        </w:rPr>
      </w:pPr>
      <w:hyperlink r:id="rId9" w:history="1">
        <w:r w:rsidR="00E04A46" w:rsidRPr="00E04A46">
          <w:rPr>
            <w:rStyle w:val="Hyperlink"/>
            <w:color w:val="auto"/>
            <w:u w:val="none"/>
          </w:rPr>
          <w:t>Baybel</w:t>
        </w:r>
      </w:hyperlink>
      <w:r w:rsidR="00F35A36" w:rsidRPr="00E04A46">
        <w:rPr>
          <w:color w:val="auto"/>
        </w:rPr>
        <w:t xml:space="preserve"> </w:t>
      </w:r>
    </w:p>
    <w:p w14:paraId="544B3B81" w14:textId="77777777" w:rsidR="00F35A36" w:rsidRDefault="00F35A36" w:rsidP="00F35A36">
      <w:pPr>
        <w:pStyle w:val="ListParagraph"/>
        <w:numPr>
          <w:ilvl w:val="0"/>
          <w:numId w:val="11"/>
        </w:numPr>
        <w:ind w:right="5"/>
      </w:pPr>
      <w:r>
        <w:lastRenderedPageBreak/>
        <w:t>Dico Deutschland GmbH</w:t>
      </w:r>
    </w:p>
    <w:p w14:paraId="65369B87" w14:textId="77777777" w:rsidR="00F35A36" w:rsidRDefault="00F35A36" w:rsidP="00F35A36">
      <w:pPr>
        <w:pStyle w:val="ListParagraph"/>
        <w:numPr>
          <w:ilvl w:val="0"/>
          <w:numId w:val="11"/>
        </w:numPr>
        <w:ind w:right="5"/>
      </w:pPr>
      <w:r>
        <w:t>Seventh-Day Adventist church</w:t>
      </w:r>
    </w:p>
    <w:p w14:paraId="75C83461" w14:textId="77777777" w:rsidR="00F35A36" w:rsidRPr="00D777F7" w:rsidRDefault="00F35A36" w:rsidP="00F35A36">
      <w:pPr>
        <w:pStyle w:val="ListParagraph"/>
        <w:numPr>
          <w:ilvl w:val="0"/>
          <w:numId w:val="11"/>
        </w:numPr>
        <w:spacing w:after="269" w:line="250" w:lineRule="auto"/>
        <w:jc w:val="left"/>
      </w:pPr>
      <w:r w:rsidRPr="00D777F7">
        <w:t xml:space="preserve">Saudi Ministry of Health, Ministry of Foreign Affairs, Community Jameel </w:t>
      </w:r>
    </w:p>
    <w:p w14:paraId="1C8E5BFC" w14:textId="77777777" w:rsidR="00F35A36" w:rsidRPr="004B4E00" w:rsidRDefault="00F35A36" w:rsidP="00F35A36">
      <w:pPr>
        <w:pStyle w:val="ListParagraph"/>
        <w:numPr>
          <w:ilvl w:val="0"/>
          <w:numId w:val="11"/>
        </w:numPr>
        <w:tabs>
          <w:tab w:val="left" w:pos="360"/>
        </w:tabs>
        <w:spacing w:after="269" w:line="250" w:lineRule="auto"/>
        <w:ind w:left="-5" w:firstLine="5"/>
        <w:jc w:val="left"/>
      </w:pPr>
      <w:proofErr w:type="gramStart"/>
      <w:r w:rsidRPr="00D777F7">
        <w:t>A number of</w:t>
      </w:r>
      <w:proofErr w:type="gramEnd"/>
      <w:r w:rsidRPr="00D777F7">
        <w:t xml:space="preserve"> global consultants such as Oliver Wyman, T.C. Kearney, BCG, Price  </w:t>
      </w:r>
    </w:p>
    <w:p w14:paraId="1C6B97DC" w14:textId="77777777" w:rsidR="00F35A36" w:rsidRPr="004B4E00" w:rsidRDefault="00F35A36" w:rsidP="00F35A36">
      <w:pPr>
        <w:pStyle w:val="ListParagraph"/>
        <w:tabs>
          <w:tab w:val="left" w:pos="360"/>
        </w:tabs>
        <w:spacing w:after="269" w:line="250" w:lineRule="auto"/>
        <w:ind w:left="0" w:firstLine="0"/>
        <w:jc w:val="left"/>
      </w:pPr>
      <w:r w:rsidRPr="00D777F7">
        <w:t xml:space="preserve">      Waterhouse Coopers.</w:t>
      </w:r>
    </w:p>
    <w:p w14:paraId="66AD8712" w14:textId="77777777" w:rsidR="00F35A36" w:rsidRPr="004B4E00" w:rsidRDefault="00F35A36" w:rsidP="00F35A36">
      <w:pPr>
        <w:pStyle w:val="ListParagraph"/>
        <w:numPr>
          <w:ilvl w:val="0"/>
          <w:numId w:val="11"/>
        </w:numPr>
        <w:tabs>
          <w:tab w:val="left" w:pos="360"/>
        </w:tabs>
        <w:spacing w:after="269" w:line="250" w:lineRule="auto"/>
        <w:ind w:left="360"/>
        <w:jc w:val="left"/>
      </w:pPr>
      <w:r w:rsidRPr="00D777F7">
        <w:t>Dubai Financial Market, Dubai Statistics Center, Bayan Newspaper, Dubai Smart Government, Mohammed bin Rashid School of Government, Abu Dhabi’s Ministry of Education</w:t>
      </w:r>
    </w:p>
    <w:p w14:paraId="2A23A790" w14:textId="77777777" w:rsidR="00F35A36" w:rsidRPr="00D777F7" w:rsidRDefault="00F35A36" w:rsidP="00F35A36">
      <w:pPr>
        <w:pStyle w:val="ListParagraph"/>
        <w:numPr>
          <w:ilvl w:val="0"/>
          <w:numId w:val="11"/>
        </w:numPr>
        <w:tabs>
          <w:tab w:val="left" w:pos="360"/>
        </w:tabs>
        <w:spacing w:after="269" w:line="250" w:lineRule="auto"/>
        <w:ind w:left="360"/>
        <w:jc w:val="left"/>
      </w:pPr>
      <w:r w:rsidRPr="00D777F7">
        <w:t>Jordan’s Ministry of Education</w:t>
      </w:r>
    </w:p>
    <w:p w14:paraId="34E019FA" w14:textId="77777777" w:rsidR="00F35A36" w:rsidRPr="00D777F7" w:rsidRDefault="00F35A36" w:rsidP="00F35A36">
      <w:pPr>
        <w:pStyle w:val="ListParagraph"/>
        <w:numPr>
          <w:ilvl w:val="0"/>
          <w:numId w:val="11"/>
        </w:numPr>
        <w:tabs>
          <w:tab w:val="left" w:pos="360"/>
        </w:tabs>
        <w:spacing w:after="269" w:line="250" w:lineRule="auto"/>
        <w:ind w:left="360"/>
        <w:jc w:val="left"/>
      </w:pPr>
      <w:r w:rsidRPr="00D777F7">
        <w:t>Global Governance partners, CARE International, Forever Cosmetics</w:t>
      </w:r>
    </w:p>
    <w:p w14:paraId="6E9D74B9" w14:textId="47C05DBA" w:rsidR="00F35A36" w:rsidRDefault="00F35A36" w:rsidP="00F35A36">
      <w:pPr>
        <w:pStyle w:val="ListParagraph"/>
        <w:numPr>
          <w:ilvl w:val="0"/>
          <w:numId w:val="11"/>
        </w:numPr>
        <w:tabs>
          <w:tab w:val="left" w:pos="360"/>
        </w:tabs>
        <w:spacing w:after="269" w:line="250" w:lineRule="auto"/>
        <w:ind w:left="360"/>
        <w:jc w:val="left"/>
      </w:pPr>
      <w:r>
        <w:t xml:space="preserve">Egyptians NGOs such as Arab Forum for Alternatives (AFA) and Educational Institutes such as Knowledge City in Egypt (KCE). </w:t>
      </w:r>
    </w:p>
    <w:p w14:paraId="00B2FA2D" w14:textId="77777777" w:rsidR="00A5528F" w:rsidRDefault="00955FF7">
      <w:pPr>
        <w:spacing w:after="0" w:line="259" w:lineRule="auto"/>
        <w:ind w:left="0" w:firstLine="0"/>
        <w:jc w:val="left"/>
      </w:pPr>
      <w:r>
        <w:t xml:space="preserve"> </w:t>
      </w:r>
      <w:r>
        <w:rPr>
          <w:color w:val="00007F"/>
        </w:rPr>
        <w:t xml:space="preserve"> </w:t>
      </w:r>
      <w:r>
        <w:t xml:space="preserve"> </w:t>
      </w:r>
    </w:p>
    <w:p w14:paraId="6D343EE0" w14:textId="77777777" w:rsidR="00A5528F" w:rsidRDefault="00955FF7">
      <w:pPr>
        <w:pStyle w:val="Heading1"/>
        <w:ind w:left="-5"/>
      </w:pPr>
      <w:r>
        <w:rPr>
          <w:sz w:val="22"/>
        </w:rPr>
        <w:t>P</w:t>
      </w:r>
      <w:r>
        <w:t xml:space="preserve">ROFESSIONAL </w:t>
      </w:r>
      <w:r>
        <w:rPr>
          <w:sz w:val="22"/>
        </w:rPr>
        <w:t>E</w:t>
      </w:r>
      <w:r>
        <w:t>XPERIENCE</w:t>
      </w:r>
      <w:r>
        <w:rPr>
          <w:sz w:val="22"/>
          <w:shd w:val="clear" w:color="auto" w:fill="auto"/>
        </w:rPr>
        <w:t xml:space="preserve"> </w:t>
      </w:r>
    </w:p>
    <w:p w14:paraId="085D0FDD" w14:textId="21E5053F" w:rsidR="00A5528F" w:rsidRDefault="00B46A43" w:rsidP="00B46A43">
      <w:pPr>
        <w:spacing w:after="0" w:line="259" w:lineRule="auto"/>
        <w:ind w:left="-5"/>
        <w:jc w:val="left"/>
      </w:pPr>
      <w:r>
        <w:rPr>
          <w:b/>
          <w:i/>
          <w:color w:val="800080"/>
          <w:u w:val="single" w:color="800080"/>
        </w:rPr>
        <w:t>October 1991</w:t>
      </w:r>
      <w:r w:rsidR="00955FF7">
        <w:rPr>
          <w:b/>
          <w:i/>
          <w:color w:val="800080"/>
          <w:u w:val="single" w:color="800080"/>
        </w:rPr>
        <w:t xml:space="preserve"> – </w:t>
      </w:r>
      <w:r w:rsidR="00D10376">
        <w:rPr>
          <w:b/>
          <w:i/>
          <w:color w:val="800080"/>
          <w:u w:val="single" w:color="800080"/>
        </w:rPr>
        <w:t>December 2022</w:t>
      </w:r>
      <w:r w:rsidR="00955FF7">
        <w:rPr>
          <w:b/>
          <w:i/>
          <w:color w:val="800080"/>
          <w:u w:val="single" w:color="800080"/>
        </w:rPr>
        <w:t>:</w:t>
      </w:r>
      <w:r w:rsidR="00955FF7">
        <w:rPr>
          <w:b/>
          <w:i/>
          <w:color w:val="800000"/>
          <w:u w:val="single" w:color="800080"/>
        </w:rPr>
        <w:t xml:space="preserve"> </w:t>
      </w:r>
      <w:r>
        <w:rPr>
          <w:b/>
          <w:i/>
          <w:color w:val="800080"/>
          <w:u w:val="single" w:color="800080"/>
        </w:rPr>
        <w:t>Anis Ebeid Films</w:t>
      </w:r>
      <w:r w:rsidR="00955FF7">
        <w:rPr>
          <w:b/>
          <w:color w:val="800080"/>
        </w:rPr>
        <w:t xml:space="preserve"> </w:t>
      </w:r>
    </w:p>
    <w:p w14:paraId="7536534B" w14:textId="2F230792" w:rsidR="00B46A43" w:rsidRDefault="00B46A43" w:rsidP="00B62D9F">
      <w:pPr>
        <w:spacing w:after="0"/>
        <w:ind w:left="-5" w:right="5"/>
      </w:pPr>
      <w:r>
        <w:t>Anis Ebeid</w:t>
      </w:r>
      <w:r w:rsidR="00955FF7">
        <w:t xml:space="preserve"> is </w:t>
      </w:r>
      <w:r>
        <w:t>the</w:t>
      </w:r>
      <w:r w:rsidR="00955FF7">
        <w:t xml:space="preserve"> leading </w:t>
      </w:r>
      <w:r>
        <w:t xml:space="preserve">subtitling company in </w:t>
      </w:r>
      <w:r w:rsidR="001F26DD">
        <w:t>Egypt that</w:t>
      </w:r>
      <w:r>
        <w:t xml:space="preserve"> monopolized the market for years. It is well-known for its exceptional quality and expertise. It works in subtitling movies and TV material from and into English</w:t>
      </w:r>
      <w:r w:rsidR="00B62D9F">
        <w:t>. They have been handling the subtitling of Cairo International Festival ever since its conception.</w:t>
      </w:r>
    </w:p>
    <w:p w14:paraId="4026656C" w14:textId="77777777" w:rsidR="00B46A43" w:rsidRDefault="00B46A43" w:rsidP="00B46A43">
      <w:pPr>
        <w:spacing w:after="0"/>
        <w:ind w:left="-5" w:right="5"/>
      </w:pPr>
    </w:p>
    <w:p w14:paraId="1C0DBFC5" w14:textId="77777777" w:rsidR="00B46A43" w:rsidRPr="00B46A43" w:rsidRDefault="00B46A43" w:rsidP="00B46A43">
      <w:pPr>
        <w:spacing w:after="0"/>
        <w:ind w:left="-5" w:right="5"/>
        <w:rPr>
          <w:b/>
          <w:i/>
          <w:color w:val="000080"/>
          <w:u w:val="single" w:color="000080"/>
        </w:rPr>
      </w:pPr>
      <w:r w:rsidRPr="00B46A43">
        <w:rPr>
          <w:b/>
          <w:i/>
          <w:color w:val="000080"/>
          <w:u w:val="single" w:color="000080"/>
        </w:rPr>
        <w:t>Senior Translator</w:t>
      </w:r>
    </w:p>
    <w:p w14:paraId="5682B2BF" w14:textId="77777777" w:rsidR="001563C4" w:rsidRDefault="001563C4" w:rsidP="001563C4">
      <w:pPr>
        <w:numPr>
          <w:ilvl w:val="0"/>
          <w:numId w:val="1"/>
        </w:numPr>
        <w:ind w:right="5" w:hanging="360"/>
      </w:pPr>
      <w:r>
        <w:t>S</w:t>
      </w:r>
      <w:r w:rsidRPr="001563C4">
        <w:t xml:space="preserve">ubtitling movies, TV series, </w:t>
      </w:r>
      <w:r w:rsidR="00D777F7" w:rsidRPr="001563C4">
        <w:t>and documentaries</w:t>
      </w:r>
      <w:r w:rsidRPr="001563C4">
        <w:t xml:space="preserve"> from and into English. </w:t>
      </w:r>
    </w:p>
    <w:p w14:paraId="6F101C7B" w14:textId="264191AA" w:rsidR="001563C4" w:rsidRDefault="003F3FC1" w:rsidP="001563C4">
      <w:pPr>
        <w:numPr>
          <w:ilvl w:val="0"/>
          <w:numId w:val="1"/>
        </w:numPr>
        <w:ind w:right="5" w:hanging="360"/>
      </w:pPr>
      <w:r>
        <w:t>Proofreading/editing</w:t>
      </w:r>
      <w:r w:rsidR="001563C4" w:rsidRPr="001563C4">
        <w:t xml:space="preserve"> other people's translation</w:t>
      </w:r>
      <w:r>
        <w:t>.</w:t>
      </w:r>
    </w:p>
    <w:p w14:paraId="58218561" w14:textId="1C14AF0D" w:rsidR="001563C4" w:rsidRDefault="001563C4" w:rsidP="001563C4">
      <w:pPr>
        <w:numPr>
          <w:ilvl w:val="0"/>
          <w:numId w:val="1"/>
        </w:numPr>
        <w:ind w:right="5" w:hanging="360"/>
      </w:pPr>
      <w:r w:rsidRPr="001563C4">
        <w:t>Performing screen revision and simulation</w:t>
      </w:r>
      <w:r w:rsidR="003F3FC1">
        <w:t>.</w:t>
      </w:r>
    </w:p>
    <w:p w14:paraId="1906CD42" w14:textId="77777777" w:rsidR="001563C4" w:rsidRPr="001563C4" w:rsidRDefault="001563C4" w:rsidP="001563C4">
      <w:pPr>
        <w:numPr>
          <w:ilvl w:val="0"/>
          <w:numId w:val="1"/>
        </w:numPr>
        <w:ind w:right="5" w:hanging="360"/>
      </w:pPr>
      <w:r>
        <w:t xml:space="preserve">Final overall look </w:t>
      </w:r>
      <w:proofErr w:type="gramStart"/>
      <w:r>
        <w:t>so as to</w:t>
      </w:r>
      <w:proofErr w:type="gramEnd"/>
      <w:r>
        <w:t xml:space="preserve"> produce a perfect, flawless product.</w:t>
      </w:r>
    </w:p>
    <w:p w14:paraId="34FD097C" w14:textId="77777777" w:rsidR="00B46A43" w:rsidRDefault="00B46A43">
      <w:pPr>
        <w:pStyle w:val="Heading2"/>
        <w:ind w:left="-5"/>
      </w:pPr>
    </w:p>
    <w:p w14:paraId="6A61AFD6" w14:textId="780C125E" w:rsidR="001563C4" w:rsidRPr="00B46A43" w:rsidRDefault="003F3FC1" w:rsidP="001563C4">
      <w:pPr>
        <w:spacing w:after="0"/>
        <w:ind w:left="-5" w:right="5"/>
        <w:rPr>
          <w:b/>
          <w:i/>
          <w:color w:val="000080"/>
          <w:u w:val="single" w:color="000080"/>
        </w:rPr>
      </w:pPr>
      <w:r>
        <w:rPr>
          <w:b/>
          <w:i/>
          <w:color w:val="000080"/>
          <w:u w:val="single" w:color="000080"/>
        </w:rPr>
        <w:t>Executive secretary</w:t>
      </w:r>
    </w:p>
    <w:p w14:paraId="40A3A41F" w14:textId="54267682" w:rsidR="001563C4" w:rsidRDefault="006361D5" w:rsidP="006361D5">
      <w:pPr>
        <w:spacing w:after="0" w:line="259" w:lineRule="auto"/>
        <w:ind w:left="-5"/>
        <w:jc w:val="left"/>
      </w:pPr>
      <w:r>
        <w:rPr>
          <w:b/>
          <w:i/>
          <w:color w:val="800080"/>
          <w:u w:val="single" w:color="800080"/>
        </w:rPr>
        <w:t xml:space="preserve">April 1995 – </w:t>
      </w:r>
      <w:r w:rsidR="003F3FC1">
        <w:rPr>
          <w:b/>
          <w:i/>
          <w:color w:val="800080"/>
          <w:u w:val="single" w:color="800080"/>
        </w:rPr>
        <w:t>June</w:t>
      </w:r>
      <w:r>
        <w:rPr>
          <w:b/>
          <w:i/>
          <w:color w:val="800080"/>
          <w:u w:val="single" w:color="800080"/>
        </w:rPr>
        <w:t xml:space="preserve"> 2007</w:t>
      </w:r>
      <w:r w:rsidR="003F3FC1">
        <w:rPr>
          <w:b/>
          <w:i/>
          <w:color w:val="800080"/>
          <w:u w:val="single" w:color="800080"/>
        </w:rPr>
        <w:t>-</w:t>
      </w:r>
      <w:r>
        <w:rPr>
          <w:b/>
          <w:i/>
          <w:color w:val="800080"/>
          <w:u w:val="single" w:color="800080"/>
        </w:rPr>
        <w:t xml:space="preserve"> </w:t>
      </w:r>
      <w:r w:rsidR="003F3FC1" w:rsidRPr="003F3FC1">
        <w:rPr>
          <w:b/>
          <w:i/>
          <w:color w:val="800080"/>
          <w:u w:val="single" w:color="800080"/>
        </w:rPr>
        <w:t>Engineering Technology Sales &amp; Services</w:t>
      </w:r>
    </w:p>
    <w:p w14:paraId="749F2C15" w14:textId="629D43EC" w:rsidR="001563C4" w:rsidRPr="001563C4" w:rsidRDefault="001563C4" w:rsidP="003F3FC1">
      <w:pPr>
        <w:ind w:left="0" w:firstLine="0"/>
        <w:jc w:val="left"/>
      </w:pPr>
      <w:r w:rsidRPr="001563C4">
        <w:t xml:space="preserve">Industry: Commercial agents </w:t>
      </w:r>
      <w:r w:rsidRPr="001563C4">
        <w:br/>
      </w:r>
    </w:p>
    <w:p w14:paraId="196B1219" w14:textId="77777777" w:rsidR="001563C4" w:rsidRDefault="001563C4" w:rsidP="008B5B60">
      <w:pPr>
        <w:numPr>
          <w:ilvl w:val="0"/>
          <w:numId w:val="1"/>
        </w:numPr>
        <w:ind w:right="5" w:hanging="360"/>
      </w:pPr>
      <w:r w:rsidRPr="001563C4">
        <w:t xml:space="preserve">Preparing all correspondence with both </w:t>
      </w:r>
      <w:r w:rsidR="008B5B60">
        <w:t>principals and clients</w:t>
      </w:r>
      <w:r w:rsidRPr="001563C4">
        <w:t xml:space="preserve"> and following up with them via e-mail, phone, </w:t>
      </w:r>
      <w:proofErr w:type="gramStart"/>
      <w:r w:rsidRPr="001563C4">
        <w:t>so as to</w:t>
      </w:r>
      <w:proofErr w:type="gramEnd"/>
      <w:r w:rsidRPr="001563C4">
        <w:t xml:space="preserve"> ensure the completion of the project/job.</w:t>
      </w:r>
    </w:p>
    <w:p w14:paraId="3BA21549" w14:textId="77777777" w:rsidR="001563C4" w:rsidRDefault="001563C4" w:rsidP="001563C4">
      <w:pPr>
        <w:numPr>
          <w:ilvl w:val="0"/>
          <w:numId w:val="1"/>
        </w:numPr>
        <w:ind w:right="5" w:hanging="360"/>
      </w:pPr>
      <w:r w:rsidRPr="001563C4">
        <w:t>Coordination between different departments at the organization.</w:t>
      </w:r>
    </w:p>
    <w:p w14:paraId="541760F1" w14:textId="77777777" w:rsidR="00A5528F" w:rsidRDefault="001563C4" w:rsidP="001563C4">
      <w:pPr>
        <w:numPr>
          <w:ilvl w:val="0"/>
          <w:numId w:val="1"/>
        </w:numPr>
        <w:ind w:right="5" w:hanging="360"/>
      </w:pPr>
      <w:r>
        <w:t xml:space="preserve">Assisting in the design and implementation of workshops, </w:t>
      </w:r>
      <w:proofErr w:type="gramStart"/>
      <w:r>
        <w:t>conference</w:t>
      </w:r>
      <w:proofErr w:type="gramEnd"/>
      <w:r>
        <w:t xml:space="preserve"> and meeting logistics.  </w:t>
      </w:r>
    </w:p>
    <w:p w14:paraId="1FEEEC13" w14:textId="77777777" w:rsidR="00A5528F" w:rsidRDefault="00955FF7">
      <w:pPr>
        <w:numPr>
          <w:ilvl w:val="0"/>
          <w:numId w:val="1"/>
        </w:numPr>
        <w:ind w:right="5" w:hanging="360"/>
      </w:pPr>
      <w:r>
        <w:t xml:space="preserve">Establish, maintain and regularly update program filing </w:t>
      </w:r>
      <w:proofErr w:type="gramStart"/>
      <w:r>
        <w:t>system;</w:t>
      </w:r>
      <w:proofErr w:type="gramEnd"/>
      <w:r>
        <w:t xml:space="preserve"> maintaining accurate and updated project documents. </w:t>
      </w:r>
    </w:p>
    <w:p w14:paraId="2BE3454F" w14:textId="77777777" w:rsidR="00A5528F" w:rsidRDefault="00955FF7" w:rsidP="001563C4">
      <w:pPr>
        <w:numPr>
          <w:ilvl w:val="0"/>
          <w:numId w:val="1"/>
        </w:numPr>
        <w:ind w:right="5" w:hanging="360"/>
      </w:pPr>
      <w:r>
        <w:t xml:space="preserve">Arrange </w:t>
      </w:r>
      <w:r w:rsidR="001563C4">
        <w:t>G</w:t>
      </w:r>
      <w:r>
        <w:t xml:space="preserve">M &amp; staff travel logistics as needed.  </w:t>
      </w:r>
    </w:p>
    <w:p w14:paraId="48E6A836" w14:textId="77777777" w:rsidR="00A5528F" w:rsidRDefault="00955FF7" w:rsidP="001563C4">
      <w:pPr>
        <w:numPr>
          <w:ilvl w:val="0"/>
          <w:numId w:val="1"/>
        </w:numPr>
        <w:ind w:right="5" w:hanging="360"/>
      </w:pPr>
      <w:r>
        <w:lastRenderedPageBreak/>
        <w:t>Process all types of payment request forms for all outside agencies</w:t>
      </w:r>
      <w:r w:rsidR="001563C4">
        <w:t xml:space="preserve"> and </w:t>
      </w:r>
      <w:r>
        <w:t>suppliers and follow-up to make sure that the payments are on track.</w:t>
      </w:r>
      <w:r>
        <w:rPr>
          <w:b/>
        </w:rPr>
        <w:t xml:space="preserve"> </w:t>
      </w:r>
    </w:p>
    <w:p w14:paraId="53D00884" w14:textId="77777777" w:rsidR="00A5528F" w:rsidRDefault="00955FF7" w:rsidP="001563C4">
      <w:pPr>
        <w:numPr>
          <w:ilvl w:val="0"/>
          <w:numId w:val="1"/>
        </w:numPr>
        <w:ind w:right="5" w:hanging="360"/>
      </w:pPr>
      <w:r>
        <w:t>Liaise with Administration &amp; Finance Departments to ensure all procurement requests are done in a timely and effective manner.</w:t>
      </w:r>
      <w:r>
        <w:rPr>
          <w:b/>
        </w:rPr>
        <w:t xml:space="preserve"> </w:t>
      </w:r>
    </w:p>
    <w:p w14:paraId="6EE3952E" w14:textId="77777777" w:rsidR="00A5528F" w:rsidRDefault="00955FF7">
      <w:pPr>
        <w:numPr>
          <w:ilvl w:val="0"/>
          <w:numId w:val="1"/>
        </w:numPr>
        <w:ind w:right="5" w:hanging="360"/>
      </w:pPr>
      <w:r>
        <w:t xml:space="preserve">Translate agreements, quarterly reports, training materials, etc., from Arabic to English and vice versa, as required and act as an interpreter for the program visitors. </w:t>
      </w:r>
    </w:p>
    <w:p w14:paraId="2BDEEEC3" w14:textId="77777777" w:rsidR="00A5528F" w:rsidRDefault="00955FF7" w:rsidP="008B5B60">
      <w:pPr>
        <w:numPr>
          <w:ilvl w:val="0"/>
          <w:numId w:val="1"/>
        </w:numPr>
        <w:ind w:right="5" w:hanging="360"/>
      </w:pPr>
      <w:r>
        <w:t xml:space="preserve">Upgrade </w:t>
      </w:r>
      <w:r w:rsidR="001563C4">
        <w:t>the company’s</w:t>
      </w:r>
      <w:r>
        <w:t xml:space="preserve"> website </w:t>
      </w:r>
      <w:r w:rsidR="008B5B60">
        <w:t>content.</w:t>
      </w:r>
      <w:r>
        <w:t xml:space="preserve">  </w:t>
      </w:r>
    </w:p>
    <w:p w14:paraId="227A7BCB" w14:textId="77777777" w:rsidR="00A5528F" w:rsidRDefault="00955FF7" w:rsidP="008B5B60">
      <w:pPr>
        <w:numPr>
          <w:ilvl w:val="0"/>
          <w:numId w:val="1"/>
        </w:numPr>
        <w:ind w:right="5" w:hanging="360"/>
      </w:pPr>
      <w:r>
        <w:t xml:space="preserve">Coordinate the technical assistance </w:t>
      </w:r>
      <w:r w:rsidR="008B5B60">
        <w:t>as required</w:t>
      </w:r>
      <w:r>
        <w:t xml:space="preserve">. </w:t>
      </w:r>
    </w:p>
    <w:p w14:paraId="4FEBE320" w14:textId="77777777" w:rsidR="00A5528F" w:rsidRDefault="00A5528F">
      <w:pPr>
        <w:spacing w:after="0" w:line="259" w:lineRule="auto"/>
        <w:ind w:left="0" w:firstLine="0"/>
        <w:jc w:val="left"/>
      </w:pPr>
    </w:p>
    <w:p w14:paraId="27752E4C" w14:textId="77777777" w:rsidR="00A5528F" w:rsidRDefault="00955FF7" w:rsidP="006361D5">
      <w:pPr>
        <w:spacing w:after="0" w:line="259" w:lineRule="auto"/>
        <w:ind w:left="-5"/>
        <w:jc w:val="left"/>
      </w:pPr>
      <w:r>
        <w:rPr>
          <w:b/>
          <w:i/>
          <w:color w:val="800080"/>
          <w:u w:val="single" w:color="800080"/>
        </w:rPr>
        <w:t>200</w:t>
      </w:r>
      <w:r w:rsidR="006361D5">
        <w:rPr>
          <w:b/>
          <w:i/>
          <w:color w:val="800080"/>
          <w:u w:val="single" w:color="800080"/>
        </w:rPr>
        <w:t>7</w:t>
      </w:r>
      <w:r>
        <w:rPr>
          <w:b/>
          <w:i/>
          <w:color w:val="800080"/>
          <w:u w:val="single" w:color="800080"/>
        </w:rPr>
        <w:t xml:space="preserve"> – Present:</w:t>
      </w:r>
      <w:r>
        <w:rPr>
          <w:b/>
          <w:i/>
          <w:color w:val="800080"/>
        </w:rPr>
        <w:t xml:space="preserve">  </w:t>
      </w:r>
    </w:p>
    <w:p w14:paraId="557DF41F" w14:textId="58B95072" w:rsidR="00A5528F" w:rsidRDefault="00955FF7" w:rsidP="00C57E5D">
      <w:pPr>
        <w:spacing w:after="0"/>
        <w:ind w:left="-5" w:right="5"/>
      </w:pPr>
      <w:r>
        <w:rPr>
          <w:b/>
          <w:i/>
          <w:color w:val="800000"/>
          <w:u w:val="single" w:color="000080"/>
        </w:rPr>
        <w:t xml:space="preserve"> </w:t>
      </w:r>
      <w:r w:rsidR="00C57E5D">
        <w:rPr>
          <w:b/>
          <w:i/>
          <w:color w:val="000080"/>
          <w:u w:val="single" w:color="000080"/>
        </w:rPr>
        <w:t xml:space="preserve">Freelance </w:t>
      </w:r>
      <w:r>
        <w:rPr>
          <w:b/>
          <w:i/>
          <w:color w:val="000080"/>
          <w:u w:val="single" w:color="000080"/>
        </w:rPr>
        <w:t>Translator/Transcript</w:t>
      </w:r>
      <w:r w:rsidR="00C57E5D">
        <w:rPr>
          <w:b/>
          <w:i/>
          <w:color w:val="000080"/>
          <w:u w:val="single" w:color="000080"/>
        </w:rPr>
        <w:t>/</w:t>
      </w:r>
      <w:r w:rsidR="001640CD">
        <w:rPr>
          <w:b/>
          <w:i/>
          <w:color w:val="000080"/>
          <w:u w:val="single" w:color="000080"/>
        </w:rPr>
        <w:t>Editor</w:t>
      </w:r>
      <w:r w:rsidR="001640CD">
        <w:rPr>
          <w:b/>
          <w:i/>
          <w:color w:val="800000"/>
          <w:u w:val="single" w:color="000080"/>
        </w:rPr>
        <w:t xml:space="preserve"> </w:t>
      </w:r>
      <w:r w:rsidR="001640CD" w:rsidRPr="001640CD">
        <w:t>working</w:t>
      </w:r>
      <w:r>
        <w:t xml:space="preserve"> with </w:t>
      </w:r>
      <w:proofErr w:type="gramStart"/>
      <w:r>
        <w:t>a number of</w:t>
      </w:r>
      <w:proofErr w:type="gramEnd"/>
      <w:r>
        <w:t xml:space="preserve"> remarkable institutions; international and regional representative offices in Egypt, in addition to online correspondence work with some educational institutions within the Arab Countries Arena. </w:t>
      </w:r>
      <w:r>
        <w:rPr>
          <w:b/>
          <w:i/>
          <w:color w:val="800000"/>
        </w:rPr>
        <w:t xml:space="preserve"> </w:t>
      </w:r>
    </w:p>
    <w:p w14:paraId="5C0B3349" w14:textId="77777777" w:rsidR="00A5528F" w:rsidRDefault="00955FF7">
      <w:pPr>
        <w:spacing w:after="0" w:line="259" w:lineRule="auto"/>
        <w:ind w:left="0" w:firstLine="0"/>
        <w:jc w:val="left"/>
      </w:pPr>
      <w:r>
        <w:rPr>
          <w:b/>
          <w:i/>
          <w:color w:val="000080"/>
        </w:rPr>
        <w:t xml:space="preserve"> </w:t>
      </w:r>
    </w:p>
    <w:p w14:paraId="34BB522F" w14:textId="77777777" w:rsidR="00A5528F" w:rsidRDefault="006361D5" w:rsidP="006361D5">
      <w:pPr>
        <w:numPr>
          <w:ilvl w:val="0"/>
          <w:numId w:val="4"/>
        </w:numPr>
        <w:ind w:right="5" w:hanging="360"/>
      </w:pPr>
      <w:r>
        <w:t>P</w:t>
      </w:r>
      <w:r w:rsidR="00955FF7">
        <w:t xml:space="preserve">roviding translation for presentations/workshops/ conferences and other event coordination </w:t>
      </w:r>
      <w:proofErr w:type="gramStart"/>
      <w:r w:rsidR="00955FF7">
        <w:t>requirements;</w:t>
      </w:r>
      <w:proofErr w:type="gramEnd"/>
      <w:r w:rsidR="00955FF7">
        <w:t xml:space="preserve"> </w:t>
      </w:r>
    </w:p>
    <w:p w14:paraId="114CA6AD" w14:textId="77777777" w:rsidR="00A5528F" w:rsidRDefault="006361D5" w:rsidP="006361D5">
      <w:pPr>
        <w:numPr>
          <w:ilvl w:val="0"/>
          <w:numId w:val="4"/>
        </w:numPr>
        <w:ind w:right="5" w:hanging="360"/>
      </w:pPr>
      <w:r>
        <w:t>T</w:t>
      </w:r>
      <w:r w:rsidR="00955FF7">
        <w:t>ranslating decrees, memos, reports, work plans, websites</w:t>
      </w:r>
      <w:r>
        <w:t>, feasibility studies, business cases, press releases, monthly/quarterly/annual reports for UAE and KSA government entities</w:t>
      </w:r>
      <w:proofErr w:type="gramStart"/>
      <w:r>
        <w:t xml:space="preserve"> ..</w:t>
      </w:r>
      <w:proofErr w:type="gramEnd"/>
      <w:r w:rsidR="00955FF7">
        <w:t xml:space="preserve"> etc.  </w:t>
      </w:r>
    </w:p>
    <w:p w14:paraId="44A2E6E8" w14:textId="77777777" w:rsidR="00A5528F" w:rsidRDefault="006361D5">
      <w:pPr>
        <w:numPr>
          <w:ilvl w:val="0"/>
          <w:numId w:val="4"/>
        </w:numPr>
        <w:spacing w:after="38" w:line="240" w:lineRule="auto"/>
        <w:ind w:right="5" w:hanging="360"/>
      </w:pPr>
      <w:r>
        <w:t>P</w:t>
      </w:r>
      <w:r w:rsidR="00955FF7">
        <w:t xml:space="preserve">roofreading and editing final translated versions; responsible for checking the accuracy of translations and concordance with the original text, for ensuring consistency of terminology and improving style. </w:t>
      </w:r>
    </w:p>
    <w:p w14:paraId="388124A1" w14:textId="77777777" w:rsidR="00A5528F" w:rsidRDefault="001640CD">
      <w:pPr>
        <w:numPr>
          <w:ilvl w:val="0"/>
          <w:numId w:val="4"/>
        </w:numPr>
        <w:ind w:right="5" w:hanging="360"/>
      </w:pPr>
      <w:r>
        <w:t>U</w:t>
      </w:r>
      <w:r w:rsidR="00955FF7">
        <w:t xml:space="preserve">sing the internet and email as research tools throughout the translation </w:t>
      </w:r>
      <w:proofErr w:type="gramStart"/>
      <w:r w:rsidR="00955FF7">
        <w:t>process;</w:t>
      </w:r>
      <w:proofErr w:type="gramEnd"/>
      <w:r w:rsidR="00955FF7">
        <w:t xml:space="preserve">  </w:t>
      </w:r>
    </w:p>
    <w:p w14:paraId="4D66FFDE" w14:textId="77777777" w:rsidR="00A5528F" w:rsidRDefault="001640CD">
      <w:pPr>
        <w:numPr>
          <w:ilvl w:val="0"/>
          <w:numId w:val="4"/>
        </w:numPr>
        <w:ind w:right="5" w:hanging="360"/>
      </w:pPr>
      <w:r>
        <w:t>R</w:t>
      </w:r>
      <w:r w:rsidR="00955FF7">
        <w:t xml:space="preserve">etaining and developing specialist knowledge on specialized areas of </w:t>
      </w:r>
      <w:proofErr w:type="gramStart"/>
      <w:r w:rsidR="00955FF7">
        <w:t>translation;</w:t>
      </w:r>
      <w:proofErr w:type="gramEnd"/>
      <w:r w:rsidR="00955FF7">
        <w:t xml:space="preserve">  </w:t>
      </w:r>
    </w:p>
    <w:p w14:paraId="0372B727" w14:textId="77777777" w:rsidR="00A5528F" w:rsidRDefault="00955FF7">
      <w:pPr>
        <w:numPr>
          <w:ilvl w:val="0"/>
          <w:numId w:val="4"/>
        </w:numPr>
        <w:ind w:right="5" w:hanging="360"/>
      </w:pPr>
      <w:r>
        <w:t xml:space="preserve">outsourcing bulk translation projects on basis of quality and accuracy </w:t>
      </w:r>
      <w:proofErr w:type="gramStart"/>
      <w:r>
        <w:t>bids;</w:t>
      </w:r>
      <w:proofErr w:type="gramEnd"/>
      <w:r>
        <w:t xml:space="preserve">  </w:t>
      </w:r>
    </w:p>
    <w:p w14:paraId="304977D4" w14:textId="77777777" w:rsidR="00A5528F" w:rsidRDefault="00A5528F">
      <w:pPr>
        <w:spacing w:after="0" w:line="259" w:lineRule="auto"/>
        <w:ind w:left="0" w:firstLine="0"/>
        <w:jc w:val="left"/>
      </w:pPr>
    </w:p>
    <w:p w14:paraId="6EABCD1A" w14:textId="0E9D2DC9" w:rsidR="00A5528F" w:rsidRDefault="00955FF7" w:rsidP="00F35A36">
      <w:pPr>
        <w:spacing w:after="0" w:line="259" w:lineRule="auto"/>
        <w:ind w:left="0" w:firstLine="0"/>
        <w:jc w:val="left"/>
      </w:pPr>
      <w:r>
        <w:t xml:space="preserve">  </w:t>
      </w:r>
    </w:p>
    <w:p w14:paraId="4FE85342" w14:textId="77777777" w:rsidR="00A5528F" w:rsidRDefault="00955FF7">
      <w:pPr>
        <w:pStyle w:val="Heading1"/>
        <w:ind w:left="-5"/>
        <w:rPr>
          <w:sz w:val="22"/>
          <w:shd w:val="clear" w:color="auto" w:fill="auto"/>
        </w:rPr>
      </w:pPr>
      <w:r>
        <w:rPr>
          <w:sz w:val="22"/>
        </w:rPr>
        <w:t>E</w:t>
      </w:r>
      <w:r>
        <w:t>DUCATION</w:t>
      </w:r>
      <w:r>
        <w:rPr>
          <w:sz w:val="22"/>
          <w:shd w:val="clear" w:color="auto" w:fill="auto"/>
        </w:rPr>
        <w:t xml:space="preserve"> </w:t>
      </w:r>
    </w:p>
    <w:p w14:paraId="1ECEEBB6" w14:textId="77777777" w:rsidR="00EC37A0" w:rsidRDefault="00EC37A0" w:rsidP="00EC37A0"/>
    <w:p w14:paraId="03356BB4" w14:textId="32D2F7C4" w:rsidR="00EC37A0" w:rsidRPr="00EC37A0" w:rsidRDefault="00EC37A0" w:rsidP="00EC37A0">
      <w:r w:rsidRPr="00EC37A0">
        <w:rPr>
          <w:b/>
          <w:bCs/>
        </w:rPr>
        <w:t xml:space="preserve">Ramses </w:t>
      </w:r>
      <w:r w:rsidR="00C70608">
        <w:rPr>
          <w:b/>
          <w:bCs/>
        </w:rPr>
        <w:t>College</w:t>
      </w:r>
      <w:r w:rsidRPr="00EC37A0">
        <w:rPr>
          <w:b/>
          <w:bCs/>
        </w:rPr>
        <w:t xml:space="preserve"> for </w:t>
      </w:r>
      <w:proofErr w:type="gramStart"/>
      <w:r w:rsidRPr="00EC37A0">
        <w:rPr>
          <w:b/>
          <w:bCs/>
        </w:rPr>
        <w:t>Girls</w:t>
      </w:r>
      <w:r>
        <w:t xml:space="preserve"> :</w:t>
      </w:r>
      <w:proofErr w:type="gramEnd"/>
      <w:r>
        <w:t xml:space="preserve"> General Secondary School Certificate (Thanaweya Amma) 198</w:t>
      </w:r>
      <w:r w:rsidR="00C70608">
        <w:t>7</w:t>
      </w:r>
    </w:p>
    <w:p w14:paraId="33718FEA" w14:textId="77777777" w:rsidR="00A5528F" w:rsidRDefault="00955FF7">
      <w:pPr>
        <w:spacing w:after="0" w:line="259" w:lineRule="auto"/>
        <w:ind w:left="0" w:firstLine="0"/>
        <w:jc w:val="left"/>
      </w:pPr>
      <w:r>
        <w:rPr>
          <w:b/>
          <w:color w:val="008080"/>
        </w:rPr>
        <w:t xml:space="preserve"> </w:t>
      </w:r>
    </w:p>
    <w:p w14:paraId="26AACE57" w14:textId="77777777" w:rsidR="00A5528F" w:rsidRDefault="001640CD" w:rsidP="001640CD">
      <w:pPr>
        <w:tabs>
          <w:tab w:val="center" w:pos="3198"/>
        </w:tabs>
        <w:spacing w:after="0" w:line="259" w:lineRule="auto"/>
        <w:ind w:left="-15" w:firstLine="0"/>
        <w:jc w:val="left"/>
      </w:pPr>
      <w:r>
        <w:rPr>
          <w:b/>
        </w:rPr>
        <w:t xml:space="preserve">1987 - </w:t>
      </w:r>
      <w:proofErr w:type="gramStart"/>
      <w:r w:rsidR="00955FF7">
        <w:rPr>
          <w:b/>
        </w:rPr>
        <w:t>199</w:t>
      </w:r>
      <w:r>
        <w:rPr>
          <w:b/>
        </w:rPr>
        <w:t xml:space="preserve">1  </w:t>
      </w:r>
      <w:r w:rsidR="00955FF7">
        <w:rPr>
          <w:b/>
        </w:rPr>
        <w:tab/>
      </w:r>
      <w:proofErr w:type="gramEnd"/>
      <w:r>
        <w:rPr>
          <w:b/>
        </w:rPr>
        <w:t xml:space="preserve">    Faculty of Alsun/Ain Shams</w:t>
      </w:r>
      <w:r w:rsidR="00955FF7">
        <w:rPr>
          <w:b/>
        </w:rPr>
        <w:t xml:space="preserve"> University             Cairo,  Egypt. </w:t>
      </w:r>
    </w:p>
    <w:p w14:paraId="01BAB148" w14:textId="6277F46A" w:rsidR="00A5528F" w:rsidRDefault="00955FF7" w:rsidP="001640CD">
      <w:pPr>
        <w:spacing w:after="1" w:line="240" w:lineRule="auto"/>
        <w:ind w:left="-5" w:right="250"/>
        <w:jc w:val="left"/>
      </w:pPr>
      <w:proofErr w:type="gramStart"/>
      <w:r>
        <w:rPr>
          <w:i/>
        </w:rPr>
        <w:t>( Degree</w:t>
      </w:r>
      <w:proofErr w:type="gramEnd"/>
      <w:r>
        <w:rPr>
          <w:i/>
        </w:rPr>
        <w:t>: Good / Major: English Literature</w:t>
      </w:r>
      <w:r>
        <w:t xml:space="preserve"> ) B.A., English Literature Department. Studied English, American and Comparative Literature, </w:t>
      </w:r>
      <w:r w:rsidR="001640CD">
        <w:t xml:space="preserve">Civilization, Poetry, Criticism, </w:t>
      </w:r>
      <w:r>
        <w:t>Linguistics</w:t>
      </w:r>
      <w:r w:rsidR="001640CD">
        <w:t>, Translation, Drama and Phonetics, with German as a second language</w:t>
      </w:r>
      <w:r w:rsidR="00C70608">
        <w:t>.</w:t>
      </w:r>
    </w:p>
    <w:p w14:paraId="722FCA2E" w14:textId="77777777" w:rsidR="00A5528F" w:rsidRDefault="00955FF7">
      <w:pPr>
        <w:spacing w:after="0" w:line="259" w:lineRule="auto"/>
        <w:ind w:left="0" w:firstLine="0"/>
        <w:jc w:val="left"/>
      </w:pPr>
      <w:r>
        <w:t xml:space="preserve"> </w:t>
      </w:r>
    </w:p>
    <w:p w14:paraId="2E6C3B4E" w14:textId="77777777" w:rsidR="00A5528F" w:rsidRDefault="00A5528F">
      <w:pPr>
        <w:spacing w:after="0" w:line="259" w:lineRule="auto"/>
        <w:ind w:left="0" w:firstLine="0"/>
        <w:jc w:val="left"/>
      </w:pPr>
    </w:p>
    <w:p w14:paraId="092BDBCF" w14:textId="77777777" w:rsidR="00A5528F" w:rsidRDefault="00955FF7">
      <w:pPr>
        <w:pStyle w:val="Heading1"/>
        <w:ind w:left="-5"/>
      </w:pPr>
      <w:r>
        <w:rPr>
          <w:sz w:val="22"/>
        </w:rPr>
        <w:t>S</w:t>
      </w:r>
      <w:r>
        <w:t>KILLS</w:t>
      </w:r>
      <w:r>
        <w:rPr>
          <w:sz w:val="22"/>
          <w:shd w:val="clear" w:color="auto" w:fill="auto"/>
        </w:rPr>
        <w:t xml:space="preserve"> </w:t>
      </w:r>
    </w:p>
    <w:p w14:paraId="729C37B6" w14:textId="77777777" w:rsidR="00A5528F" w:rsidRDefault="00955FF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413" w:type="dxa"/>
        <w:tblInd w:w="0" w:type="dxa"/>
        <w:tblLook w:val="04A0" w:firstRow="1" w:lastRow="0" w:firstColumn="1" w:lastColumn="0" w:noHBand="0" w:noVBand="1"/>
      </w:tblPr>
      <w:tblGrid>
        <w:gridCol w:w="1170"/>
        <w:gridCol w:w="7243"/>
      </w:tblGrid>
      <w:tr w:rsidR="00A5528F" w14:paraId="15C06B30" w14:textId="77777777" w:rsidTr="00EC37A0">
        <w:trPr>
          <w:trHeight w:val="85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E124510" w14:textId="77777777" w:rsidR="00A5528F" w:rsidRDefault="00955F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Lingual:</w:t>
            </w:r>
            <w:r>
              <w:t xml:space="preserve"> </w:t>
            </w:r>
          </w:p>
        </w:tc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</w:tcPr>
          <w:p w14:paraId="4DF07212" w14:textId="77777777" w:rsidR="00A5528F" w:rsidRDefault="00955FF7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Arabic :</w:t>
            </w:r>
            <w:proofErr w:type="gramEnd"/>
            <w:r>
              <w:t xml:space="preserve"> Native </w:t>
            </w:r>
          </w:p>
          <w:p w14:paraId="1C54EEBD" w14:textId="77777777" w:rsidR="00A5528F" w:rsidRDefault="00955FF7" w:rsidP="001640CD">
            <w:pPr>
              <w:spacing w:after="0" w:line="259" w:lineRule="auto"/>
              <w:ind w:left="0" w:firstLine="0"/>
              <w:jc w:val="left"/>
            </w:pPr>
            <w:r>
              <w:t xml:space="preserve">English: Fluent </w:t>
            </w:r>
          </w:p>
          <w:p w14:paraId="0157861B" w14:textId="77777777" w:rsidR="00A5528F" w:rsidRDefault="00955FF7" w:rsidP="001640CD">
            <w:pPr>
              <w:spacing w:after="0" w:line="259" w:lineRule="auto"/>
              <w:ind w:left="0" w:firstLine="0"/>
              <w:jc w:val="left"/>
            </w:pPr>
            <w:r>
              <w:t xml:space="preserve">German: Good </w:t>
            </w:r>
          </w:p>
        </w:tc>
      </w:tr>
      <w:tr w:rsidR="00A5528F" w14:paraId="70721365" w14:textId="77777777" w:rsidTr="00EC37A0">
        <w:trPr>
          <w:trHeight w:val="115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DCDED1" w14:textId="77777777" w:rsidR="00A5528F" w:rsidRDefault="00955FF7">
            <w:pPr>
              <w:spacing w:after="274" w:line="259" w:lineRule="auto"/>
              <w:ind w:left="0" w:firstLine="0"/>
              <w:jc w:val="left"/>
            </w:pPr>
            <w:r>
              <w:rPr>
                <w:b/>
                <w:i/>
              </w:rPr>
              <w:t>IT:</w:t>
            </w:r>
            <w:r>
              <w:t xml:space="preserve">  </w:t>
            </w:r>
          </w:p>
          <w:p w14:paraId="615CB6C0" w14:textId="77777777" w:rsidR="00A5528F" w:rsidRDefault="00955FF7" w:rsidP="00EC37A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</w:tcPr>
          <w:p w14:paraId="3CDBDC7F" w14:textId="77777777" w:rsidR="00EC37A0" w:rsidRDefault="00955FF7">
            <w:pPr>
              <w:spacing w:after="0" w:line="259" w:lineRule="auto"/>
              <w:ind w:left="0" w:firstLine="0"/>
              <w:jc w:val="left"/>
            </w:pPr>
            <w:r>
              <w:t xml:space="preserve">Professional experience in MS Windows applications &amp; Internet browsing and </w:t>
            </w:r>
            <w:proofErr w:type="gramStart"/>
            <w:r>
              <w:t>research</w:t>
            </w:r>
            <w:proofErr w:type="gramEnd"/>
          </w:p>
          <w:p w14:paraId="59A6D624" w14:textId="77777777" w:rsidR="00A5528F" w:rsidRDefault="00955FF7" w:rsidP="00EC37A0">
            <w:pPr>
              <w:spacing w:after="0" w:line="259" w:lineRule="auto"/>
              <w:ind w:left="-1440" w:hanging="90"/>
              <w:jc w:val="left"/>
            </w:pPr>
            <w:r>
              <w:t xml:space="preserve"> </w:t>
            </w:r>
          </w:p>
        </w:tc>
      </w:tr>
    </w:tbl>
    <w:p w14:paraId="59B58D21" w14:textId="77777777" w:rsidR="00A5528F" w:rsidRDefault="00D777F7" w:rsidP="004B4E00">
      <w:pPr>
        <w:ind w:left="130" w:right="5" w:firstLine="0"/>
      </w:pPr>
      <w:r>
        <w:t xml:space="preserve">SmartCat </w:t>
      </w:r>
    </w:p>
    <w:p w14:paraId="24F3FF0F" w14:textId="77777777" w:rsidR="00D777F7" w:rsidRDefault="00000000" w:rsidP="004B4E00">
      <w:pPr>
        <w:ind w:left="130" w:right="5" w:firstLine="0"/>
      </w:pPr>
      <w:hyperlink r:id="rId10" w:history="1">
        <w:r w:rsidR="006A2A76" w:rsidRPr="00C11D35">
          <w:rPr>
            <w:rStyle w:val="Hyperlink"/>
          </w:rPr>
          <w:t>https://smartcat.ai/marketplace/user/mona-azra/</w:t>
        </w:r>
      </w:hyperlink>
      <w:r w:rsidR="006A2A76">
        <w:t xml:space="preserve"> </w:t>
      </w:r>
    </w:p>
    <w:p w14:paraId="3F8CB4A5" w14:textId="77777777" w:rsidR="006A2A76" w:rsidRDefault="006A2A76" w:rsidP="004B4E00">
      <w:pPr>
        <w:ind w:left="130" w:right="5" w:firstLine="0"/>
      </w:pPr>
    </w:p>
    <w:p w14:paraId="13FB01C0" w14:textId="77777777" w:rsidR="00D777F7" w:rsidRDefault="00D777F7" w:rsidP="004B4E00">
      <w:pPr>
        <w:ind w:left="130" w:right="5" w:firstLine="0"/>
      </w:pPr>
      <w:r>
        <w:t>LinkedIn link:</w:t>
      </w:r>
    </w:p>
    <w:p w14:paraId="1F7ED421" w14:textId="77777777" w:rsidR="00D777F7" w:rsidRDefault="00000000" w:rsidP="004B4E00">
      <w:pPr>
        <w:ind w:left="130" w:right="5" w:firstLine="0"/>
        <w:rPr>
          <w:rStyle w:val="Hyperlink"/>
        </w:rPr>
      </w:pPr>
      <w:hyperlink r:id="rId11" w:history="1">
        <w:r w:rsidR="00D777F7" w:rsidRPr="00E67B95">
          <w:rPr>
            <w:rStyle w:val="Hyperlink"/>
          </w:rPr>
          <w:t>https://www.linkedin.com/in/mona-azra-462a11114/</w:t>
        </w:r>
      </w:hyperlink>
    </w:p>
    <w:p w14:paraId="5F9CC45D" w14:textId="77777777" w:rsidR="00812199" w:rsidRDefault="00812199" w:rsidP="004B4E00">
      <w:pPr>
        <w:ind w:left="130" w:right="5" w:firstLine="0"/>
      </w:pPr>
    </w:p>
    <w:p w14:paraId="1C25FD7A" w14:textId="77777777" w:rsidR="00812199" w:rsidRDefault="00812199" w:rsidP="004B4E00">
      <w:pPr>
        <w:ind w:left="130" w:right="5" w:firstLine="0"/>
      </w:pPr>
      <w:r>
        <w:t>ProZ:</w:t>
      </w:r>
    </w:p>
    <w:p w14:paraId="7879F50D" w14:textId="77777777" w:rsidR="00812199" w:rsidRDefault="00000000" w:rsidP="004B4E00">
      <w:pPr>
        <w:ind w:left="130" w:right="5" w:firstLine="0"/>
      </w:pPr>
      <w:hyperlink r:id="rId12" w:history="1">
        <w:r w:rsidR="00812199" w:rsidRPr="009E37FE">
          <w:rPr>
            <w:rStyle w:val="Hyperlink"/>
          </w:rPr>
          <w:t>https://www.proz.com/profile/2294287</w:t>
        </w:r>
      </w:hyperlink>
      <w:r w:rsidR="00812199">
        <w:t xml:space="preserve"> </w:t>
      </w:r>
    </w:p>
    <w:p w14:paraId="79BAFBB7" w14:textId="77777777" w:rsidR="00D777F7" w:rsidRDefault="00D777F7" w:rsidP="004B4E00">
      <w:pPr>
        <w:ind w:left="130" w:right="5" w:firstLine="0"/>
      </w:pPr>
    </w:p>
    <w:p w14:paraId="15578F66" w14:textId="77777777" w:rsidR="00D777F7" w:rsidRDefault="00D777F7" w:rsidP="004B4E00">
      <w:pPr>
        <w:ind w:left="130" w:right="5" w:firstLine="0"/>
      </w:pPr>
    </w:p>
    <w:sectPr w:rsidR="00D777F7">
      <w:footerReference w:type="even" r:id="rId13"/>
      <w:footerReference w:type="default" r:id="rId14"/>
      <w:footerReference w:type="first" r:id="rId15"/>
      <w:pgSz w:w="12240" w:h="15840"/>
      <w:pgMar w:top="1504" w:right="1793" w:bottom="1739" w:left="1801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1A55" w14:textId="77777777" w:rsidR="004B142F" w:rsidRDefault="004B142F">
      <w:pPr>
        <w:spacing w:after="0" w:line="240" w:lineRule="auto"/>
      </w:pPr>
      <w:r>
        <w:separator/>
      </w:r>
    </w:p>
  </w:endnote>
  <w:endnote w:type="continuationSeparator" w:id="0">
    <w:p w14:paraId="5C4A2B5A" w14:textId="77777777" w:rsidR="004B142F" w:rsidRDefault="004B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A19E" w14:textId="77777777" w:rsidR="00A5528F" w:rsidRDefault="00955FF7">
    <w:pPr>
      <w:tabs>
        <w:tab w:val="center" w:pos="4319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FDF" w14:textId="77777777" w:rsidR="00A5528F" w:rsidRDefault="00955FF7">
    <w:pPr>
      <w:tabs>
        <w:tab w:val="center" w:pos="4319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62D9F" w:rsidRPr="00B62D9F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1867" w14:textId="77777777" w:rsidR="00A5528F" w:rsidRDefault="00955FF7">
    <w:pPr>
      <w:tabs>
        <w:tab w:val="center" w:pos="4319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0003" w14:textId="77777777" w:rsidR="004B142F" w:rsidRDefault="004B142F">
      <w:pPr>
        <w:spacing w:after="0" w:line="240" w:lineRule="auto"/>
      </w:pPr>
      <w:r>
        <w:separator/>
      </w:r>
    </w:p>
  </w:footnote>
  <w:footnote w:type="continuationSeparator" w:id="0">
    <w:p w14:paraId="00B8CC62" w14:textId="77777777" w:rsidR="004B142F" w:rsidRDefault="004B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414"/>
    <w:multiLevelType w:val="hybridMultilevel"/>
    <w:tmpl w:val="11FAE7E2"/>
    <w:lvl w:ilvl="0" w:tplc="511AD5F8">
      <w:start w:val="1987"/>
      <w:numFmt w:val="bullet"/>
      <w:lvlText w:val="-"/>
      <w:lvlJc w:val="left"/>
      <w:pPr>
        <w:ind w:left="345" w:hanging="360"/>
      </w:pPr>
      <w:rPr>
        <w:rFonts w:ascii="Palatino Linotype" w:eastAsia="Palatino Linotype" w:hAnsi="Palatino Linotype" w:cs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C862784"/>
    <w:multiLevelType w:val="hybridMultilevel"/>
    <w:tmpl w:val="452C302E"/>
    <w:lvl w:ilvl="0" w:tplc="D9006322">
      <w:start w:val="1"/>
      <w:numFmt w:val="bullet"/>
      <w:lvlText w:val="-"/>
      <w:lvlJc w:val="left"/>
      <w:pPr>
        <w:ind w:left="13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800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A1D02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800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4C5C4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800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FCDB50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800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688DC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800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C3BDE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800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A534E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800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2DE0A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800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4C448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800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47C3D"/>
    <w:multiLevelType w:val="hybridMultilevel"/>
    <w:tmpl w:val="25382D9C"/>
    <w:lvl w:ilvl="0" w:tplc="1DF826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23C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0DA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A1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6A5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8E06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B67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069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645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11C44"/>
    <w:multiLevelType w:val="hybridMultilevel"/>
    <w:tmpl w:val="1196FB84"/>
    <w:lvl w:ilvl="0" w:tplc="A1E671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04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FAEC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70E3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8EF4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857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2AC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2F2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AF2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275FC"/>
    <w:multiLevelType w:val="hybridMultilevel"/>
    <w:tmpl w:val="118A2B5E"/>
    <w:lvl w:ilvl="0" w:tplc="31027D08">
      <w:start w:val="1"/>
      <w:numFmt w:val="bullet"/>
      <w:lvlText w:val="-"/>
      <w:lvlJc w:val="left"/>
      <w:pPr>
        <w:ind w:left="13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E3AAA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AE976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CDD6A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40A3C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6BF38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08034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34B01A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0EE2E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B2510"/>
    <w:multiLevelType w:val="hybridMultilevel"/>
    <w:tmpl w:val="1592EC48"/>
    <w:lvl w:ilvl="0" w:tplc="496405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28B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EBA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AAE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A4BE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4AE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637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50C3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A5E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25125"/>
    <w:multiLevelType w:val="hybridMultilevel"/>
    <w:tmpl w:val="6C72CBE8"/>
    <w:lvl w:ilvl="0" w:tplc="360A9C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073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96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0CC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6D5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0E2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686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456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838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3771D"/>
    <w:multiLevelType w:val="hybridMultilevel"/>
    <w:tmpl w:val="CF661130"/>
    <w:lvl w:ilvl="0" w:tplc="D3AE4B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676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644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0C14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E10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69E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ED6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202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06D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E01129"/>
    <w:multiLevelType w:val="hybridMultilevel"/>
    <w:tmpl w:val="EC9CCC20"/>
    <w:lvl w:ilvl="0" w:tplc="88FCA9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8422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A28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6AE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44FA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2CD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AAF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CB0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CEE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EF77F8"/>
    <w:multiLevelType w:val="hybridMultilevel"/>
    <w:tmpl w:val="78C0BB3A"/>
    <w:lvl w:ilvl="0" w:tplc="5158EC0C">
      <w:start w:val="1"/>
      <w:numFmt w:val="bullet"/>
      <w:lvlText w:val="-"/>
      <w:lvlJc w:val="left"/>
      <w:pPr>
        <w:ind w:left="14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0E4C4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9D76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8FAB4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5637AE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64D02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04C808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A5A40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CDA82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322ECD"/>
    <w:multiLevelType w:val="hybridMultilevel"/>
    <w:tmpl w:val="6F6E3554"/>
    <w:lvl w:ilvl="0" w:tplc="5150DAEA">
      <w:start w:val="1"/>
      <w:numFmt w:val="bullet"/>
      <w:lvlText w:val="-"/>
      <w:lvlJc w:val="left"/>
      <w:pPr>
        <w:ind w:left="13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20C82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6F036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2CFDA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A1CB2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45C2A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E8E78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4642A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CD3CA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1921529">
    <w:abstractNumId w:val="8"/>
  </w:num>
  <w:num w:numId="2" w16cid:durableId="1911571864">
    <w:abstractNumId w:val="7"/>
  </w:num>
  <w:num w:numId="3" w16cid:durableId="2061784397">
    <w:abstractNumId w:val="1"/>
  </w:num>
  <w:num w:numId="4" w16cid:durableId="1782020958">
    <w:abstractNumId w:val="6"/>
  </w:num>
  <w:num w:numId="5" w16cid:durableId="1523785746">
    <w:abstractNumId w:val="5"/>
  </w:num>
  <w:num w:numId="6" w16cid:durableId="1720083429">
    <w:abstractNumId w:val="2"/>
  </w:num>
  <w:num w:numId="7" w16cid:durableId="1233004513">
    <w:abstractNumId w:val="3"/>
  </w:num>
  <w:num w:numId="8" w16cid:durableId="197084830">
    <w:abstractNumId w:val="9"/>
  </w:num>
  <w:num w:numId="9" w16cid:durableId="148181923">
    <w:abstractNumId w:val="4"/>
  </w:num>
  <w:num w:numId="10" w16cid:durableId="1806970472">
    <w:abstractNumId w:val="10"/>
  </w:num>
  <w:num w:numId="11" w16cid:durableId="57883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0MjE3MLMwNrM0MTJX0lEKTi0uzszPAykwrgUATKjp3SwAAAA="/>
  </w:docVars>
  <w:rsids>
    <w:rsidRoot w:val="00A5528F"/>
    <w:rsid w:val="0002749F"/>
    <w:rsid w:val="00061423"/>
    <w:rsid w:val="000A1AF9"/>
    <w:rsid w:val="000F6EBC"/>
    <w:rsid w:val="00143D99"/>
    <w:rsid w:val="00151E81"/>
    <w:rsid w:val="00155EB1"/>
    <w:rsid w:val="001563C4"/>
    <w:rsid w:val="001640CD"/>
    <w:rsid w:val="001F26DD"/>
    <w:rsid w:val="00253860"/>
    <w:rsid w:val="002B7B9F"/>
    <w:rsid w:val="002E32D0"/>
    <w:rsid w:val="00335417"/>
    <w:rsid w:val="00377275"/>
    <w:rsid w:val="003A7FAE"/>
    <w:rsid w:val="003E10B6"/>
    <w:rsid w:val="003F3FC1"/>
    <w:rsid w:val="00426B41"/>
    <w:rsid w:val="00461FE5"/>
    <w:rsid w:val="00487CA3"/>
    <w:rsid w:val="00497B63"/>
    <w:rsid w:val="004B142F"/>
    <w:rsid w:val="004B4E00"/>
    <w:rsid w:val="005147D2"/>
    <w:rsid w:val="005B2740"/>
    <w:rsid w:val="006361D5"/>
    <w:rsid w:val="00682772"/>
    <w:rsid w:val="00684899"/>
    <w:rsid w:val="006A2A76"/>
    <w:rsid w:val="006C6333"/>
    <w:rsid w:val="00722B01"/>
    <w:rsid w:val="007840CE"/>
    <w:rsid w:val="007F0B67"/>
    <w:rsid w:val="008023BC"/>
    <w:rsid w:val="00812199"/>
    <w:rsid w:val="00812FE0"/>
    <w:rsid w:val="00813822"/>
    <w:rsid w:val="008A6265"/>
    <w:rsid w:val="008B5B60"/>
    <w:rsid w:val="008D7955"/>
    <w:rsid w:val="008F251D"/>
    <w:rsid w:val="00931F49"/>
    <w:rsid w:val="00955FF7"/>
    <w:rsid w:val="009762B7"/>
    <w:rsid w:val="009E67DD"/>
    <w:rsid w:val="009F723C"/>
    <w:rsid w:val="00A44C31"/>
    <w:rsid w:val="00A50827"/>
    <w:rsid w:val="00A5528F"/>
    <w:rsid w:val="00AB44B5"/>
    <w:rsid w:val="00B3213D"/>
    <w:rsid w:val="00B46A43"/>
    <w:rsid w:val="00B62D9F"/>
    <w:rsid w:val="00B67E38"/>
    <w:rsid w:val="00B94C2F"/>
    <w:rsid w:val="00C47AB8"/>
    <w:rsid w:val="00C57E5D"/>
    <w:rsid w:val="00C70608"/>
    <w:rsid w:val="00CD1C3E"/>
    <w:rsid w:val="00D05AF5"/>
    <w:rsid w:val="00D10376"/>
    <w:rsid w:val="00D1503C"/>
    <w:rsid w:val="00D2734B"/>
    <w:rsid w:val="00D55144"/>
    <w:rsid w:val="00D777F7"/>
    <w:rsid w:val="00E04A46"/>
    <w:rsid w:val="00E17262"/>
    <w:rsid w:val="00E505B5"/>
    <w:rsid w:val="00EC37A0"/>
    <w:rsid w:val="00ED6829"/>
    <w:rsid w:val="00F04EA9"/>
    <w:rsid w:val="00F35A36"/>
    <w:rsid w:val="00FA1BCC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3C6F"/>
  <w15:docId w15:val="{AE7EB579-703A-44C2-8875-4D902609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  <w:sz w:val="18"/>
      <w:shd w:val="clear" w:color="auto" w:fill="C0C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/>
      <w:ind w:left="10" w:hanging="10"/>
      <w:outlineLvl w:val="1"/>
    </w:pPr>
    <w:rPr>
      <w:rFonts w:ascii="Palatino Linotype" w:eastAsia="Palatino Linotype" w:hAnsi="Palatino Linotype" w:cs="Palatino Linotype"/>
      <w:b/>
      <w:i/>
      <w:color w:val="000080"/>
      <w:u w:val="single" w:color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18"/>
      <w:shd w:val="clear" w:color="auto" w:fill="C0C0C0"/>
    </w:rPr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i/>
      <w:color w:val="000080"/>
      <w:sz w:val="22"/>
      <w:u w:val="single" w:color="00008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B4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1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z.com/profile/229428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mona-azra-462a1111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martcat.ai/marketplace/user/mona-az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xbox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B6CA-7E86-494F-ACB1-1E0800A2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ABEER MOHAMED ABDEL MONEIM</vt:lpstr>
    </vt:vector>
  </TitlesOfParts>
  <Company>USAID2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ABEER MOHAMED ABDEL MONEIM</dc:title>
  <dc:creator>yasser</dc:creator>
  <cp:lastModifiedBy>User</cp:lastModifiedBy>
  <cp:revision>12</cp:revision>
  <dcterms:created xsi:type="dcterms:W3CDTF">2018-11-12T13:09:00Z</dcterms:created>
  <dcterms:modified xsi:type="dcterms:W3CDTF">2023-11-02T13:59:00Z</dcterms:modified>
</cp:coreProperties>
</file>