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Maria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Manuela da Cruz Tenreiro </w:t>
      </w:r>
    </w:p>
    <w:p w14:paraId="00000002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+</w:t>
      </w:r>
      <w:r>
        <w:rPr>
          <w:rFonts w:ascii="Verdana" w:eastAsia="Verdana" w:hAnsi="Verdana" w:cs="Verdana"/>
          <w:sz w:val="20"/>
          <w:szCs w:val="20"/>
        </w:rPr>
        <w:t>351 911 978 931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(whatsapp)</w:t>
      </w:r>
    </w:p>
    <w:p w14:paraId="00000003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0"/>
          <w:szCs w:val="20"/>
        </w:rPr>
      </w:pPr>
      <w:hyperlink r:id="rId5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manuescrita@</w:t>
        </w:r>
      </w:hyperlink>
      <w:hyperlink r:id="rId6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hot</w:t>
        </w:r>
      </w:hyperlink>
      <w:hyperlink r:id="rId7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mail.com</w:t>
        </w:r>
      </w:hyperlink>
    </w:p>
    <w:p w14:paraId="00000004" w14:textId="77777777" w:rsidR="009516A7" w:rsidRDefault="009516A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sz w:val="20"/>
          <w:szCs w:val="20"/>
        </w:rPr>
      </w:pPr>
    </w:p>
    <w:p w14:paraId="00000005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Perfil </w:t>
      </w:r>
      <w:hyperlink r:id="rId8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LinkedIn</w:t>
        </w:r>
      </w:hyperlink>
      <w:r>
        <w:rPr>
          <w:color w:val="000000"/>
        </w:rPr>
        <w:t>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manuescrita</w:t>
      </w:r>
    </w:p>
    <w:p w14:paraId="00000006" w14:textId="77777777" w:rsidR="009516A7" w:rsidRDefault="009516A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00000007" w14:textId="77777777" w:rsidR="009516A7" w:rsidRDefault="009516A7">
      <w:pPr>
        <w:pBdr>
          <w:top w:val="nil"/>
          <w:left w:val="nil"/>
          <w:bottom w:val="nil"/>
          <w:right w:val="nil"/>
          <w:between w:val="nil"/>
        </w:pBdr>
      </w:pPr>
    </w:p>
    <w:p w14:paraId="00000008" w14:textId="77777777" w:rsidR="009516A7" w:rsidRDefault="009516A7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1A3F7DD" w:rsidR="009516A7" w:rsidRDefault="009A43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b/>
          <w:sz w:val="20"/>
          <w:szCs w:val="20"/>
        </w:rPr>
        <w:t>Highlights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: </w:t>
      </w:r>
      <w:r>
        <w:rPr>
          <w:rFonts w:ascii="Verdana" w:eastAsia="Verdana" w:hAnsi="Verdana" w:cs="Verdana"/>
          <w:color w:val="000000"/>
          <w:sz w:val="20"/>
          <w:szCs w:val="20"/>
        </w:rPr>
        <w:t>Writer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Translator,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ditor,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ducator. PhD in Art History. </w:t>
      </w:r>
      <w:r>
        <w:rPr>
          <w:rFonts w:ascii="Verdana" w:eastAsia="Verdana" w:hAnsi="Verdana" w:cs="Verdana"/>
          <w:sz w:val="20"/>
          <w:szCs w:val="20"/>
        </w:rPr>
        <w:t>Project manager at Atelier da Madre</w:t>
      </w:r>
      <w:r>
        <w:rPr>
          <w:rFonts w:ascii="Verdana" w:eastAsia="Verdana" w:hAnsi="Verdana" w:cs="Verdana"/>
          <w:sz w:val="20"/>
          <w:szCs w:val="20"/>
        </w:rPr>
        <w:t xml:space="preserve"> - Women in Arts and Literature Network. Independent researcher in Women in Art Studies. </w:t>
      </w:r>
    </w:p>
    <w:p w14:paraId="0000000A" w14:textId="77777777" w:rsidR="009516A7" w:rsidRDefault="009516A7"/>
    <w:p w14:paraId="0000000B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------------------------------</w:t>
      </w:r>
    </w:p>
    <w:p w14:paraId="0000000C" w14:textId="77777777" w:rsidR="009516A7" w:rsidRDefault="009516A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D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Since 2017: Lisbon, Portugal</w:t>
      </w:r>
    </w:p>
    <w:p w14:paraId="0000000E" w14:textId="77777777" w:rsidR="009516A7" w:rsidRDefault="009516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000000F" w14:textId="2ABDF965" w:rsidR="009516A7" w:rsidRDefault="009A4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Creator of Atelier da Madre</w:t>
      </w:r>
      <w:r>
        <w:rPr>
          <w:rFonts w:ascii="Verdana" w:eastAsia="Verdana" w:hAnsi="Verdana" w:cs="Verdana"/>
          <w:sz w:val="20"/>
          <w:szCs w:val="20"/>
        </w:rPr>
        <w:t>, a literary and visual arts studio connecting women artists, writers and translators for the production of collaborative publishings projects.</w:t>
      </w:r>
    </w:p>
    <w:p w14:paraId="00000010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 xml:space="preserve">Art History online courses designer and content writer at </w:t>
      </w:r>
      <w:hyperlink r:id="rId9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Citaliarestauro.com</w:t>
        </w:r>
      </w:hyperlink>
      <w:r>
        <w:rPr>
          <w:rFonts w:ascii="Verdana" w:eastAsia="Verdana" w:hAnsi="Verdana" w:cs="Verdana"/>
          <w:sz w:val="20"/>
          <w:szCs w:val="20"/>
        </w:rPr>
        <w:t>.</w:t>
      </w:r>
    </w:p>
    <w:p w14:paraId="00000011" w14:textId="77777777" w:rsidR="009516A7" w:rsidRDefault="009516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p w14:paraId="00000012" w14:textId="77777777" w:rsidR="009516A7" w:rsidRDefault="009516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0000013" w14:textId="77777777" w:rsidR="009516A7" w:rsidRDefault="009516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0000014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2014</w:t>
      </w:r>
      <w:r>
        <w:rPr>
          <w:rFonts w:ascii="Verdana" w:eastAsia="Verdana" w:hAnsi="Verdana" w:cs="Verdana"/>
          <w:b/>
          <w:sz w:val="20"/>
          <w:szCs w:val="20"/>
        </w:rPr>
        <w:t>-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2017: Rio de Janeiro, Brazil</w:t>
      </w:r>
    </w:p>
    <w:p w14:paraId="00000015" w14:textId="77777777" w:rsidR="009516A7" w:rsidRDefault="009516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16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Translation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ervi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z w:val="20"/>
          <w:szCs w:val="20"/>
        </w:rPr>
        <w:t>s, Busi</w:t>
      </w:r>
      <w:r>
        <w:rPr>
          <w:rFonts w:ascii="Verdana" w:eastAsia="Verdana" w:hAnsi="Verdana" w:cs="Verdana"/>
          <w:sz w:val="20"/>
          <w:szCs w:val="20"/>
        </w:rPr>
        <w:t>ness and academic English instructor and consultant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</w:t>
      </w:r>
      <w:hyperlink r:id="rId10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BTN idiomas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hyperlink r:id="rId11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High Level Idiomas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hyperlink r:id="rId12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Hint Language Consulting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hyperlink r:id="rId13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conTRAmar</w:t>
        </w:r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e.net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 e p</w:t>
      </w:r>
      <w:r>
        <w:rPr>
          <w:rFonts w:ascii="Verdana" w:eastAsia="Verdana" w:hAnsi="Verdana" w:cs="Verdana"/>
          <w:sz w:val="20"/>
          <w:szCs w:val="20"/>
        </w:rPr>
        <w:t>rivate classes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). </w:t>
      </w:r>
    </w:p>
    <w:p w14:paraId="00000017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Contemporary Culture researcher at </w:t>
      </w:r>
      <w:hyperlink r:id="rId14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PACC/UFRJ</w:t>
        </w:r>
      </w:hyperlink>
      <w:r>
        <w:rPr>
          <w:rFonts w:ascii="Verdana" w:eastAsia="Verdana" w:hAnsi="Verdana" w:cs="Verdana"/>
          <w:sz w:val="20"/>
          <w:szCs w:val="20"/>
        </w:rPr>
        <w:t>.</w:t>
      </w:r>
    </w:p>
    <w:p w14:paraId="00000018" w14:textId="77777777" w:rsidR="009516A7" w:rsidRDefault="009516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9" w14:textId="77777777" w:rsidR="009516A7" w:rsidRDefault="009A43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>ou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rs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s/Exams:</w:t>
      </w:r>
    </w:p>
    <w:p w14:paraId="0000001A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Literary translation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for the English Language (C</w:t>
      </w:r>
      <w:r>
        <w:rPr>
          <w:rFonts w:ascii="Verdana" w:eastAsia="Verdana" w:hAnsi="Verdana" w:cs="Verdana"/>
          <w:sz w:val="20"/>
          <w:szCs w:val="20"/>
        </w:rPr>
        <w:t>urso de Tradução Literária Daniel Brilhante Brito, 2016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0000001B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TKT (Teacher Knowledge Test), m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dul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3 – Band 3.</w:t>
      </w:r>
    </w:p>
    <w:p w14:paraId="0000001C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PPELT (Professional Practices for English Language Teaching), British Council via FutureLearn.</w:t>
      </w:r>
    </w:p>
    <w:p w14:paraId="0000001D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Understanding Language</w:t>
      </w:r>
      <w:r>
        <w:rPr>
          <w:rFonts w:ascii="Verdana" w:eastAsia="Verdana" w:hAnsi="Verdana" w:cs="Verdana"/>
          <w:color w:val="000000"/>
          <w:sz w:val="20"/>
          <w:szCs w:val="20"/>
        </w:rPr>
        <w:t>, British Coucil via FutureLea</w:t>
      </w:r>
      <w:r>
        <w:rPr>
          <w:rFonts w:ascii="Verdana" w:eastAsia="Verdana" w:hAnsi="Verdana" w:cs="Verdana"/>
          <w:color w:val="000000"/>
          <w:sz w:val="20"/>
          <w:szCs w:val="20"/>
        </w:rPr>
        <w:t>rn.</w:t>
      </w:r>
    </w:p>
    <w:p w14:paraId="0000001E" w14:textId="77777777" w:rsidR="009516A7" w:rsidRDefault="009516A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1F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2008-2014: Belo Horizonte, Bra</w:t>
      </w:r>
      <w:r>
        <w:rPr>
          <w:rFonts w:ascii="Verdana" w:eastAsia="Verdana" w:hAnsi="Verdana" w:cs="Verdana"/>
          <w:b/>
          <w:sz w:val="20"/>
          <w:szCs w:val="20"/>
        </w:rPr>
        <w:t>z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il</w:t>
      </w:r>
    </w:p>
    <w:p w14:paraId="00000020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Verdana" w:hAnsi="Verdana" w:cs="Verdana"/>
          <w:sz w:val="20"/>
          <w:szCs w:val="20"/>
        </w:rPr>
      </w:pPr>
      <w:r>
        <w:tab/>
      </w:r>
      <w:r>
        <w:rPr>
          <w:rFonts w:ascii="Verdana" w:eastAsia="Verdana" w:hAnsi="Verdana" w:cs="Verdana"/>
          <w:sz w:val="20"/>
          <w:szCs w:val="20"/>
        </w:rPr>
        <w:t xml:space="preserve">Assistant writer and researcher for the biography of </w:t>
      </w:r>
      <w:hyperlink r:id="rId15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Joaquim Rolla</w:t>
        </w:r>
      </w:hyperlink>
      <w:r>
        <w:rPr>
          <w:rFonts w:ascii="Verdana" w:eastAsia="Verdana" w:hAnsi="Verdana" w:cs="Verdana"/>
          <w:sz w:val="20"/>
          <w:szCs w:val="20"/>
        </w:rPr>
        <w:t xml:space="preserve">: “O Rei da Roleta” (João Perdigão e Euler Corradi, 2012). </w:t>
      </w:r>
    </w:p>
    <w:p w14:paraId="00000021" w14:textId="77777777" w:rsidR="009516A7" w:rsidRDefault="009A43BF">
      <w:pPr>
        <w:spacing w:after="120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Translation and editing of texts and docume</w:t>
      </w:r>
      <w:r>
        <w:rPr>
          <w:rFonts w:ascii="Verdana" w:eastAsia="Verdana" w:hAnsi="Verdana" w:cs="Verdana"/>
          <w:sz w:val="20"/>
          <w:szCs w:val="20"/>
        </w:rPr>
        <w:t>ntaries (</w:t>
      </w:r>
      <w:hyperlink r:id="rId16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Forumdoc.BH</w:t>
        </w:r>
      </w:hyperlink>
      <w:r>
        <w:rPr>
          <w:rFonts w:ascii="Verdana" w:eastAsia="Verdana" w:hAnsi="Verdana" w:cs="Verdana"/>
          <w:sz w:val="20"/>
          <w:szCs w:val="20"/>
        </w:rPr>
        <w:t xml:space="preserve">; </w:t>
      </w:r>
      <w:hyperlink r:id="rId17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conTRAmare.net</w:t>
        </w:r>
      </w:hyperlink>
      <w:r>
        <w:rPr>
          <w:rFonts w:ascii="Verdana" w:eastAsia="Verdana" w:hAnsi="Verdana" w:cs="Verdana"/>
          <w:sz w:val="20"/>
          <w:szCs w:val="20"/>
        </w:rPr>
        <w:t xml:space="preserve">; </w:t>
      </w:r>
      <w:hyperlink r:id="rId18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Virtual Words</w:t>
        </w:r>
      </w:hyperlink>
      <w:r>
        <w:rPr>
          <w:rFonts w:ascii="Verdana" w:eastAsia="Verdana" w:hAnsi="Verdana" w:cs="Verdana"/>
          <w:sz w:val="20"/>
          <w:szCs w:val="20"/>
        </w:rPr>
        <w:t xml:space="preserve">; </w:t>
      </w:r>
      <w:hyperlink r:id="rId19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Lewin Productions</w:t>
        </w:r>
      </w:hyperlink>
      <w:r>
        <w:rPr>
          <w:rFonts w:ascii="Verdana" w:eastAsia="Verdana" w:hAnsi="Verdana" w:cs="Verdana"/>
          <w:sz w:val="20"/>
          <w:szCs w:val="20"/>
        </w:rPr>
        <w:t xml:space="preserve"> - transcription and subtitling of promotional videos for their clients at Edwards Lifesciences Patient Profile and Chevron (see </w:t>
      </w:r>
      <w:hyperlink r:id="rId20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here</w:t>
        </w:r>
      </w:hyperlink>
      <w:r>
        <w:rPr>
          <w:rFonts w:ascii="Verdana" w:eastAsia="Verdana" w:hAnsi="Verdana" w:cs="Verdana"/>
          <w:sz w:val="20"/>
          <w:szCs w:val="20"/>
        </w:rPr>
        <w:t>).</w:t>
      </w:r>
      <w:r>
        <w:t xml:space="preserve"> </w:t>
      </w:r>
    </w:p>
    <w:p w14:paraId="00000022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Academic supervisor at the Art and Contemporaneity Department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hyperlink r:id="rId21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Escola Guignard</w:t>
        </w:r>
      </w:hyperlink>
      <w:r>
        <w:rPr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(State Universi</w:t>
      </w:r>
      <w:r>
        <w:rPr>
          <w:rFonts w:ascii="Verdana" w:eastAsia="Verdana" w:hAnsi="Verdana" w:cs="Verdana"/>
          <w:sz w:val="20"/>
          <w:szCs w:val="20"/>
        </w:rPr>
        <w:t>ty of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Minas Gerais).</w:t>
      </w:r>
    </w:p>
    <w:p w14:paraId="00000023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ind w:hanging="36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English instructor: private classes and tutoring, Business English at Rizvi International Schools.</w:t>
      </w:r>
    </w:p>
    <w:p w14:paraId="00000024" w14:textId="77777777" w:rsidR="009516A7" w:rsidRDefault="009A43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Cours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s/Exams: </w:t>
      </w:r>
    </w:p>
    <w:p w14:paraId="00000025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hyperlink r:id="rId22" w:anchor="_blank">
        <w:r>
          <w:rPr>
            <w:rFonts w:ascii="Verdana" w:eastAsia="Verdana" w:hAnsi="Verdana" w:cs="Verdana"/>
            <w:i/>
            <w:color w:val="000080"/>
            <w:sz w:val="20"/>
            <w:szCs w:val="20"/>
            <w:u w:val="single"/>
          </w:rPr>
          <w:t>Use Your Language,</w:t>
        </w:r>
        <w:r>
          <w:rPr>
            <w:rFonts w:ascii="Verdana" w:eastAsia="Verdana" w:hAnsi="Verdana" w:cs="Verdana"/>
            <w:i/>
            <w:color w:val="000080"/>
            <w:sz w:val="20"/>
            <w:szCs w:val="20"/>
            <w:u w:val="single"/>
          </w:rPr>
          <w:t xml:space="preserve"> Use Your English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, online course </w:t>
      </w:r>
      <w:r>
        <w:rPr>
          <w:rFonts w:ascii="Verdana" w:eastAsia="Verdana" w:hAnsi="Verdana" w:cs="Verdana"/>
          <w:sz w:val="20"/>
          <w:szCs w:val="20"/>
        </w:rPr>
        <w:t>by the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Department</w:t>
      </w:r>
      <w:r>
        <w:rPr>
          <w:rFonts w:ascii="Verdana" w:eastAsia="Verdana" w:hAnsi="Verdana" w:cs="Verdana"/>
          <w:sz w:val="20"/>
          <w:szCs w:val="20"/>
        </w:rPr>
        <w:t xml:space="preserve"> of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Languages and Cultur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eastAsia="Verdana" w:hAnsi="Verdana" w:cs="Verdana"/>
          <w:color w:val="000000"/>
          <w:sz w:val="20"/>
          <w:szCs w:val="20"/>
        </w:rPr>
        <w:t>Birkbeck College</w:t>
      </w:r>
      <w:r>
        <w:rPr>
          <w:rFonts w:ascii="Verdana" w:eastAsia="Verdana" w:hAnsi="Verdana" w:cs="Verdana"/>
          <w:color w:val="000000"/>
          <w:sz w:val="20"/>
          <w:szCs w:val="20"/>
        </w:rPr>
        <w:t>, Universi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Lond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color w:val="000000"/>
        </w:rPr>
        <w:t xml:space="preserve"> </w:t>
      </w:r>
    </w:p>
    <w:p w14:paraId="00000026" w14:textId="77777777" w:rsidR="009516A7" w:rsidRDefault="009516A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14:paraId="00000027" w14:textId="55156803" w:rsidR="009516A7" w:rsidRDefault="009516A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14:paraId="31443081" w14:textId="77777777" w:rsidR="009A43BF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14:paraId="00000028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2004-2008: Lond</w:t>
      </w:r>
      <w:r>
        <w:rPr>
          <w:rFonts w:ascii="Verdana" w:eastAsia="Verdana" w:hAnsi="Verdana" w:cs="Verdana"/>
          <w:b/>
          <w:sz w:val="20"/>
          <w:szCs w:val="20"/>
        </w:rPr>
        <w:t>on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sz w:val="20"/>
          <w:szCs w:val="20"/>
        </w:rPr>
        <w:t>England</w:t>
      </w:r>
    </w:p>
    <w:p w14:paraId="00000029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ind w:left="-15"/>
        <w:jc w:val="both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2008: </w:t>
      </w:r>
      <w:r>
        <w:rPr>
          <w:rFonts w:ascii="Verdana" w:eastAsia="Verdana" w:hAnsi="Verdana" w:cs="Verdana"/>
          <w:sz w:val="20"/>
          <w:szCs w:val="20"/>
        </w:rPr>
        <w:t>PhD in History of Art</w:t>
      </w:r>
      <w:r>
        <w:rPr>
          <w:rFonts w:ascii="Verdana" w:eastAsia="Verdana" w:hAnsi="Verdana" w:cs="Verdana"/>
          <w:color w:val="000000"/>
          <w:sz w:val="20"/>
          <w:szCs w:val="20"/>
        </w:rPr>
        <w:t>, Art</w:t>
      </w:r>
      <w:r>
        <w:rPr>
          <w:rFonts w:ascii="Verdana" w:eastAsia="Verdana" w:hAnsi="Verdana" w:cs="Verdana"/>
          <w:sz w:val="20"/>
          <w:szCs w:val="20"/>
        </w:rPr>
        <w:t xml:space="preserve"> and Archaeology Department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hyperlink r:id="rId23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School of Oriental and African Studies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, Universi</w:t>
      </w:r>
      <w:r>
        <w:rPr>
          <w:rFonts w:ascii="Verdana" w:eastAsia="Verdana" w:hAnsi="Verdana" w:cs="Verdana"/>
          <w:sz w:val="20"/>
          <w:szCs w:val="20"/>
        </w:rPr>
        <w:t>ty of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Lond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000002A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after="120"/>
        <w:ind w:left="-15"/>
        <w:jc w:val="both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2006:</w:t>
      </w:r>
      <w:r>
        <w:rPr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MPhil </w:t>
      </w:r>
      <w:r>
        <w:rPr>
          <w:rFonts w:ascii="Verdana" w:eastAsia="Verdana" w:hAnsi="Verdana" w:cs="Verdana"/>
          <w:sz w:val="20"/>
          <w:szCs w:val="20"/>
        </w:rPr>
        <w:t xml:space="preserve">in History of Art, Art and Archaeology Department, </w:t>
      </w:r>
      <w:hyperlink r:id="rId24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School of Oriental and African Studies</w:t>
        </w:r>
      </w:hyperlink>
      <w:r>
        <w:rPr>
          <w:rFonts w:ascii="Verdana" w:eastAsia="Verdana" w:hAnsi="Verdana" w:cs="Verdana"/>
          <w:sz w:val="20"/>
          <w:szCs w:val="20"/>
        </w:rPr>
        <w:t>, University of London.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dul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the area of Latin;American Studies also taken at </w:t>
      </w:r>
      <w:hyperlink r:id="rId25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King’s College Lond</w:t>
        </w:r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on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000002B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after="120"/>
        <w:ind w:left="-15"/>
        <w:jc w:val="both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2005: 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in Art History, Art and Archaeology Department, </w:t>
      </w:r>
      <w:hyperlink r:id="rId26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School of Oriental and African Studies</w:t>
        </w:r>
      </w:hyperlink>
      <w:r>
        <w:rPr>
          <w:rFonts w:ascii="Verdana" w:eastAsia="Verdana" w:hAnsi="Verdana" w:cs="Verdana"/>
          <w:sz w:val="20"/>
          <w:szCs w:val="20"/>
        </w:rPr>
        <w:t>, University of London. Research in the area of the Arts and Cultures of the African Diaspora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000002C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ind w:hanging="360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2004-2008: </w:t>
      </w:r>
      <w:r>
        <w:rPr>
          <w:rFonts w:ascii="Verdana" w:eastAsia="Verdana" w:hAnsi="Verdana" w:cs="Verdana"/>
          <w:sz w:val="20"/>
          <w:szCs w:val="20"/>
        </w:rPr>
        <w:t>Professional experience -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Freelance translator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(Pt-En); Library services temp: Central School of Speech and Drama, University of Roehampton, Nationa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 Maritime Museum,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Lewisham, Catford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Chelsea public libraries.</w:t>
      </w:r>
    </w:p>
    <w:p w14:paraId="0000002D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color w:val="000000"/>
        </w:rPr>
        <w:t> </w:t>
      </w:r>
    </w:p>
    <w:p w14:paraId="0000002E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1999-2004: S</w:t>
      </w:r>
      <w:r>
        <w:rPr>
          <w:rFonts w:ascii="Verdana" w:eastAsia="Verdana" w:hAnsi="Verdana" w:cs="Verdana"/>
          <w:b/>
          <w:sz w:val="20"/>
          <w:szCs w:val="20"/>
        </w:rPr>
        <w:t>an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Francisco,</w:t>
      </w:r>
      <w:r>
        <w:rPr>
          <w:rFonts w:ascii="Verdana" w:eastAsia="Verdana" w:hAnsi="Verdana" w:cs="Verdana"/>
          <w:b/>
          <w:sz w:val="20"/>
          <w:szCs w:val="20"/>
        </w:rPr>
        <w:t xml:space="preserve"> USA</w:t>
      </w:r>
    </w:p>
    <w:p w14:paraId="0000002F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ind w:hanging="15"/>
        <w:jc w:val="both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2004:</w:t>
      </w:r>
      <w:r>
        <w:rPr>
          <w:color w:val="00000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B.A. in Visual Arts (emphasis in Art History)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College of Liberal and Creative Arts, </w:t>
      </w:r>
      <w:hyperlink r:id="rId27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San Francisco State University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0000030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2001-2003:</w:t>
      </w:r>
      <w:r>
        <w:rPr>
          <w:color w:val="00000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Exhibition work as assistant curator, researcher, arts educator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: </w:t>
      </w:r>
      <w:hyperlink r:id="rId28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San Francisco State University Art gallery</w:t>
        </w:r>
      </w:hyperlink>
      <w:r>
        <w:rPr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(Septemb</w:t>
      </w:r>
      <w:r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2003); </w:t>
      </w:r>
      <w:hyperlink r:id="rId29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San Francisco Museum of Arts and Crafts</w:t>
        </w:r>
      </w:hyperlink>
      <w:r>
        <w:rPr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(August, 2003); </w:t>
      </w:r>
      <w:hyperlink r:id="rId30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California Palace of the Legion of Honor</w:t>
        </w:r>
      </w:hyperlink>
      <w:r>
        <w:rPr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(August, 2002); </w:t>
      </w:r>
      <w:hyperlink r:id="rId31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San Francisco’s Mission Cultural Center</w:t>
        </w:r>
      </w:hyperlink>
      <w:r>
        <w:rPr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(Ma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z w:val="20"/>
          <w:szCs w:val="20"/>
        </w:rPr>
        <w:t>, 2001).</w:t>
      </w:r>
    </w:p>
    <w:p w14:paraId="00000031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ind w:hanging="45"/>
        <w:jc w:val="both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2001: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rt</w:t>
      </w: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educator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at the permanent exhibition </w:t>
      </w:r>
      <w:hyperlink r:id="rId32" w:anchor="_blank">
        <w:r>
          <w:rPr>
            <w:rFonts w:ascii="Verdana" w:eastAsia="Verdana" w:hAnsi="Verdana" w:cs="Verdana"/>
            <w:i/>
            <w:color w:val="000080"/>
            <w:sz w:val="20"/>
            <w:szCs w:val="20"/>
            <w:u w:val="single"/>
          </w:rPr>
          <w:t>Pan American Unity Mural</w:t>
        </w:r>
      </w:hyperlink>
      <w:r>
        <w:rPr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(Diego Rivera, 1940) </w:t>
      </w:r>
      <w:r>
        <w:rPr>
          <w:rFonts w:ascii="Verdana" w:eastAsia="Verdana" w:hAnsi="Verdana" w:cs="Verdana"/>
          <w:sz w:val="20"/>
          <w:szCs w:val="20"/>
        </w:rPr>
        <w:t xml:space="preserve">and at the </w:t>
      </w:r>
      <w:r>
        <w:rPr>
          <w:rFonts w:ascii="Verdana" w:eastAsia="Verdana" w:hAnsi="Verdana" w:cs="Verdana"/>
          <w:color w:val="000000"/>
          <w:sz w:val="20"/>
          <w:szCs w:val="20"/>
        </w:rPr>
        <w:t>Diego Rivera Archives (City College of San Francisco Library). The projec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 included both docency and compilation of an information file to </w:t>
      </w:r>
      <w:r>
        <w:rPr>
          <w:rFonts w:ascii="Verdana" w:eastAsia="Verdana" w:hAnsi="Verdana" w:cs="Verdana"/>
          <w:sz w:val="20"/>
          <w:szCs w:val="20"/>
        </w:rPr>
        <w:t>train future art educators.</w:t>
      </w:r>
    </w:p>
    <w:p w14:paraId="00000032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ind w:hanging="30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1999-2001:</w:t>
      </w:r>
      <w:r>
        <w:rPr>
          <w:color w:val="000000"/>
        </w:rPr>
        <w:t xml:space="preserve"> </w:t>
      </w:r>
      <w:hyperlink r:id="rId33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City College of San Francisco</w:t>
        </w:r>
      </w:hyperlink>
      <w:r>
        <w:rPr>
          <w:color w:val="00000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hyperlink r:id="rId34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Diablo Valley College</w:t>
        </w:r>
      </w:hyperlink>
      <w:r>
        <w:rPr>
          <w:color w:val="000000"/>
        </w:rPr>
        <w:t xml:space="preserve"> – </w:t>
      </w:r>
      <w:r>
        <w:rPr>
          <w:rFonts w:ascii="Verdana" w:eastAsia="Verdana" w:hAnsi="Verdana" w:cs="Verdana"/>
          <w:color w:val="000000"/>
          <w:sz w:val="20"/>
          <w:szCs w:val="20"/>
        </w:rPr>
        <w:t>courses in art practice (</w:t>
      </w:r>
      <w:r>
        <w:rPr>
          <w:rFonts w:ascii="Verdana" w:eastAsia="Verdana" w:hAnsi="Verdana" w:cs="Verdana"/>
          <w:sz w:val="20"/>
          <w:szCs w:val="20"/>
        </w:rPr>
        <w:t>ph</w:t>
      </w:r>
      <w:r>
        <w:rPr>
          <w:rFonts w:ascii="Verdana" w:eastAsia="Verdana" w:hAnsi="Verdana" w:cs="Verdana"/>
          <w:color w:val="000000"/>
          <w:sz w:val="20"/>
          <w:szCs w:val="20"/>
        </w:rPr>
        <w:t>otogra</w:t>
      </w:r>
      <w:r>
        <w:rPr>
          <w:rFonts w:ascii="Verdana" w:eastAsia="Verdana" w:hAnsi="Verdana" w:cs="Verdana"/>
          <w:sz w:val="20"/>
          <w:szCs w:val="20"/>
        </w:rPr>
        <w:t>phy</w:t>
      </w:r>
      <w:r>
        <w:rPr>
          <w:rFonts w:ascii="Verdana" w:eastAsia="Verdana" w:hAnsi="Verdana" w:cs="Verdana"/>
          <w:color w:val="000000"/>
          <w:sz w:val="20"/>
          <w:szCs w:val="20"/>
        </w:rPr>
        <w:t>, sculptur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 p</w:t>
      </w:r>
      <w:r>
        <w:rPr>
          <w:rFonts w:ascii="Verdana" w:eastAsia="Verdana" w:hAnsi="Verdana" w:cs="Verdana"/>
          <w:sz w:val="20"/>
          <w:szCs w:val="20"/>
        </w:rPr>
        <w:t>ai</w:t>
      </w:r>
      <w:r>
        <w:rPr>
          <w:rFonts w:ascii="Verdana" w:eastAsia="Verdana" w:hAnsi="Verdana" w:cs="Verdana"/>
          <w:color w:val="000000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ing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drawing) and art history.</w:t>
      </w:r>
    </w:p>
    <w:p w14:paraId="00000033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color w:val="000000"/>
        </w:rPr>
        <w:t> </w:t>
      </w:r>
    </w:p>
    <w:p w14:paraId="00000034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Last century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! Lisb</w:t>
      </w:r>
      <w:r>
        <w:rPr>
          <w:rFonts w:ascii="Verdana" w:eastAsia="Verdana" w:hAnsi="Verdana" w:cs="Verdana"/>
          <w:b/>
          <w:sz w:val="20"/>
          <w:szCs w:val="20"/>
        </w:rPr>
        <w:t>on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, Portugal</w:t>
      </w:r>
    </w:p>
    <w:p w14:paraId="00000035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Certificate of Proficiency in English,</w:t>
      </w:r>
      <w:r>
        <w:rPr>
          <w:color w:val="00000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Cambridge University, cours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eastAsia="Verdana" w:hAnsi="Verdana" w:cs="Verdana"/>
          <w:sz w:val="20"/>
          <w:szCs w:val="20"/>
        </w:rPr>
        <w:t>in languages and tourism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I worked in the tourism industry as an agent and wrote some of the first content on travelling </w:t>
      </w:r>
      <w:r>
        <w:rPr>
          <w:rFonts w:ascii="Verdana" w:eastAsia="Verdana" w:hAnsi="Verdana" w:cs="Verdana"/>
          <w:sz w:val="20"/>
          <w:szCs w:val="20"/>
        </w:rPr>
        <w:t>and tourism for the Portuguese website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hyperlink r:id="rId35" w:anchor="_blank">
        <w:r>
          <w:rPr>
            <w:rFonts w:ascii="Verdana" w:eastAsia="Verdana" w:hAnsi="Verdana" w:cs="Verdana"/>
            <w:color w:val="000080"/>
            <w:sz w:val="20"/>
            <w:szCs w:val="20"/>
            <w:u w:val="single"/>
          </w:rPr>
          <w:t>SAPO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0000036" w14:textId="77777777" w:rsidR="009516A7" w:rsidRDefault="009A43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  <w:r>
        <w:rPr>
          <w:color w:val="000000"/>
        </w:rPr>
        <w:t> </w:t>
      </w:r>
    </w:p>
    <w:p w14:paraId="00000037" w14:textId="77777777" w:rsidR="009516A7" w:rsidRDefault="009516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8" w14:textId="77777777" w:rsidR="009516A7" w:rsidRDefault="009516A7">
      <w:pPr>
        <w:jc w:val="right"/>
      </w:pPr>
    </w:p>
    <w:p w14:paraId="00000039" w14:textId="77777777" w:rsidR="009516A7" w:rsidRDefault="009516A7">
      <w:pPr>
        <w:jc w:val="both"/>
      </w:pPr>
    </w:p>
    <w:sectPr w:rsidR="009516A7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D74BA"/>
    <w:multiLevelType w:val="multilevel"/>
    <w:tmpl w:val="C6C04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F74045"/>
    <w:multiLevelType w:val="multilevel"/>
    <w:tmpl w:val="C400C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A7"/>
    <w:rsid w:val="009516A7"/>
    <w:rsid w:val="009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DFB0"/>
  <w15:docId w15:val="{F2DB3227-176C-48FB-94E5-381A8EF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tramare.net/" TargetMode="External"/><Relationship Id="rId18" Type="http://schemas.openxmlformats.org/officeDocument/2006/relationships/hyperlink" Target="http://www.virtual-words.com/" TargetMode="External"/><Relationship Id="rId26" Type="http://schemas.openxmlformats.org/officeDocument/2006/relationships/hyperlink" Target="http://www.soas.ac.uk/" TargetMode="External"/><Relationship Id="rId21" Type="http://schemas.openxmlformats.org/officeDocument/2006/relationships/hyperlink" Target="http://www.uemg.br/unidade_guignard.php" TargetMode="External"/><Relationship Id="rId34" Type="http://schemas.openxmlformats.org/officeDocument/2006/relationships/hyperlink" Target="http://www.dvc.edu/" TargetMode="External"/><Relationship Id="rId7" Type="http://schemas.openxmlformats.org/officeDocument/2006/relationships/hyperlink" Target="mailto:contramare.editorial@gmail.com" TargetMode="External"/><Relationship Id="rId12" Type="http://schemas.openxmlformats.org/officeDocument/2006/relationships/hyperlink" Target="http://hintlc.com.br/" TargetMode="External"/><Relationship Id="rId17" Type="http://schemas.openxmlformats.org/officeDocument/2006/relationships/hyperlink" Target="http://www.contramare.net/site/pt/" TargetMode="External"/><Relationship Id="rId25" Type="http://schemas.openxmlformats.org/officeDocument/2006/relationships/hyperlink" Target="http://www.kcl.ac.uk/index.aspx" TargetMode="External"/><Relationship Id="rId33" Type="http://schemas.openxmlformats.org/officeDocument/2006/relationships/hyperlink" Target="http://www.ccsf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umdoc.org.br/?page_id=702" TargetMode="External"/><Relationship Id="rId20" Type="http://schemas.openxmlformats.org/officeDocument/2006/relationships/hyperlink" Target="https://www.youtube.com/watch?v=PA1zgN33-sk&amp;feature=youtu.be" TargetMode="External"/><Relationship Id="rId29" Type="http://schemas.openxmlformats.org/officeDocument/2006/relationships/hyperlink" Target="http://www.mocf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ntramare.editorial@gmail.com" TargetMode="External"/><Relationship Id="rId11" Type="http://schemas.openxmlformats.org/officeDocument/2006/relationships/hyperlink" Target="http://www.hlidiomas.com.br/" TargetMode="External"/><Relationship Id="rId24" Type="http://schemas.openxmlformats.org/officeDocument/2006/relationships/hyperlink" Target="http://www.soas.ac.uk/" TargetMode="External"/><Relationship Id="rId32" Type="http://schemas.openxmlformats.org/officeDocument/2006/relationships/hyperlink" Target="http://www.ccsf.edu/en/about-city-college/diego-rivera-mural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contramare.editorial@gmail.com" TargetMode="External"/><Relationship Id="rId15" Type="http://schemas.openxmlformats.org/officeDocument/2006/relationships/hyperlink" Target="https://www.goodreads.com/book/show/18246637-o-rei-da-roleta-a-incr-vel-vida-de-joaquim-rolla?from_search=true" TargetMode="External"/><Relationship Id="rId23" Type="http://schemas.openxmlformats.org/officeDocument/2006/relationships/hyperlink" Target="http://www.soas.ac.uk/" TargetMode="External"/><Relationship Id="rId28" Type="http://schemas.openxmlformats.org/officeDocument/2006/relationships/hyperlink" Target="http://gallery.sfsu.ed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btnidiomas" TargetMode="External"/><Relationship Id="rId19" Type="http://schemas.openxmlformats.org/officeDocument/2006/relationships/hyperlink" Target="http://lewinproductions.publishpath.com/" TargetMode="External"/><Relationship Id="rId31" Type="http://schemas.openxmlformats.org/officeDocument/2006/relationships/hyperlink" Target="http://www.missionculturalcen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aliarestauro.com" TargetMode="External"/><Relationship Id="rId14" Type="http://schemas.openxmlformats.org/officeDocument/2006/relationships/hyperlink" Target="http://www.pacc.ufrj.br/" TargetMode="External"/><Relationship Id="rId22" Type="http://schemas.openxmlformats.org/officeDocument/2006/relationships/hyperlink" Target="http://www.bbk.ac.uk/european/about-us/use-your-language-use-your-english" TargetMode="External"/><Relationship Id="rId27" Type="http://schemas.openxmlformats.org/officeDocument/2006/relationships/hyperlink" Target="http://www.sfsu.edu/" TargetMode="External"/><Relationship Id="rId30" Type="http://schemas.openxmlformats.org/officeDocument/2006/relationships/hyperlink" Target="http://legionofhonor.famsf.org/" TargetMode="External"/><Relationship Id="rId35" Type="http://schemas.openxmlformats.org/officeDocument/2006/relationships/hyperlink" Target="http://www.sapo.pt/" TargetMode="External"/><Relationship Id="rId8" Type="http://schemas.openxmlformats.org/officeDocument/2006/relationships/hyperlink" Target="https://www.linkedin.com/in/manuscrit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</cp:lastModifiedBy>
  <cp:revision>2</cp:revision>
  <dcterms:created xsi:type="dcterms:W3CDTF">2020-05-18T08:03:00Z</dcterms:created>
  <dcterms:modified xsi:type="dcterms:W3CDTF">2020-05-18T08:05:00Z</dcterms:modified>
</cp:coreProperties>
</file>