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bCs/>
          <w:sz w:val="96"/>
          <w:szCs w:val="96"/>
        </w:rPr>
      </w:pPr>
      <w:r>
        <w:rPr>
          <w:rFonts w:ascii="Times New Roman" w:cs="Times New Roman" w:hAnsi="Times New Roman"/>
          <w:b/>
          <w:bCs/>
          <w:sz w:val="96"/>
          <w:szCs w:val="96"/>
          <w:lang w:val="en-US"/>
        </w:rPr>
        <w:t>Kenny Paul</w:t>
      </w:r>
    </w:p>
    <w:p>
      <w:pPr>
        <w:pStyle w:val="style0"/>
        <w:jc w:val="center"/>
        <w:rPr>
          <w:rFonts w:ascii="Times New Roman" w:cs="Times New Roman" w:hAnsi="Times New Roman"/>
          <w:sz w:val="52"/>
          <w:szCs w:val="52"/>
        </w:rPr>
      </w:pPr>
      <w:r>
        <w:rPr>
          <w:rFonts w:ascii="Times New Roman" w:cs="Times New Roman" w:hAnsi="Times New Roman"/>
          <w:sz w:val="28"/>
          <w:szCs w:val="32"/>
        </w:rPr>
        <w:t>PROFESSIONAL TRANSLATOR EXPERT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kaynux12@gmail.com@gmail.com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40"/>
          <w:szCs w:val="40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SUMMARY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Experienced and dedicated translator with a strong background in Spanish, German, and English languages. Holding a Bachelor's degree in Spanish Language and Culture, a Bachelor's degree in German Language and Culture, and a Master's degree in Translation and Interpretation, I possess in-depth knowledge of linguistic nuances and cultural subtleties in both languages. With over three years of professional experience, I excel in translating various materials, from technical documents to creative works, ensuring accurate and effective communication across languages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SKILL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Translation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Bilingual Proficiency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Cultural Sensitivity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Attention to Detail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Time Management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Research Skills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Adaptability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Communication Skills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Technology Proficiency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Editing and Proofreading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Problem-Solving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Editing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Proofreading</w:t>
      </w:r>
    </w:p>
    <w:p>
      <w:pPr>
        <w:pStyle w:val="style0"/>
        <w:rPr>
          <w:rFonts w:ascii="Times New Roman" w:cs="Times New Roman" w:hAnsi="Times New Roman"/>
          <w:b/>
          <w:bCs/>
          <w:sz w:val="36"/>
          <w:szCs w:val="36"/>
        </w:rPr>
      </w:pPr>
      <w:r>
        <w:rPr>
          <w:rFonts w:ascii="Times New Roman" w:cs="Times New Roman" w:hAnsi="Times New Roman"/>
        </w:rPr>
        <w:tab/>
      </w:r>
    </w:p>
    <w:p>
      <w:pPr>
        <w:pStyle w:val="style179"/>
        <w:ind w:left="1080"/>
        <w:rPr>
          <w:rFonts w:ascii="Times New Roman" w:cs="Times New Roman" w:hAnsi="Times New Roman"/>
          <w:b/>
          <w:bCs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EXPERIENCE</w:t>
      </w:r>
    </w:p>
    <w:p>
      <w:pPr>
        <w:pStyle w:val="style179"/>
        <w:ind w:left="10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Freelance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Spanish </w:t>
      </w:r>
      <w:r>
        <w:rPr>
          <w:rFonts w:ascii="Times New Roman" w:cs="Times New Roman" w:hAnsi="Times New Roman"/>
          <w:b/>
          <w:bCs/>
          <w:sz w:val="24"/>
          <w:szCs w:val="24"/>
        </w:rPr>
        <w:t>Translator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Freelance German Translator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lang w:val="en-US"/>
        </w:rPr>
        <w:t xml:space="preserve">            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lang w:val="en-US"/>
        </w:rPr>
        <w:t>/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202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lang w:val="en-US"/>
        </w:rPr>
        <w:t>4 -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 Present</w:t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Provided comprehensive translation services across various sectors, including business, finance, and education, ensuring linguistic accuracy and cultural appropriateness.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Successfully managed multiple translation projects simultaneously, adhering to strict timelines while maintaining impeccable quality standards.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Fostered strong client relationships through effective communication and prompt responsiveness, cultivating enduring professional partnerships.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Customized translation style and tone to align with the intended audience and purpose of the materials, optimizing readability and impact.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  <w:lang w:val="en-US"/>
        </w:rPr>
        <w:t xml:space="preserve">Spanish and German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Language Specialist  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PoliLingua Company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lang w:val="en-US"/>
        </w:rPr>
        <w:t>/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lang w:val="en-US"/>
        </w:rPr>
        <w:t>17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-202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lang w:val="en-US"/>
        </w:rPr>
        <w:t>4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Contributed to the localization efforts of software and digital content targeted at </w:t>
      </w:r>
      <w:r>
        <w:rPr>
          <w:rFonts w:ascii="Times New Roman" w:cs="Times New Roman" w:hAnsi="Times New Roman"/>
          <w:sz w:val="24"/>
          <w:szCs w:val="24"/>
          <w:lang w:val="en-US"/>
        </w:rPr>
        <w:t>Spanish and German</w:t>
      </w:r>
      <w:r>
        <w:rPr>
          <w:rFonts w:ascii="Times New Roman" w:cs="Times New Roman" w:hAnsi="Times New Roman"/>
          <w:sz w:val="24"/>
          <w:szCs w:val="24"/>
        </w:rPr>
        <w:t>-speaking markets, ensuring linguistic precision and cultural relevance.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Conducted meticulous linguistic and cultural reviews to guarantee the fidelity and appropriateness of translated materials.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Collaborated closely with developers and designers to seamlessly integrate translated content, maintaining coherence and functionality.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Provided proficient language support for customer service inquiries and feedback, enhancing user satisfaction and engagement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Senior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lang w:val="en-US"/>
        </w:rPr>
        <w:t xml:space="preserve">Spanish and German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Translator 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Chris Translation Service Company Limited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| 2019-2021</w:t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• Executed translation of a diverse array of documents, encompassing legal, technical, and marketing materials, between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Spanish, German </w:t>
      </w:r>
      <w:r>
        <w:rPr>
          <w:rFonts w:ascii="Times New Roman" w:cs="Times New Roman" w:hAnsi="Times New Roman"/>
          <w:sz w:val="24"/>
          <w:szCs w:val="24"/>
        </w:rPr>
        <w:t>and English languages, ensuring accuracy and fluency.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 Collaborated seamlessly with cross-functional teams to uphold consistency and precision in translated materials, fostering synergy and efficiency.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 Conducted comprehensive research to ensure accuracy and fidelity of specialized terminology, facilitating clear and precise communication.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 Diligently edited and proofread translated materials to uphold superior quality standards, ensuring linguistic excellence and client satisfaction.</w:t>
      </w:r>
    </w:p>
    <w:p>
      <w:pPr>
        <w:pStyle w:val="style179"/>
        <w:ind w:left="108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EDUCATION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</w:t>
      </w:r>
      <w:r>
        <w:rPr>
          <w:rFonts w:ascii="Times New Roman" w:cs="Times New Roman" w:hAnsi="Times New Roman"/>
          <w:sz w:val="24"/>
          <w:szCs w:val="24"/>
          <w:lang w:val="en-US"/>
        </w:rPr>
        <w:t>niversity of Tübingen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  <w:lang w:val="en-US"/>
        </w:rPr>
        <w:t>A (Hons)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Translation and interpretation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  <w:lang w:val="en-US"/>
        </w:rPr>
        <w:t>1</w:t>
      </w:r>
      <w:r>
        <w:rPr>
          <w:rFonts w:ascii="Times New Roman" w:cs="Times New Roman" w:hAnsi="Times New Roman"/>
          <w:sz w:val="24"/>
          <w:szCs w:val="24"/>
        </w:rPr>
        <w:t>-201</w:t>
      </w:r>
      <w:r>
        <w:rPr>
          <w:rFonts w:ascii="Times New Roman" w:cs="Times New Roman" w:hAnsi="Times New Roman"/>
          <w:sz w:val="24"/>
          <w:szCs w:val="24"/>
          <w:lang w:val="en-US"/>
        </w:rPr>
        <w:t>4</w:t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University of the Basque Country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Master</w:t>
      </w:r>
      <w:r>
        <w:rPr>
          <w:rFonts w:ascii="Times New Roman" w:cs="Times New Roman" w:hAnsi="Times New Roman"/>
          <w:sz w:val="24"/>
          <w:szCs w:val="24"/>
        </w:rPr>
        <w:t xml:space="preserve"> Degree </w:t>
      </w:r>
      <w:r>
        <w:rPr>
          <w:rFonts w:ascii="Times New Roman" w:cs="Times New Roman" w:hAnsi="Times New Roman"/>
          <w:sz w:val="24"/>
          <w:szCs w:val="24"/>
        </w:rPr>
        <w:t>of Science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Translation and Interpretation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  <w:lang w:val="en-US"/>
        </w:rPr>
        <w:t>5</w:t>
      </w:r>
      <w:r>
        <w:rPr>
          <w:rFonts w:ascii="Times New Roman" w:cs="Times New Roman" w:hAnsi="Times New Roman"/>
          <w:sz w:val="24"/>
          <w:szCs w:val="24"/>
        </w:rPr>
        <w:t>-201</w:t>
      </w:r>
      <w:r>
        <w:rPr>
          <w:rFonts w:ascii="Times New Roman" w:cs="Times New Roman" w:hAnsi="Times New Roman"/>
          <w:sz w:val="24"/>
          <w:szCs w:val="24"/>
          <w:lang w:val="en-US"/>
        </w:rPr>
        <w:t>7</w:t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C</w:t>
      </w:r>
      <w:r>
        <w:rPr>
          <w:rFonts w:ascii="Times New Roman" w:cs="Times New Roman" w:hAnsi="Times New Roman"/>
          <w:b/>
          <w:bCs/>
          <w:sz w:val="32"/>
          <w:szCs w:val="32"/>
        </w:rPr>
        <w:t>A</w:t>
      </w:r>
      <w:r>
        <w:rPr>
          <w:rFonts w:ascii="Times New Roman" w:cs="Times New Roman" w:hAnsi="Times New Roman"/>
          <w:b/>
          <w:bCs/>
          <w:sz w:val="32"/>
          <w:szCs w:val="32"/>
        </w:rPr>
        <w:t>T TOOLS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XTM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Trados SDL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memoQ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memsource</w:t>
      </w: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LANGUAGE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German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Spanish 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English</w:t>
      </w: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32"/>
          <w:szCs w:val="32"/>
        </w:rPr>
      </w:pPr>
    </w:p>
    <w:sectPr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DC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71880B8"/>
    <w:lvl w:ilvl="0" w:tplc="65480AE8">
      <w:start w:val="2016"/>
      <w:numFmt w:val="bullet"/>
      <w:lvlText w:val="•"/>
      <w:lvlJc w:val="left"/>
      <w:pPr>
        <w:ind w:left="1080" w:hanging="72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C8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54A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99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13E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kern w:val="2"/>
        <w:sz w:val="22"/>
        <w:szCs w:val="22"/>
        <w:lang w:val="en-US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exact" w:line="280"/>
    </w:pPr>
    <w:rPr>
      <w:color w:val="404040"/>
      <w:kern w:val="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382</Words>
  <Pages>3</Pages>
  <Characters>2782</Characters>
  <Application>WPS Office</Application>
  <DocSecurity>0</DocSecurity>
  <Paragraphs>71</Paragraphs>
  <ScaleCrop>false</ScaleCrop>
  <LinksUpToDate>false</LinksUpToDate>
  <CharactersWithSpaces>3150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2024-05-30T12:43:35Z</dcterms:created>
  <dc:creator>Abisola Abidoye</dc:creator>
  <lastModifiedBy>22120RN86G</lastModifiedBy>
  <dcterms:modified xsi:type="dcterms:W3CDTF">2024-06-20T01:51:56Z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66f04fbe25954c56a1587d2ae3bd07cb</vt:lpwstr>
  </property>
</Properties>
</file>