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8D" w:rsidRPr="00592F8F" w:rsidRDefault="007C03AC">
      <w:pPr>
        <w:spacing w:after="240"/>
        <w:jc w:val="center"/>
        <w:rPr>
          <w:b/>
          <w:lang w:val="en-US"/>
        </w:rPr>
      </w:pPr>
      <w:r>
        <w:rPr>
          <w:b/>
          <w:lang w:val="en-US"/>
        </w:rPr>
        <w:t>CURRIC</w:t>
      </w:r>
      <w:r w:rsidR="00592F8F">
        <w:rPr>
          <w:b/>
          <w:lang w:val="en-US"/>
        </w:rPr>
        <w:t>ULUM VITAE</w:t>
      </w:r>
    </w:p>
    <w:tbl>
      <w:tblPr>
        <w:tblW w:w="10456" w:type="dxa"/>
        <w:tblInd w:w="-176" w:type="dxa"/>
        <w:tblLayout w:type="fixed"/>
        <w:tblLook w:val="0000"/>
      </w:tblPr>
      <w:tblGrid>
        <w:gridCol w:w="2836"/>
        <w:gridCol w:w="283"/>
        <w:gridCol w:w="7195"/>
        <w:gridCol w:w="20"/>
        <w:gridCol w:w="122"/>
      </w:tblGrid>
      <w:tr w:rsidR="00592F8F" w:rsidRPr="00592F8F" w:rsidTr="007C03AC">
        <w:trPr>
          <w:trHeight w:val="3152"/>
        </w:trPr>
        <w:tc>
          <w:tcPr>
            <w:tcW w:w="2836" w:type="dxa"/>
            <w:tcBorders>
              <w:top w:val="single" w:sz="4" w:space="0" w:color="000000"/>
            </w:tcBorders>
            <w:shd w:val="clear" w:color="auto" w:fill="auto"/>
          </w:tcPr>
          <w:p w:rsidR="00592F8F" w:rsidRPr="00592F8F" w:rsidRDefault="00592F8F" w:rsidP="00592F8F">
            <w:pPr>
              <w:snapToGrid w:val="0"/>
              <w:spacing w:before="60"/>
              <w:rPr>
                <w:lang w:val="en-US"/>
              </w:rPr>
            </w:pPr>
            <w:r>
              <w:rPr>
                <w:rFonts w:ascii="Arial" w:hAnsi="Arial" w:cs="Arial"/>
                <w:noProof/>
                <w:lang w:eastAsia="ru-RU"/>
              </w:rPr>
              <w:drawing>
                <wp:inline distT="0" distB="0" distL="0" distR="0">
                  <wp:extent cx="1352550" cy="2014230"/>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354712" cy="2017450"/>
                          </a:xfrm>
                          <a:prstGeom prst="rect">
                            <a:avLst/>
                          </a:prstGeom>
                          <a:noFill/>
                          <a:ln w="9525">
                            <a:noFill/>
                            <a:miter lim="800000"/>
                            <a:headEnd/>
                            <a:tailEnd/>
                          </a:ln>
                        </pic:spPr>
                      </pic:pic>
                    </a:graphicData>
                  </a:graphic>
                </wp:inline>
              </w:drawing>
            </w:r>
          </w:p>
        </w:tc>
        <w:tc>
          <w:tcPr>
            <w:tcW w:w="7620" w:type="dxa"/>
            <w:gridSpan w:val="4"/>
            <w:tcBorders>
              <w:top w:val="single" w:sz="4" w:space="0" w:color="000000"/>
            </w:tcBorders>
            <w:shd w:val="clear" w:color="auto" w:fill="auto"/>
          </w:tcPr>
          <w:p w:rsidR="00592F8F" w:rsidRDefault="00592F8F" w:rsidP="00592F8F">
            <w:pPr>
              <w:widowControl w:val="0"/>
              <w:autoSpaceDE w:val="0"/>
              <w:autoSpaceDN w:val="0"/>
              <w:adjustRightInd w:val="0"/>
              <w:spacing w:line="260" w:lineRule="atLeast"/>
              <w:rPr>
                <w:rFonts w:ascii="Arial" w:hAnsi="Arial" w:cs="Arial"/>
                <w:sz w:val="18"/>
                <w:lang w:val="en-US"/>
              </w:rPr>
            </w:pPr>
          </w:p>
          <w:p w:rsidR="00592F8F" w:rsidRDefault="00592F8F" w:rsidP="00592F8F">
            <w:pPr>
              <w:widowControl w:val="0"/>
              <w:autoSpaceDE w:val="0"/>
              <w:autoSpaceDN w:val="0"/>
              <w:adjustRightInd w:val="0"/>
              <w:spacing w:line="260" w:lineRule="atLeast"/>
              <w:rPr>
                <w:rFonts w:ascii="Arial" w:hAnsi="Arial" w:cs="Arial"/>
                <w:b/>
                <w:sz w:val="18"/>
                <w:lang w:val="en-US"/>
              </w:rPr>
            </w:pPr>
            <w:r>
              <w:rPr>
                <w:rFonts w:ascii="Arial" w:hAnsi="Arial" w:cs="Arial"/>
                <w:sz w:val="18"/>
                <w:lang w:val="en-US"/>
              </w:rPr>
              <w:t xml:space="preserve">Name: </w:t>
            </w:r>
            <w:r w:rsidRPr="0074590E">
              <w:rPr>
                <w:rFonts w:ascii="Arial" w:hAnsi="Arial" w:cs="Arial"/>
                <w:b/>
                <w:sz w:val="18"/>
                <w:lang w:val="en-US"/>
              </w:rPr>
              <w:t>Irina Sokolova</w:t>
            </w:r>
          </w:p>
          <w:p w:rsidR="00592F8F" w:rsidRDefault="00592F8F" w:rsidP="00592F8F">
            <w:pPr>
              <w:widowControl w:val="0"/>
              <w:autoSpaceDE w:val="0"/>
              <w:autoSpaceDN w:val="0"/>
              <w:adjustRightInd w:val="0"/>
              <w:spacing w:line="260" w:lineRule="atLeast"/>
              <w:rPr>
                <w:rFonts w:ascii="Arial" w:hAnsi="Arial" w:cs="Arial"/>
                <w:b/>
                <w:sz w:val="18"/>
                <w:lang w:val="en-US"/>
              </w:rPr>
            </w:pPr>
          </w:p>
          <w:p w:rsidR="00592F8F" w:rsidRDefault="00592F8F" w:rsidP="00592F8F">
            <w:pPr>
              <w:widowControl w:val="0"/>
              <w:autoSpaceDE w:val="0"/>
              <w:autoSpaceDN w:val="0"/>
              <w:adjustRightInd w:val="0"/>
              <w:spacing w:line="260" w:lineRule="atLeast"/>
              <w:rPr>
                <w:rFonts w:ascii="Arial" w:hAnsi="Arial" w:cs="Arial"/>
                <w:sz w:val="18"/>
                <w:lang w:val="en-US"/>
              </w:rPr>
            </w:pPr>
            <w:r>
              <w:rPr>
                <w:rFonts w:ascii="Arial" w:hAnsi="Arial" w:cs="Arial"/>
                <w:sz w:val="18"/>
                <w:lang w:val="en-US"/>
              </w:rPr>
              <w:t>Date</w:t>
            </w:r>
            <w:r w:rsidRPr="0074590E">
              <w:rPr>
                <w:rFonts w:ascii="Arial" w:hAnsi="Arial" w:cs="Arial"/>
                <w:sz w:val="18"/>
                <w:lang w:val="en-US"/>
              </w:rPr>
              <w:t xml:space="preserve"> </w:t>
            </w:r>
            <w:r>
              <w:rPr>
                <w:rFonts w:ascii="Arial" w:hAnsi="Arial" w:cs="Arial"/>
                <w:sz w:val="18"/>
                <w:lang w:val="en-US"/>
              </w:rPr>
              <w:t>of</w:t>
            </w:r>
            <w:r w:rsidRPr="0074590E">
              <w:rPr>
                <w:rFonts w:ascii="Arial" w:hAnsi="Arial" w:cs="Arial"/>
                <w:sz w:val="18"/>
                <w:lang w:val="en-US"/>
              </w:rPr>
              <w:t xml:space="preserve"> </w:t>
            </w:r>
            <w:r>
              <w:rPr>
                <w:rFonts w:ascii="Arial" w:hAnsi="Arial" w:cs="Arial"/>
                <w:sz w:val="18"/>
                <w:lang w:val="en-US"/>
              </w:rPr>
              <w:t>Birth</w:t>
            </w:r>
            <w:r w:rsidRPr="0074590E">
              <w:rPr>
                <w:rFonts w:ascii="Arial" w:hAnsi="Arial" w:cs="Arial"/>
                <w:sz w:val="18"/>
                <w:lang w:val="en-US"/>
              </w:rPr>
              <w:t xml:space="preserve">: </w:t>
            </w:r>
            <w:r>
              <w:rPr>
                <w:rFonts w:ascii="Arial" w:hAnsi="Arial" w:cs="Arial"/>
                <w:sz w:val="18"/>
                <w:lang w:val="en-US"/>
              </w:rPr>
              <w:t>April 30, 1986</w:t>
            </w:r>
          </w:p>
          <w:p w:rsidR="00592F8F" w:rsidRDefault="00592F8F" w:rsidP="00592F8F">
            <w:pPr>
              <w:widowControl w:val="0"/>
              <w:autoSpaceDE w:val="0"/>
              <w:autoSpaceDN w:val="0"/>
              <w:adjustRightInd w:val="0"/>
              <w:spacing w:line="260" w:lineRule="atLeast"/>
              <w:rPr>
                <w:rFonts w:ascii="Arial" w:hAnsi="Arial" w:cs="Arial"/>
                <w:sz w:val="18"/>
                <w:lang w:val="en-US"/>
              </w:rPr>
            </w:pPr>
          </w:p>
          <w:p w:rsidR="00592F8F" w:rsidRPr="00255BF1" w:rsidRDefault="00592F8F" w:rsidP="00592F8F">
            <w:pPr>
              <w:widowControl w:val="0"/>
              <w:autoSpaceDE w:val="0"/>
              <w:autoSpaceDN w:val="0"/>
              <w:adjustRightInd w:val="0"/>
              <w:spacing w:line="260" w:lineRule="atLeast"/>
              <w:rPr>
                <w:rFonts w:ascii="Arial" w:hAnsi="Arial" w:cs="Arial"/>
                <w:sz w:val="18"/>
                <w:lang w:val="en-US"/>
              </w:rPr>
            </w:pPr>
            <w:r>
              <w:rPr>
                <w:rFonts w:ascii="Arial" w:hAnsi="Arial" w:cs="Arial"/>
                <w:sz w:val="18"/>
                <w:lang w:val="en-US"/>
              </w:rPr>
              <w:t>Nationality: Russian</w:t>
            </w:r>
          </w:p>
          <w:p w:rsidR="00592F8F" w:rsidRDefault="00592F8F" w:rsidP="00592F8F">
            <w:pPr>
              <w:widowControl w:val="0"/>
              <w:autoSpaceDE w:val="0"/>
              <w:autoSpaceDN w:val="0"/>
              <w:adjustRightInd w:val="0"/>
              <w:spacing w:line="260" w:lineRule="atLeast"/>
              <w:jc w:val="center"/>
              <w:rPr>
                <w:rFonts w:ascii="Arial" w:hAnsi="Arial" w:cs="Arial"/>
                <w:sz w:val="18"/>
                <w:lang w:val="en-US"/>
              </w:rPr>
            </w:pPr>
          </w:p>
          <w:p w:rsidR="00592F8F" w:rsidRDefault="00592F8F" w:rsidP="00592F8F">
            <w:pPr>
              <w:widowControl w:val="0"/>
              <w:autoSpaceDE w:val="0"/>
              <w:autoSpaceDN w:val="0"/>
              <w:adjustRightInd w:val="0"/>
              <w:spacing w:line="260" w:lineRule="atLeast"/>
              <w:rPr>
                <w:rFonts w:ascii="Arial" w:hAnsi="Arial" w:cs="Arial"/>
                <w:sz w:val="18"/>
                <w:lang w:val="en-US"/>
              </w:rPr>
            </w:pPr>
            <w:r>
              <w:rPr>
                <w:rFonts w:ascii="Arial" w:hAnsi="Arial" w:cs="Arial"/>
                <w:sz w:val="18"/>
                <w:lang w:val="en-US"/>
              </w:rPr>
              <w:t xml:space="preserve">E-mail: </w:t>
            </w:r>
            <w:hyperlink r:id="rId7" w:history="1">
              <w:r w:rsidRPr="00741419">
                <w:rPr>
                  <w:rStyle w:val="a3"/>
                  <w:rFonts w:ascii="Arial" w:hAnsi="Arial" w:cs="Arial"/>
                  <w:sz w:val="18"/>
                  <w:lang w:val="en-US"/>
                </w:rPr>
                <w:t>iren.popova@rambler.ru</w:t>
              </w:r>
            </w:hyperlink>
          </w:p>
          <w:p w:rsidR="00592F8F" w:rsidRDefault="00592F8F" w:rsidP="00592F8F">
            <w:pPr>
              <w:widowControl w:val="0"/>
              <w:autoSpaceDE w:val="0"/>
              <w:autoSpaceDN w:val="0"/>
              <w:adjustRightInd w:val="0"/>
              <w:spacing w:line="260" w:lineRule="atLeast"/>
              <w:jc w:val="center"/>
              <w:rPr>
                <w:rFonts w:ascii="Arial" w:hAnsi="Arial" w:cs="Arial"/>
                <w:sz w:val="18"/>
                <w:lang w:val="en-US"/>
              </w:rPr>
            </w:pPr>
          </w:p>
          <w:p w:rsidR="00592F8F" w:rsidRPr="0074590E" w:rsidRDefault="00592F8F" w:rsidP="00592F8F">
            <w:pPr>
              <w:widowControl w:val="0"/>
              <w:autoSpaceDE w:val="0"/>
              <w:autoSpaceDN w:val="0"/>
              <w:adjustRightInd w:val="0"/>
              <w:spacing w:line="260" w:lineRule="atLeast"/>
              <w:rPr>
                <w:rFonts w:ascii="Arial" w:hAnsi="Arial" w:cs="Arial"/>
                <w:sz w:val="18"/>
                <w:lang w:val="en-US"/>
              </w:rPr>
            </w:pPr>
            <w:r>
              <w:rPr>
                <w:rFonts w:ascii="Arial" w:hAnsi="Arial" w:cs="Arial"/>
                <w:sz w:val="18"/>
                <w:lang w:val="en-US"/>
              </w:rPr>
              <w:t>Mobile phone: +7 9045594356</w:t>
            </w:r>
          </w:p>
          <w:p w:rsidR="00592F8F" w:rsidRPr="0074590E" w:rsidRDefault="00592F8F" w:rsidP="00592F8F">
            <w:pPr>
              <w:widowControl w:val="0"/>
              <w:autoSpaceDE w:val="0"/>
              <w:autoSpaceDN w:val="0"/>
              <w:adjustRightInd w:val="0"/>
              <w:spacing w:line="260" w:lineRule="atLeast"/>
              <w:jc w:val="center"/>
              <w:rPr>
                <w:rFonts w:ascii="Arial" w:hAnsi="Arial" w:cs="Arial"/>
                <w:sz w:val="18"/>
                <w:lang w:val="en-US"/>
              </w:rPr>
            </w:pPr>
          </w:p>
          <w:p w:rsidR="00592F8F" w:rsidRDefault="00592F8F" w:rsidP="00592F8F">
            <w:pPr>
              <w:widowControl w:val="0"/>
              <w:autoSpaceDE w:val="0"/>
              <w:autoSpaceDN w:val="0"/>
              <w:adjustRightInd w:val="0"/>
              <w:spacing w:line="260" w:lineRule="atLeast"/>
              <w:rPr>
                <w:rFonts w:ascii="Arial" w:hAnsi="Arial" w:cs="Arial"/>
                <w:sz w:val="18"/>
                <w:lang w:val="en-US"/>
              </w:rPr>
            </w:pPr>
            <w:r>
              <w:rPr>
                <w:rFonts w:ascii="Arial" w:hAnsi="Arial" w:cs="Arial"/>
                <w:sz w:val="18"/>
                <w:lang w:val="en-US"/>
              </w:rPr>
              <w:t>Address</w:t>
            </w:r>
            <w:r w:rsidRPr="0074590E">
              <w:rPr>
                <w:rFonts w:ascii="Arial" w:hAnsi="Arial" w:cs="Arial"/>
                <w:sz w:val="18"/>
                <w:lang w:val="en-US"/>
              </w:rPr>
              <w:t>: 193318</w:t>
            </w:r>
            <w:r>
              <w:rPr>
                <w:rFonts w:ascii="Arial" w:hAnsi="Arial" w:cs="Arial"/>
                <w:sz w:val="18"/>
                <w:lang w:val="en-US"/>
              </w:rPr>
              <w:t>, Russia, Saint</w:t>
            </w:r>
            <w:r w:rsidRPr="0074590E">
              <w:rPr>
                <w:rFonts w:ascii="Arial" w:hAnsi="Arial" w:cs="Arial"/>
                <w:sz w:val="18"/>
                <w:lang w:val="en-US"/>
              </w:rPr>
              <w:t>-</w:t>
            </w:r>
            <w:r>
              <w:rPr>
                <w:rFonts w:ascii="Arial" w:hAnsi="Arial" w:cs="Arial"/>
                <w:sz w:val="18"/>
                <w:lang w:val="en-US"/>
              </w:rPr>
              <w:t>Petersburg</w:t>
            </w:r>
            <w:r w:rsidRPr="0074590E">
              <w:rPr>
                <w:rFonts w:ascii="Arial" w:hAnsi="Arial" w:cs="Arial"/>
                <w:sz w:val="18"/>
                <w:lang w:val="en-US"/>
              </w:rPr>
              <w:t xml:space="preserve">, </w:t>
            </w:r>
            <w:r>
              <w:rPr>
                <w:rFonts w:ascii="Arial" w:hAnsi="Arial" w:cs="Arial"/>
                <w:sz w:val="18"/>
                <w:lang w:val="en-US"/>
              </w:rPr>
              <w:t>Belysheva</w:t>
            </w:r>
            <w:r w:rsidRPr="0074590E">
              <w:rPr>
                <w:rFonts w:ascii="Arial" w:hAnsi="Arial" w:cs="Arial"/>
                <w:sz w:val="18"/>
                <w:lang w:val="en-US"/>
              </w:rPr>
              <w:t xml:space="preserve"> </w:t>
            </w:r>
            <w:r>
              <w:rPr>
                <w:rFonts w:ascii="Arial" w:hAnsi="Arial" w:cs="Arial"/>
                <w:sz w:val="18"/>
                <w:lang w:val="en-US"/>
              </w:rPr>
              <w:t>St</w:t>
            </w:r>
            <w:r w:rsidRPr="0074590E">
              <w:rPr>
                <w:rFonts w:ascii="Arial" w:hAnsi="Arial" w:cs="Arial"/>
                <w:sz w:val="18"/>
                <w:lang w:val="en-US"/>
              </w:rPr>
              <w:t>.</w:t>
            </w:r>
            <w:r>
              <w:rPr>
                <w:rFonts w:ascii="Arial" w:hAnsi="Arial" w:cs="Arial"/>
                <w:sz w:val="18"/>
                <w:lang w:val="en-US"/>
              </w:rPr>
              <w:t>, House 5/6, Apt. 1692</w:t>
            </w:r>
          </w:p>
          <w:p w:rsidR="00592F8F" w:rsidRPr="00592F8F" w:rsidRDefault="00592F8F" w:rsidP="00592F8F">
            <w:pPr>
              <w:snapToGrid w:val="0"/>
              <w:spacing w:before="60"/>
              <w:rPr>
                <w:lang w:val="en-US"/>
              </w:rPr>
            </w:pPr>
          </w:p>
        </w:tc>
      </w:tr>
      <w:tr w:rsidR="00FE1A8D" w:rsidRPr="00D7650B" w:rsidTr="00E505FC">
        <w:tc>
          <w:tcPr>
            <w:tcW w:w="3119" w:type="dxa"/>
            <w:gridSpan w:val="2"/>
            <w:tcBorders>
              <w:top w:val="single" w:sz="4" w:space="0" w:color="000000"/>
            </w:tcBorders>
            <w:shd w:val="clear" w:color="auto" w:fill="auto"/>
          </w:tcPr>
          <w:p w:rsidR="00FE1A8D" w:rsidRPr="00D7650B" w:rsidRDefault="006E1E7E" w:rsidP="005B6C21">
            <w:pPr>
              <w:snapToGrid w:val="0"/>
              <w:spacing w:before="60"/>
              <w:rPr>
                <w:b/>
                <w:shd w:val="clear" w:color="auto" w:fill="C0C0C0"/>
                <w:lang w:val="en-US"/>
              </w:rPr>
            </w:pPr>
            <w:r w:rsidRPr="00D7650B">
              <w:rPr>
                <w:b/>
                <w:shd w:val="clear" w:color="auto" w:fill="C0C0C0"/>
                <w:lang w:val="en-US"/>
              </w:rPr>
              <w:t>Education</w:t>
            </w:r>
          </w:p>
        </w:tc>
        <w:tc>
          <w:tcPr>
            <w:tcW w:w="7337" w:type="dxa"/>
            <w:gridSpan w:val="3"/>
            <w:tcBorders>
              <w:top w:val="single" w:sz="4" w:space="0" w:color="000000"/>
            </w:tcBorders>
            <w:shd w:val="clear" w:color="auto" w:fill="auto"/>
          </w:tcPr>
          <w:p w:rsidR="00FE1A8D" w:rsidRPr="00D7650B" w:rsidRDefault="00FE1A8D">
            <w:pPr>
              <w:snapToGrid w:val="0"/>
              <w:spacing w:before="60"/>
              <w:rPr>
                <w:b/>
              </w:rPr>
            </w:pPr>
          </w:p>
        </w:tc>
      </w:tr>
      <w:tr w:rsidR="00FE1A8D" w:rsidRPr="00592F8F" w:rsidTr="00E505FC">
        <w:tc>
          <w:tcPr>
            <w:tcW w:w="3119" w:type="dxa"/>
            <w:gridSpan w:val="2"/>
            <w:shd w:val="clear" w:color="auto" w:fill="auto"/>
          </w:tcPr>
          <w:p w:rsidR="00FE1A8D" w:rsidRPr="00D7650B" w:rsidRDefault="00FE1A8D">
            <w:pPr>
              <w:snapToGrid w:val="0"/>
              <w:spacing w:before="60"/>
              <w:rPr>
                <w:i/>
              </w:rPr>
            </w:pPr>
            <w:r w:rsidRPr="00D7650B">
              <w:rPr>
                <w:i/>
              </w:rPr>
              <w:t>2003-2008</w:t>
            </w:r>
          </w:p>
        </w:tc>
        <w:tc>
          <w:tcPr>
            <w:tcW w:w="7337" w:type="dxa"/>
            <w:gridSpan w:val="3"/>
            <w:shd w:val="clear" w:color="auto" w:fill="auto"/>
          </w:tcPr>
          <w:p w:rsidR="003E5F46" w:rsidRPr="00592F8F" w:rsidRDefault="00592F8F" w:rsidP="00592F8F">
            <w:pPr>
              <w:widowControl w:val="0"/>
              <w:autoSpaceDE w:val="0"/>
              <w:autoSpaceDN w:val="0"/>
              <w:adjustRightInd w:val="0"/>
              <w:spacing w:line="260" w:lineRule="atLeast"/>
              <w:rPr>
                <w:rFonts w:ascii="Arial" w:hAnsi="Arial" w:cs="Arial"/>
                <w:lang w:val="en-US"/>
              </w:rPr>
            </w:pPr>
            <w:r w:rsidRPr="00592F8F">
              <w:rPr>
                <w:b/>
                <w:lang w:val="en-US"/>
              </w:rPr>
              <w:t>Syktyvkar State Pedagogical Institute</w:t>
            </w:r>
          </w:p>
          <w:p w:rsidR="00592F8F" w:rsidRDefault="00592F8F" w:rsidP="00592F8F">
            <w:pPr>
              <w:rPr>
                <w:lang w:val="en-US"/>
              </w:rPr>
            </w:pPr>
            <w:r>
              <w:rPr>
                <w:lang w:val="en-US"/>
              </w:rPr>
              <w:t xml:space="preserve">Department of Foreign Languages </w:t>
            </w:r>
          </w:p>
          <w:p w:rsidR="00FE1A8D" w:rsidRDefault="00592F8F" w:rsidP="00592F8F">
            <w:pPr>
              <w:rPr>
                <w:lang w:val="en-US"/>
              </w:rPr>
            </w:pPr>
            <w:r>
              <w:rPr>
                <w:lang w:val="en-US"/>
              </w:rPr>
              <w:t>Speciality</w:t>
            </w:r>
            <w:r w:rsidR="00FE1A8D" w:rsidRPr="00D7650B">
              <w:rPr>
                <w:lang w:val="en-US"/>
              </w:rPr>
              <w:t xml:space="preserve"> “</w:t>
            </w:r>
            <w:r>
              <w:rPr>
                <w:lang w:val="en-US"/>
              </w:rPr>
              <w:t>Teacher of English and German Languages</w:t>
            </w:r>
            <w:r w:rsidR="00FE1A8D" w:rsidRPr="00D7650B">
              <w:rPr>
                <w:lang w:val="en-US"/>
              </w:rPr>
              <w:t>”</w:t>
            </w:r>
          </w:p>
          <w:p w:rsidR="00592F8F" w:rsidRDefault="00592F8F" w:rsidP="00592F8F">
            <w:pPr>
              <w:rPr>
                <w:lang w:val="en-US"/>
              </w:rPr>
            </w:pPr>
            <w:r>
              <w:rPr>
                <w:lang w:val="en-US"/>
              </w:rPr>
              <w:t>Diploma with honors</w:t>
            </w:r>
          </w:p>
          <w:p w:rsidR="00592F8F" w:rsidRPr="00D7650B" w:rsidRDefault="00592F8F" w:rsidP="00592F8F">
            <w:pPr>
              <w:rPr>
                <w:lang w:val="en-US"/>
              </w:rPr>
            </w:pPr>
          </w:p>
          <w:p w:rsidR="00FE1A8D" w:rsidRPr="00D7650B" w:rsidRDefault="00FE1A8D" w:rsidP="004E47AD">
            <w:pPr>
              <w:spacing w:after="60"/>
              <w:ind w:right="525" w:firstLine="431"/>
              <w:rPr>
                <w:lang w:val="en-US"/>
              </w:rPr>
            </w:pPr>
          </w:p>
        </w:tc>
      </w:tr>
      <w:tr w:rsidR="00FE1A8D" w:rsidRPr="00592F8F" w:rsidTr="00E505FC">
        <w:tc>
          <w:tcPr>
            <w:tcW w:w="3119" w:type="dxa"/>
            <w:gridSpan w:val="2"/>
            <w:tcBorders>
              <w:bottom w:val="single" w:sz="4" w:space="0" w:color="000000"/>
            </w:tcBorders>
            <w:shd w:val="clear" w:color="auto" w:fill="auto"/>
          </w:tcPr>
          <w:p w:rsidR="00FE1A8D" w:rsidRPr="00592F8F" w:rsidRDefault="00592F8F" w:rsidP="00FD1045">
            <w:pPr>
              <w:snapToGrid w:val="0"/>
              <w:spacing w:before="60"/>
              <w:rPr>
                <w:i/>
                <w:lang w:val="en-US"/>
              </w:rPr>
            </w:pPr>
            <w:r>
              <w:rPr>
                <w:i/>
                <w:lang w:val="en-US"/>
              </w:rPr>
              <w:t>2003</w:t>
            </w:r>
            <w:r w:rsidR="00FE1A8D" w:rsidRPr="00D7650B">
              <w:rPr>
                <w:i/>
              </w:rPr>
              <w:t xml:space="preserve"> </w:t>
            </w:r>
            <w:r w:rsidR="00FE1A8D" w:rsidRPr="00D7650B">
              <w:rPr>
                <w:i/>
                <w:lang w:val="en-US"/>
              </w:rPr>
              <w:t>–</w:t>
            </w:r>
            <w:r w:rsidR="00FE1A8D" w:rsidRPr="00D7650B">
              <w:rPr>
                <w:i/>
              </w:rPr>
              <w:t xml:space="preserve"> 200</w:t>
            </w:r>
            <w:r>
              <w:rPr>
                <w:i/>
                <w:lang w:val="en-US"/>
              </w:rPr>
              <w:t>8</w:t>
            </w:r>
          </w:p>
        </w:tc>
        <w:tc>
          <w:tcPr>
            <w:tcW w:w="7337" w:type="dxa"/>
            <w:gridSpan w:val="3"/>
            <w:tcBorders>
              <w:bottom w:val="single" w:sz="4" w:space="0" w:color="000000"/>
            </w:tcBorders>
            <w:shd w:val="clear" w:color="auto" w:fill="auto"/>
          </w:tcPr>
          <w:p w:rsidR="00592F8F" w:rsidRPr="00592F8F" w:rsidRDefault="00592F8F" w:rsidP="00592F8F">
            <w:pPr>
              <w:widowControl w:val="0"/>
              <w:autoSpaceDE w:val="0"/>
              <w:autoSpaceDN w:val="0"/>
              <w:adjustRightInd w:val="0"/>
              <w:spacing w:line="260" w:lineRule="atLeast"/>
              <w:rPr>
                <w:rFonts w:ascii="Arial" w:hAnsi="Arial" w:cs="Arial"/>
                <w:lang w:val="en-US"/>
              </w:rPr>
            </w:pPr>
            <w:r w:rsidRPr="00592F8F">
              <w:rPr>
                <w:b/>
                <w:lang w:val="en-US"/>
              </w:rPr>
              <w:t>Syktyvkar State Pedagogical Institute</w:t>
            </w:r>
          </w:p>
          <w:p w:rsidR="00FE1A8D" w:rsidRDefault="00592F8F" w:rsidP="00592F8F">
            <w:pPr>
              <w:rPr>
                <w:lang w:val="en-US"/>
              </w:rPr>
            </w:pPr>
            <w:r w:rsidRPr="00592F8F">
              <w:rPr>
                <w:lang w:val="en-US"/>
              </w:rPr>
              <w:t>Interpreter</w:t>
            </w:r>
            <w:r w:rsidRPr="00592F8F">
              <w:t>/translator</w:t>
            </w:r>
            <w:r w:rsidRPr="00592F8F">
              <w:rPr>
                <w:lang w:val="en-US"/>
              </w:rPr>
              <w:t> in the field of professional communication</w:t>
            </w:r>
          </w:p>
          <w:p w:rsidR="00592F8F" w:rsidRPr="00592F8F" w:rsidRDefault="00592F8F" w:rsidP="00592F8F">
            <w:pPr>
              <w:rPr>
                <w:lang w:val="en-US"/>
              </w:rPr>
            </w:pPr>
            <w:r>
              <w:rPr>
                <w:lang w:val="en-US"/>
              </w:rPr>
              <w:t>Diploma with honors</w:t>
            </w:r>
          </w:p>
        </w:tc>
      </w:tr>
      <w:tr w:rsidR="00FE1A8D" w:rsidRPr="00D7650B" w:rsidTr="00E505FC">
        <w:tc>
          <w:tcPr>
            <w:tcW w:w="3119" w:type="dxa"/>
            <w:gridSpan w:val="2"/>
            <w:tcBorders>
              <w:top w:val="single" w:sz="4" w:space="0" w:color="000000"/>
            </w:tcBorders>
            <w:shd w:val="clear" w:color="auto" w:fill="auto"/>
          </w:tcPr>
          <w:p w:rsidR="00FE1A8D" w:rsidRPr="00592F8F" w:rsidRDefault="002A4842" w:rsidP="00592F8F">
            <w:pPr>
              <w:snapToGrid w:val="0"/>
              <w:spacing w:before="60"/>
              <w:rPr>
                <w:b/>
                <w:lang w:val="en-US"/>
              </w:rPr>
            </w:pPr>
            <w:r w:rsidRPr="00592F8F">
              <w:rPr>
                <w:b/>
                <w:shd w:val="clear" w:color="auto" w:fill="C0C0C0"/>
                <w:lang w:val="en-US"/>
              </w:rPr>
              <w:t>Work experience</w:t>
            </w:r>
          </w:p>
        </w:tc>
        <w:tc>
          <w:tcPr>
            <w:tcW w:w="7337" w:type="dxa"/>
            <w:gridSpan w:val="3"/>
            <w:tcBorders>
              <w:top w:val="single" w:sz="4" w:space="0" w:color="000000"/>
            </w:tcBorders>
            <w:shd w:val="clear" w:color="auto" w:fill="auto"/>
          </w:tcPr>
          <w:p w:rsidR="00FE1A8D" w:rsidRPr="00592F8F" w:rsidRDefault="00FE1A8D">
            <w:pPr>
              <w:snapToGrid w:val="0"/>
              <w:spacing w:before="60" w:after="60"/>
              <w:rPr>
                <w:lang w:val="en-US"/>
              </w:rPr>
            </w:pPr>
          </w:p>
        </w:tc>
      </w:tr>
      <w:tr w:rsidR="005476B4" w:rsidRPr="00592F8F" w:rsidTr="00E505FC">
        <w:tc>
          <w:tcPr>
            <w:tcW w:w="3119" w:type="dxa"/>
            <w:gridSpan w:val="2"/>
            <w:tcBorders>
              <w:top w:val="single" w:sz="4" w:space="0" w:color="000000"/>
            </w:tcBorders>
            <w:shd w:val="clear" w:color="auto" w:fill="auto"/>
          </w:tcPr>
          <w:p w:rsidR="005476B4" w:rsidRPr="00592F8F" w:rsidRDefault="009C2C86" w:rsidP="00901BBE">
            <w:pPr>
              <w:snapToGrid w:val="0"/>
              <w:spacing w:before="60" w:after="60"/>
              <w:rPr>
                <w:lang w:val="en-US"/>
              </w:rPr>
            </w:pPr>
            <w:r>
              <w:rPr>
                <w:lang w:val="en-US"/>
              </w:rPr>
              <w:t>November</w:t>
            </w:r>
            <w:r w:rsidR="00607828">
              <w:rPr>
                <w:lang w:val="en-US"/>
              </w:rPr>
              <w:t xml:space="preserve"> </w:t>
            </w:r>
            <w:r>
              <w:rPr>
                <w:lang w:val="en-US"/>
              </w:rPr>
              <w:t>2014</w:t>
            </w:r>
            <w:r w:rsidR="005476B4" w:rsidRPr="00592F8F">
              <w:rPr>
                <w:lang w:val="en-US"/>
              </w:rPr>
              <w:t xml:space="preserve"> —</w:t>
            </w:r>
            <w:r w:rsidR="00F77A17" w:rsidRPr="00592F8F">
              <w:rPr>
                <w:lang w:val="en-US"/>
              </w:rPr>
              <w:t xml:space="preserve"> until the present </w:t>
            </w:r>
            <w:r w:rsidR="00901BBE" w:rsidRPr="00592F8F">
              <w:rPr>
                <w:lang w:val="en-US"/>
              </w:rPr>
              <w:t>time</w:t>
            </w:r>
          </w:p>
        </w:tc>
        <w:tc>
          <w:tcPr>
            <w:tcW w:w="7337" w:type="dxa"/>
            <w:gridSpan w:val="3"/>
            <w:tcBorders>
              <w:top w:val="single" w:sz="4" w:space="0" w:color="000000"/>
            </w:tcBorders>
            <w:shd w:val="clear" w:color="auto" w:fill="auto"/>
          </w:tcPr>
          <w:p w:rsidR="00592F8F" w:rsidRPr="00607828" w:rsidRDefault="009C2C86" w:rsidP="00592F8F">
            <w:pPr>
              <w:rPr>
                <w:b/>
                <w:lang w:val="en-US"/>
              </w:rPr>
            </w:pPr>
            <w:r>
              <w:rPr>
                <w:b/>
                <w:lang w:val="en-US"/>
              </w:rPr>
              <w:t>OJSC</w:t>
            </w:r>
            <w:r w:rsidR="00592F8F" w:rsidRPr="00607828">
              <w:rPr>
                <w:b/>
                <w:lang w:val="en-US"/>
              </w:rPr>
              <w:t xml:space="preserve"> "</w:t>
            </w:r>
            <w:r>
              <w:rPr>
                <w:b/>
                <w:lang w:val="en-US"/>
              </w:rPr>
              <w:t>Komiaviatrans</w:t>
            </w:r>
            <w:r w:rsidR="00592F8F" w:rsidRPr="00607828">
              <w:rPr>
                <w:b/>
                <w:lang w:val="en-US"/>
              </w:rPr>
              <w:t>" </w:t>
            </w:r>
          </w:p>
          <w:p w:rsidR="00592F8F" w:rsidRDefault="00592F8F" w:rsidP="00592F8F">
            <w:pPr>
              <w:snapToGrid w:val="0"/>
              <w:spacing w:before="60" w:after="60"/>
              <w:rPr>
                <w:b/>
                <w:lang w:val="en-US"/>
              </w:rPr>
            </w:pPr>
            <w:r w:rsidRPr="00607828">
              <w:rPr>
                <w:b/>
                <w:lang w:val="en-US"/>
              </w:rPr>
              <w:t xml:space="preserve">Translator </w:t>
            </w:r>
            <w:r w:rsidR="0088092D">
              <w:rPr>
                <w:b/>
                <w:lang w:val="en-US"/>
              </w:rPr>
              <w:t>(on a civil contract)</w:t>
            </w:r>
          </w:p>
          <w:p w:rsidR="00607828" w:rsidRPr="0088092D" w:rsidRDefault="002E0CF4" w:rsidP="00592F8F">
            <w:pPr>
              <w:snapToGrid w:val="0"/>
              <w:spacing w:before="60" w:after="60"/>
              <w:rPr>
                <w:b/>
                <w:u w:val="single"/>
                <w:lang w:val="en-US"/>
              </w:rPr>
            </w:pPr>
            <w:r>
              <w:rPr>
                <w:b/>
                <w:u w:val="single"/>
                <w:lang w:val="en-US"/>
              </w:rPr>
              <w:t>Description of Duties</w:t>
            </w:r>
            <w:r w:rsidR="00607828" w:rsidRPr="0088092D">
              <w:rPr>
                <w:b/>
                <w:u w:val="single"/>
                <w:lang w:val="en-US"/>
              </w:rPr>
              <w:t>:</w:t>
            </w:r>
          </w:p>
          <w:p w:rsidR="009C2C86" w:rsidRDefault="00607828" w:rsidP="009C2C86">
            <w:pPr>
              <w:pStyle w:val="ae"/>
              <w:numPr>
                <w:ilvl w:val="0"/>
                <w:numId w:val="6"/>
              </w:numPr>
              <w:snapToGrid w:val="0"/>
              <w:spacing w:before="60" w:after="60"/>
              <w:ind w:left="743" w:hanging="318"/>
              <w:rPr>
                <w:lang w:val="en-US"/>
              </w:rPr>
            </w:pPr>
            <w:r w:rsidRPr="00607828">
              <w:rPr>
                <w:lang w:val="en-US"/>
              </w:rPr>
              <w:t xml:space="preserve">translation of the </w:t>
            </w:r>
            <w:r w:rsidR="009C2C86">
              <w:rPr>
                <w:lang w:val="en-US"/>
              </w:rPr>
              <w:t>correspondence with the foreign partners</w:t>
            </w:r>
          </w:p>
          <w:p w:rsidR="005476B4" w:rsidRPr="009C2C86" w:rsidRDefault="009C2C86" w:rsidP="009C2C86">
            <w:pPr>
              <w:pStyle w:val="ae"/>
              <w:numPr>
                <w:ilvl w:val="0"/>
                <w:numId w:val="6"/>
              </w:numPr>
              <w:snapToGrid w:val="0"/>
              <w:spacing w:before="60" w:after="60"/>
              <w:ind w:left="743" w:hanging="318"/>
              <w:rPr>
                <w:lang w:val="en-US"/>
              </w:rPr>
            </w:pPr>
            <w:r>
              <w:rPr>
                <w:lang w:val="en-US"/>
              </w:rPr>
              <w:t>translation of the legal documentation of the company</w:t>
            </w:r>
            <w:r w:rsidR="00607828" w:rsidRPr="00607828">
              <w:rPr>
                <w:lang w:val="en-US"/>
              </w:rPr>
              <w:t xml:space="preserve"> </w:t>
            </w:r>
          </w:p>
        </w:tc>
      </w:tr>
      <w:tr w:rsidR="009C2C86" w:rsidRPr="00592F8F" w:rsidTr="00E505FC">
        <w:tc>
          <w:tcPr>
            <w:tcW w:w="3119" w:type="dxa"/>
            <w:gridSpan w:val="2"/>
            <w:tcBorders>
              <w:top w:val="single" w:sz="4" w:space="0" w:color="000000"/>
            </w:tcBorders>
            <w:shd w:val="clear" w:color="auto" w:fill="auto"/>
          </w:tcPr>
          <w:p w:rsidR="009C2C86" w:rsidRPr="00592F8F" w:rsidRDefault="009C2C86" w:rsidP="00F148D2">
            <w:pPr>
              <w:snapToGrid w:val="0"/>
              <w:spacing w:before="60" w:after="60"/>
              <w:rPr>
                <w:lang w:val="en-US"/>
              </w:rPr>
            </w:pPr>
            <w:r>
              <w:rPr>
                <w:lang w:val="en-US"/>
              </w:rPr>
              <w:t>October 2008</w:t>
            </w:r>
            <w:r w:rsidRPr="00592F8F">
              <w:rPr>
                <w:lang w:val="en-US"/>
              </w:rPr>
              <w:t xml:space="preserve"> — until the present time</w:t>
            </w:r>
          </w:p>
        </w:tc>
        <w:tc>
          <w:tcPr>
            <w:tcW w:w="7337" w:type="dxa"/>
            <w:gridSpan w:val="3"/>
            <w:tcBorders>
              <w:top w:val="single" w:sz="4" w:space="0" w:color="000000"/>
            </w:tcBorders>
            <w:shd w:val="clear" w:color="auto" w:fill="auto"/>
          </w:tcPr>
          <w:p w:rsidR="009C2C86" w:rsidRPr="00607828" w:rsidRDefault="009C2C86" w:rsidP="00F148D2">
            <w:pPr>
              <w:rPr>
                <w:b/>
                <w:lang w:val="en-US"/>
              </w:rPr>
            </w:pPr>
            <w:r w:rsidRPr="00607828">
              <w:rPr>
                <w:b/>
                <w:lang w:val="en-US"/>
              </w:rPr>
              <w:t>Komi Regional Non-Profit Foundation "Silver Taiga" </w:t>
            </w:r>
          </w:p>
          <w:p w:rsidR="009C2C86" w:rsidRDefault="009C2C86" w:rsidP="00F148D2">
            <w:pPr>
              <w:snapToGrid w:val="0"/>
              <w:spacing w:before="60" w:after="60"/>
              <w:rPr>
                <w:b/>
                <w:lang w:val="en-US"/>
              </w:rPr>
            </w:pPr>
            <w:r w:rsidRPr="00607828">
              <w:rPr>
                <w:b/>
                <w:lang w:val="en-US"/>
              </w:rPr>
              <w:t xml:space="preserve">Translator and interpreter </w:t>
            </w:r>
            <w:r>
              <w:rPr>
                <w:b/>
                <w:lang w:val="en-US"/>
              </w:rPr>
              <w:t>(on a civil contract)</w:t>
            </w:r>
          </w:p>
          <w:p w:rsidR="009C2C86" w:rsidRPr="0088092D" w:rsidRDefault="009C2C86" w:rsidP="00F148D2">
            <w:pPr>
              <w:snapToGrid w:val="0"/>
              <w:spacing w:before="60" w:after="60"/>
              <w:rPr>
                <w:b/>
                <w:u w:val="single"/>
                <w:lang w:val="en-US"/>
              </w:rPr>
            </w:pPr>
            <w:r>
              <w:rPr>
                <w:b/>
                <w:u w:val="single"/>
                <w:lang w:val="en-US"/>
              </w:rPr>
              <w:t>Description of Duties</w:t>
            </w:r>
            <w:r w:rsidRPr="0088092D">
              <w:rPr>
                <w:b/>
                <w:u w:val="single"/>
                <w:lang w:val="en-US"/>
              </w:rPr>
              <w:t>:</w:t>
            </w:r>
          </w:p>
          <w:p w:rsidR="009C2C86" w:rsidRDefault="009C2C86" w:rsidP="00F148D2">
            <w:pPr>
              <w:pStyle w:val="ae"/>
              <w:numPr>
                <w:ilvl w:val="0"/>
                <w:numId w:val="6"/>
              </w:numPr>
              <w:snapToGrid w:val="0"/>
              <w:spacing w:before="60" w:after="60"/>
              <w:ind w:left="743" w:hanging="318"/>
              <w:rPr>
                <w:lang w:val="en-US"/>
              </w:rPr>
            </w:pPr>
            <w:r w:rsidRPr="00607828">
              <w:rPr>
                <w:lang w:val="en-US"/>
              </w:rPr>
              <w:t xml:space="preserve">translation of the articles for the Foundation website </w:t>
            </w:r>
            <w:hyperlink r:id="rId8" w:history="1">
              <w:r w:rsidRPr="00607828">
                <w:rPr>
                  <w:rStyle w:val="a3"/>
                  <w:lang w:val="en-US"/>
                </w:rPr>
                <w:t>http://silvertaiga.ru/en/</w:t>
              </w:r>
            </w:hyperlink>
          </w:p>
          <w:p w:rsidR="009C2C86" w:rsidRDefault="009C2C86" w:rsidP="00F148D2">
            <w:pPr>
              <w:pStyle w:val="ae"/>
              <w:numPr>
                <w:ilvl w:val="0"/>
                <w:numId w:val="6"/>
              </w:numPr>
              <w:snapToGrid w:val="0"/>
              <w:spacing w:before="60" w:after="60"/>
              <w:ind w:left="743" w:hanging="318"/>
              <w:rPr>
                <w:lang w:val="en-US"/>
              </w:rPr>
            </w:pPr>
            <w:r w:rsidRPr="002E0CF4">
              <w:rPr>
                <w:lang w:val="en-US"/>
              </w:rPr>
              <w:t>interpreting at the Coordination Council meetings</w:t>
            </w:r>
          </w:p>
          <w:p w:rsidR="009C2C86" w:rsidRDefault="009C2C86" w:rsidP="00F148D2">
            <w:pPr>
              <w:pStyle w:val="ae"/>
              <w:numPr>
                <w:ilvl w:val="0"/>
                <w:numId w:val="6"/>
              </w:numPr>
              <w:snapToGrid w:val="0"/>
              <w:spacing w:before="60" w:after="60"/>
              <w:ind w:left="743" w:hanging="318"/>
              <w:rPr>
                <w:lang w:val="en-US"/>
              </w:rPr>
            </w:pPr>
            <w:r w:rsidRPr="002E0CF4">
              <w:rPr>
                <w:lang w:val="en-US"/>
              </w:rPr>
              <w:t>translation of the annual project reports and working plans</w:t>
            </w:r>
          </w:p>
          <w:p w:rsidR="009C2C86" w:rsidRDefault="009C2C86" w:rsidP="00F148D2">
            <w:pPr>
              <w:pStyle w:val="ae"/>
              <w:numPr>
                <w:ilvl w:val="0"/>
                <w:numId w:val="6"/>
              </w:numPr>
              <w:snapToGrid w:val="0"/>
              <w:spacing w:before="60" w:after="60"/>
              <w:ind w:left="743" w:hanging="318"/>
              <w:rPr>
                <w:lang w:val="en-US"/>
              </w:rPr>
            </w:pPr>
            <w:r w:rsidRPr="002E0CF4">
              <w:rPr>
                <w:lang w:val="en-US"/>
              </w:rPr>
              <w:t>interpreting at the Coordination Council meetings</w:t>
            </w:r>
          </w:p>
          <w:p w:rsidR="009C2C86" w:rsidRDefault="009C2C86" w:rsidP="00F148D2">
            <w:pPr>
              <w:pStyle w:val="ae"/>
              <w:numPr>
                <w:ilvl w:val="0"/>
                <w:numId w:val="6"/>
              </w:numPr>
              <w:snapToGrid w:val="0"/>
              <w:spacing w:before="60" w:after="60"/>
              <w:ind w:left="743" w:hanging="318"/>
              <w:rPr>
                <w:lang w:val="en-US"/>
              </w:rPr>
            </w:pPr>
            <w:r w:rsidRPr="002E0CF4">
              <w:rPr>
                <w:lang w:val="en-US"/>
              </w:rPr>
              <w:t xml:space="preserve">interpreting at the visiting conference </w:t>
            </w:r>
            <w:r>
              <w:rPr>
                <w:lang w:val="en-US"/>
              </w:rPr>
              <w:t xml:space="preserve">in the framework of the </w:t>
            </w:r>
            <w:r w:rsidRPr="002E0CF4">
              <w:rPr>
                <w:lang w:val="en-US"/>
              </w:rPr>
              <w:t>Forest Dialogue “Forests and livelihood of the population”</w:t>
            </w:r>
          </w:p>
          <w:p w:rsidR="009C2C86" w:rsidRPr="002E0CF4" w:rsidRDefault="009C2C86" w:rsidP="00F148D2">
            <w:pPr>
              <w:pStyle w:val="ae"/>
              <w:numPr>
                <w:ilvl w:val="0"/>
                <w:numId w:val="6"/>
              </w:numPr>
              <w:snapToGrid w:val="0"/>
              <w:spacing w:before="60" w:after="60"/>
              <w:ind w:left="743" w:hanging="318"/>
              <w:rPr>
                <w:lang w:val="en-US"/>
              </w:rPr>
            </w:pPr>
            <w:r w:rsidRPr="002E0CF4">
              <w:rPr>
                <w:lang w:val="en-US"/>
              </w:rPr>
              <w:t>etc.</w:t>
            </w:r>
          </w:p>
        </w:tc>
      </w:tr>
      <w:tr w:rsidR="009C2C86" w:rsidRPr="00592F8F" w:rsidTr="00E505FC">
        <w:trPr>
          <w:trHeight w:val="1980"/>
        </w:trPr>
        <w:tc>
          <w:tcPr>
            <w:tcW w:w="3119" w:type="dxa"/>
            <w:gridSpan w:val="2"/>
            <w:tcBorders>
              <w:top w:val="single" w:sz="4" w:space="0" w:color="000000"/>
              <w:bottom w:val="single" w:sz="4" w:space="0" w:color="000000"/>
            </w:tcBorders>
            <w:shd w:val="clear" w:color="auto" w:fill="auto"/>
          </w:tcPr>
          <w:p w:rsidR="009C2C86" w:rsidRDefault="009C2C86" w:rsidP="00F148D2">
            <w:pPr>
              <w:snapToGrid w:val="0"/>
              <w:spacing w:before="60" w:after="60"/>
              <w:rPr>
                <w:color w:val="000000"/>
                <w:shd w:val="clear" w:color="auto" w:fill="FFFFFF"/>
                <w:lang w:val="en-US"/>
              </w:rPr>
            </w:pPr>
            <w:r>
              <w:rPr>
                <w:color w:val="000000"/>
                <w:bdr w:val="none" w:sz="0" w:space="0" w:color="auto" w:frame="1"/>
                <w:shd w:val="clear" w:color="auto" w:fill="FFFFFF"/>
                <w:lang w:val="en-US"/>
              </w:rPr>
              <w:t>February</w:t>
            </w:r>
            <w:r w:rsidRPr="00592F8F">
              <w:rPr>
                <w:rStyle w:val="apple-converted-space"/>
                <w:color w:val="000000"/>
                <w:shd w:val="clear" w:color="auto" w:fill="FFFFFF"/>
                <w:lang w:val="en-US"/>
              </w:rPr>
              <w:t> </w:t>
            </w:r>
            <w:r w:rsidRPr="00592F8F">
              <w:rPr>
                <w:color w:val="000000"/>
                <w:shd w:val="clear" w:color="auto" w:fill="FFFFFF"/>
                <w:lang w:val="en-US"/>
              </w:rPr>
              <w:t xml:space="preserve"> 201</w:t>
            </w:r>
            <w:r>
              <w:rPr>
                <w:color w:val="000000"/>
                <w:shd w:val="clear" w:color="auto" w:fill="FFFFFF"/>
                <w:lang w:val="en-US"/>
              </w:rPr>
              <w:t>3</w:t>
            </w:r>
            <w:r w:rsidRPr="00592F8F">
              <w:rPr>
                <w:rStyle w:val="apple-converted-space"/>
                <w:color w:val="000000"/>
                <w:shd w:val="clear" w:color="auto" w:fill="FFFFFF"/>
                <w:lang w:val="en-US"/>
              </w:rPr>
              <w:t> </w:t>
            </w:r>
            <w:r w:rsidRPr="00D7650B">
              <w:rPr>
                <w:rStyle w:val="apple-converted-space"/>
                <w:color w:val="000000"/>
                <w:shd w:val="clear" w:color="auto" w:fill="FFFFFF"/>
                <w:lang w:val="en-US"/>
              </w:rPr>
              <w:t xml:space="preserve">– </w:t>
            </w:r>
            <w:r>
              <w:rPr>
                <w:color w:val="000000"/>
                <w:bdr w:val="none" w:sz="0" w:space="0" w:color="auto" w:frame="1"/>
                <w:shd w:val="clear" w:color="auto" w:fill="FFFFFF"/>
                <w:lang w:val="en-US"/>
              </w:rPr>
              <w:t>until the present time</w:t>
            </w:r>
            <w:r w:rsidRPr="00D7650B">
              <w:rPr>
                <w:color w:val="000000"/>
                <w:shd w:val="clear" w:color="auto" w:fill="FFFFFF"/>
                <w:lang w:val="en-US"/>
              </w:rPr>
              <w:t xml:space="preserve"> </w:t>
            </w:r>
          </w:p>
          <w:p w:rsidR="009C2C86" w:rsidRPr="00D7650B" w:rsidRDefault="009C2C86" w:rsidP="00F148D2">
            <w:pPr>
              <w:snapToGrid w:val="0"/>
              <w:spacing w:before="60" w:after="60"/>
              <w:rPr>
                <w:b/>
                <w:shd w:val="clear" w:color="auto" w:fill="C0C0C0"/>
                <w:lang w:val="en-US"/>
              </w:rPr>
            </w:pPr>
            <w:r>
              <w:rPr>
                <w:color w:val="000000"/>
                <w:shd w:val="clear" w:color="auto" w:fill="FFFFFF"/>
                <w:lang w:val="en-US"/>
              </w:rPr>
              <w:t>(currently on maternity leave)</w:t>
            </w:r>
          </w:p>
        </w:tc>
        <w:tc>
          <w:tcPr>
            <w:tcW w:w="7337" w:type="dxa"/>
            <w:gridSpan w:val="3"/>
            <w:tcBorders>
              <w:top w:val="single" w:sz="4" w:space="0" w:color="000000"/>
              <w:bottom w:val="single" w:sz="4" w:space="0" w:color="000000"/>
            </w:tcBorders>
            <w:shd w:val="clear" w:color="auto" w:fill="auto"/>
          </w:tcPr>
          <w:p w:rsidR="009C2C86" w:rsidRPr="00D7650B" w:rsidRDefault="009C2C86" w:rsidP="00F148D2">
            <w:pPr>
              <w:snapToGrid w:val="0"/>
              <w:spacing w:before="60" w:after="60"/>
              <w:rPr>
                <w:rStyle w:val="aa"/>
                <w:color w:val="000000"/>
                <w:bdr w:val="none" w:sz="0" w:space="0" w:color="auto" w:frame="1"/>
                <w:shd w:val="clear" w:color="auto" w:fill="FFFFFF"/>
                <w:lang w:val="en-US"/>
              </w:rPr>
            </w:pPr>
            <w:r>
              <w:rPr>
                <w:rStyle w:val="aa"/>
                <w:color w:val="000000"/>
                <w:bdr w:val="none" w:sz="0" w:space="0" w:color="auto" w:frame="1"/>
                <w:shd w:val="clear" w:color="auto" w:fill="FFFFFF"/>
                <w:lang w:val="en-US"/>
              </w:rPr>
              <w:t>O</w:t>
            </w:r>
            <w:r w:rsidRPr="00D7650B">
              <w:rPr>
                <w:rStyle w:val="aa"/>
                <w:color w:val="000000"/>
                <w:bdr w:val="none" w:sz="0" w:space="0" w:color="auto" w:frame="1"/>
                <w:shd w:val="clear" w:color="auto" w:fill="FFFFFF"/>
                <w:lang w:val="en-US"/>
              </w:rPr>
              <w:t>JSC “</w:t>
            </w:r>
            <w:r>
              <w:rPr>
                <w:rStyle w:val="aa"/>
                <w:color w:val="000000"/>
                <w:bdr w:val="none" w:sz="0" w:space="0" w:color="auto" w:frame="1"/>
                <w:shd w:val="clear" w:color="auto" w:fill="FFFFFF"/>
                <w:lang w:val="en-US"/>
              </w:rPr>
              <w:t>Mondi Syktyvkar</w:t>
            </w:r>
            <w:r w:rsidRPr="00D7650B">
              <w:rPr>
                <w:rStyle w:val="aa"/>
                <w:color w:val="000000"/>
                <w:bdr w:val="none" w:sz="0" w:space="0" w:color="auto" w:frame="1"/>
                <w:shd w:val="clear" w:color="auto" w:fill="FFFFFF"/>
                <w:lang w:val="en-US"/>
              </w:rPr>
              <w:t>”</w:t>
            </w:r>
          </w:p>
          <w:p w:rsidR="009C2C86" w:rsidRDefault="009C2C86" w:rsidP="00F148D2">
            <w:pPr>
              <w:snapToGrid w:val="0"/>
              <w:spacing w:before="60" w:after="60"/>
              <w:rPr>
                <w:rStyle w:val="aa"/>
                <w:color w:val="000000"/>
                <w:bdr w:val="none" w:sz="0" w:space="0" w:color="auto" w:frame="1"/>
                <w:shd w:val="clear" w:color="auto" w:fill="FFFFFF"/>
                <w:lang w:val="en-US"/>
              </w:rPr>
            </w:pPr>
            <w:r>
              <w:rPr>
                <w:rStyle w:val="aa"/>
                <w:color w:val="000000"/>
                <w:bdr w:val="none" w:sz="0" w:space="0" w:color="auto" w:frame="1"/>
                <w:shd w:val="clear" w:color="auto" w:fill="FFFFFF"/>
                <w:lang w:val="en-US"/>
              </w:rPr>
              <w:t xml:space="preserve">Specialist of Supply Chain Excellence Department </w:t>
            </w:r>
          </w:p>
          <w:p w:rsidR="009C2C86" w:rsidRPr="0088092D" w:rsidRDefault="009C2C86" w:rsidP="00F148D2">
            <w:pPr>
              <w:snapToGrid w:val="0"/>
              <w:spacing w:before="60" w:after="60"/>
              <w:rPr>
                <w:b/>
                <w:u w:val="single"/>
                <w:lang w:val="en-US"/>
              </w:rPr>
            </w:pPr>
            <w:r>
              <w:rPr>
                <w:b/>
                <w:u w:val="single"/>
                <w:lang w:val="en-US"/>
              </w:rPr>
              <w:t>Description of Duties</w:t>
            </w:r>
            <w:r w:rsidRPr="0088092D">
              <w:rPr>
                <w:b/>
                <w:u w:val="single"/>
                <w:lang w:val="en-US"/>
              </w:rPr>
              <w:t>:</w:t>
            </w:r>
          </w:p>
          <w:p w:rsidR="009C2C86" w:rsidRDefault="009C2C86" w:rsidP="00F148D2">
            <w:pPr>
              <w:pStyle w:val="ae"/>
              <w:numPr>
                <w:ilvl w:val="0"/>
                <w:numId w:val="6"/>
              </w:numPr>
              <w:snapToGrid w:val="0"/>
              <w:spacing w:before="60" w:after="60"/>
              <w:rPr>
                <w:color w:val="000000"/>
                <w:shd w:val="clear" w:color="auto" w:fill="FFFFFF"/>
                <w:lang w:val="en-US"/>
              </w:rPr>
            </w:pPr>
            <w:r w:rsidRPr="002E0CF4">
              <w:rPr>
                <w:color w:val="000000"/>
                <w:shd w:val="clear" w:color="auto" w:fill="FFFFFF"/>
                <w:lang w:val="en-US"/>
              </w:rPr>
              <w:t>implementation of the projects in the field of Supply Chain</w:t>
            </w:r>
          </w:p>
          <w:p w:rsidR="009C2C86" w:rsidRPr="009C2C86" w:rsidRDefault="009C2C86" w:rsidP="00F148D2">
            <w:pPr>
              <w:pStyle w:val="ae"/>
              <w:numPr>
                <w:ilvl w:val="0"/>
                <w:numId w:val="6"/>
              </w:numPr>
              <w:snapToGrid w:val="0"/>
              <w:spacing w:before="60" w:after="60"/>
              <w:rPr>
                <w:color w:val="000000"/>
                <w:shd w:val="clear" w:color="auto" w:fill="FFFFFF"/>
                <w:lang w:val="en-US"/>
              </w:rPr>
            </w:pPr>
            <w:r>
              <w:rPr>
                <w:color w:val="000000"/>
                <w:shd w:val="clear" w:color="auto" w:fill="FFFFFF"/>
                <w:lang w:val="en-US"/>
              </w:rPr>
              <w:t>monitoring of the Supply Chain Strategy fulfillment</w:t>
            </w:r>
          </w:p>
        </w:tc>
      </w:tr>
      <w:tr w:rsidR="0087036A" w:rsidRPr="00592F8F" w:rsidTr="00E505FC">
        <w:tblPrEx>
          <w:tblCellMar>
            <w:left w:w="0" w:type="dxa"/>
            <w:right w:w="0" w:type="dxa"/>
          </w:tblCellMar>
        </w:tblPrEx>
        <w:trPr>
          <w:gridAfter w:val="1"/>
          <w:wAfter w:w="122" w:type="dxa"/>
          <w:trHeight w:val="429"/>
        </w:trPr>
        <w:tc>
          <w:tcPr>
            <w:tcW w:w="3119" w:type="dxa"/>
            <w:gridSpan w:val="2"/>
            <w:tcBorders>
              <w:top w:val="single" w:sz="4" w:space="0" w:color="000000"/>
            </w:tcBorders>
            <w:shd w:val="clear" w:color="auto" w:fill="auto"/>
          </w:tcPr>
          <w:p w:rsidR="0087036A" w:rsidRPr="004E4D82" w:rsidRDefault="004E4D82" w:rsidP="004E4D82">
            <w:pPr>
              <w:snapToGrid w:val="0"/>
              <w:spacing w:before="60" w:after="60"/>
              <w:rPr>
                <w:lang w:val="en-US"/>
              </w:rPr>
            </w:pPr>
            <w:r>
              <w:rPr>
                <w:lang w:val="en-US"/>
              </w:rPr>
              <w:t>September</w:t>
            </w:r>
            <w:r w:rsidR="0087036A" w:rsidRPr="00D7650B">
              <w:t xml:space="preserve"> 20</w:t>
            </w:r>
            <w:r>
              <w:rPr>
                <w:lang w:val="en-US"/>
              </w:rPr>
              <w:t>11</w:t>
            </w:r>
            <w:r w:rsidR="0087036A" w:rsidRPr="00D7650B">
              <w:t xml:space="preserve"> – </w:t>
            </w:r>
            <w:r>
              <w:rPr>
                <w:lang w:val="en-US"/>
              </w:rPr>
              <w:t>February</w:t>
            </w:r>
            <w:r w:rsidR="0087036A" w:rsidRPr="00D7650B">
              <w:t xml:space="preserve"> 20</w:t>
            </w:r>
            <w:r>
              <w:rPr>
                <w:lang w:val="en-US"/>
              </w:rPr>
              <w:t>13</w:t>
            </w:r>
          </w:p>
        </w:tc>
        <w:tc>
          <w:tcPr>
            <w:tcW w:w="7195" w:type="dxa"/>
            <w:tcBorders>
              <w:top w:val="single" w:sz="4" w:space="0" w:color="000000"/>
              <w:bottom w:val="single" w:sz="4" w:space="0" w:color="000000"/>
            </w:tcBorders>
            <w:shd w:val="clear" w:color="auto" w:fill="auto"/>
          </w:tcPr>
          <w:p w:rsidR="00780114" w:rsidRDefault="00780114" w:rsidP="00780114">
            <w:pPr>
              <w:snapToGrid w:val="0"/>
              <w:rPr>
                <w:b/>
                <w:lang w:val="en-US"/>
              </w:rPr>
            </w:pPr>
            <w:r w:rsidRPr="00D7650B">
              <w:rPr>
                <w:b/>
                <w:lang w:val="en-US"/>
              </w:rPr>
              <w:t>OJSC "</w:t>
            </w:r>
            <w:r w:rsidR="004E4D82">
              <w:rPr>
                <w:b/>
                <w:lang w:val="en-US"/>
              </w:rPr>
              <w:t>Mondi Syktyvkar</w:t>
            </w:r>
            <w:r w:rsidRPr="00D7650B">
              <w:rPr>
                <w:b/>
                <w:lang w:val="en-US"/>
              </w:rPr>
              <w:t xml:space="preserve">" </w:t>
            </w:r>
          </w:p>
          <w:p w:rsidR="004E4D82" w:rsidRDefault="004E4D82" w:rsidP="00780114">
            <w:pPr>
              <w:snapToGrid w:val="0"/>
              <w:rPr>
                <w:b/>
                <w:lang w:val="en-US"/>
              </w:rPr>
            </w:pPr>
            <w:r>
              <w:rPr>
                <w:b/>
                <w:lang w:val="en-US"/>
              </w:rPr>
              <w:t>Assistant to the Head of Logistics and Order Process</w:t>
            </w:r>
          </w:p>
          <w:p w:rsidR="0048799A" w:rsidRPr="0088092D" w:rsidRDefault="0048799A" w:rsidP="0048799A">
            <w:pPr>
              <w:snapToGrid w:val="0"/>
              <w:spacing w:before="60" w:after="60"/>
              <w:rPr>
                <w:b/>
                <w:u w:val="single"/>
                <w:lang w:val="en-US"/>
              </w:rPr>
            </w:pPr>
            <w:r>
              <w:rPr>
                <w:b/>
                <w:u w:val="single"/>
                <w:lang w:val="en-US"/>
              </w:rPr>
              <w:t>Description of Duties</w:t>
            </w:r>
            <w:r w:rsidRPr="0088092D">
              <w:rPr>
                <w:b/>
                <w:u w:val="single"/>
                <w:lang w:val="en-US"/>
              </w:rPr>
              <w:t>:</w:t>
            </w:r>
          </w:p>
          <w:p w:rsidR="0048799A" w:rsidRDefault="0048799A" w:rsidP="00780114">
            <w:pPr>
              <w:snapToGrid w:val="0"/>
              <w:rPr>
                <w:b/>
                <w:lang w:val="en-US"/>
              </w:rPr>
            </w:pPr>
          </w:p>
          <w:p w:rsidR="002510A0" w:rsidRDefault="002510A0" w:rsidP="004E4D82">
            <w:pPr>
              <w:pStyle w:val="ae"/>
              <w:numPr>
                <w:ilvl w:val="0"/>
                <w:numId w:val="6"/>
              </w:numPr>
              <w:snapToGrid w:val="0"/>
              <w:rPr>
                <w:lang w:val="en-US"/>
              </w:rPr>
            </w:pPr>
            <w:r>
              <w:rPr>
                <w:lang w:val="en-US"/>
              </w:rPr>
              <w:t>interpreting</w:t>
            </w:r>
            <w:r w:rsidR="004E4D82" w:rsidRPr="002510A0">
              <w:rPr>
                <w:lang w:val="en-US"/>
              </w:rPr>
              <w:t xml:space="preserve"> at the </w:t>
            </w:r>
            <w:r w:rsidRPr="002510A0">
              <w:rPr>
                <w:lang w:val="en-US"/>
              </w:rPr>
              <w:t xml:space="preserve">internal </w:t>
            </w:r>
            <w:r>
              <w:rPr>
                <w:lang w:val="en-US"/>
              </w:rPr>
              <w:t>company</w:t>
            </w:r>
            <w:r w:rsidRPr="002510A0">
              <w:rPr>
                <w:lang w:val="en-US"/>
              </w:rPr>
              <w:t xml:space="preserve"> </w:t>
            </w:r>
            <w:r w:rsidR="004E4D82" w:rsidRPr="002510A0">
              <w:rPr>
                <w:lang w:val="en-US"/>
              </w:rPr>
              <w:t>meetings</w:t>
            </w:r>
            <w:r>
              <w:rPr>
                <w:lang w:val="en-US"/>
              </w:rPr>
              <w:t xml:space="preserve">, trainings, on-site </w:t>
            </w:r>
            <w:r>
              <w:rPr>
                <w:lang w:val="en-US"/>
              </w:rPr>
              <w:lastRenderedPageBreak/>
              <w:t>meetings, negotiations</w:t>
            </w:r>
            <w:r w:rsidR="004E4D82" w:rsidRPr="002510A0">
              <w:rPr>
                <w:lang w:val="en-US"/>
              </w:rPr>
              <w:t xml:space="preserve"> </w:t>
            </w:r>
            <w:r w:rsidRPr="002510A0">
              <w:rPr>
                <w:lang w:val="en-US"/>
              </w:rPr>
              <w:t>with the partners</w:t>
            </w:r>
            <w:r>
              <w:rPr>
                <w:lang w:val="en-US"/>
              </w:rPr>
              <w:t>, including video- and teleconferences, etc.</w:t>
            </w:r>
          </w:p>
          <w:p w:rsidR="002510A0" w:rsidRDefault="002510A0" w:rsidP="004E4D82">
            <w:pPr>
              <w:pStyle w:val="ae"/>
              <w:numPr>
                <w:ilvl w:val="0"/>
                <w:numId w:val="6"/>
              </w:numPr>
              <w:snapToGrid w:val="0"/>
              <w:rPr>
                <w:lang w:val="en-US"/>
              </w:rPr>
            </w:pPr>
            <w:r>
              <w:rPr>
                <w:lang w:val="en-US"/>
              </w:rPr>
              <w:t>translation of the correspondence, legal, technical, and other types of documentation</w:t>
            </w:r>
          </w:p>
          <w:p w:rsidR="002510A0" w:rsidRDefault="002510A0" w:rsidP="002510A0">
            <w:pPr>
              <w:pStyle w:val="ae"/>
              <w:numPr>
                <w:ilvl w:val="0"/>
                <w:numId w:val="6"/>
              </w:numPr>
              <w:snapToGrid w:val="0"/>
              <w:rPr>
                <w:lang w:val="en-US"/>
              </w:rPr>
            </w:pPr>
            <w:r>
              <w:rPr>
                <w:lang w:val="en-US"/>
              </w:rPr>
              <w:t>administrative support of the Logistics and Order process, including: organization of internal meetings and meetings with the partners, execution of documentation, processing of the requests for the Mill entrance cards for contractor employees, preparation and distribution of official letters.</w:t>
            </w:r>
          </w:p>
          <w:p w:rsidR="002510A0" w:rsidRDefault="002510A0" w:rsidP="002510A0">
            <w:pPr>
              <w:pStyle w:val="ae"/>
              <w:numPr>
                <w:ilvl w:val="0"/>
                <w:numId w:val="6"/>
              </w:numPr>
              <w:snapToGrid w:val="0"/>
              <w:rPr>
                <w:lang w:val="en-US"/>
              </w:rPr>
            </w:pPr>
            <w:r>
              <w:rPr>
                <w:lang w:val="en-US"/>
              </w:rPr>
              <w:t>organization of business trips and</w:t>
            </w:r>
            <w:r w:rsidR="00602135">
              <w:rPr>
                <w:lang w:val="en-US"/>
              </w:rPr>
              <w:t xml:space="preserve"> translation</w:t>
            </w:r>
            <w:r>
              <w:rPr>
                <w:lang w:val="en-US"/>
              </w:rPr>
              <w:t xml:space="preserve"> </w:t>
            </w:r>
            <w:r w:rsidR="00602135">
              <w:rPr>
                <w:lang w:val="en-US"/>
              </w:rPr>
              <w:t>during</w:t>
            </w:r>
            <w:r>
              <w:rPr>
                <w:lang w:val="en-US"/>
              </w:rPr>
              <w:t xml:space="preserve"> business trips;</w:t>
            </w:r>
          </w:p>
          <w:p w:rsidR="0087036A" w:rsidRPr="00602135" w:rsidRDefault="002510A0" w:rsidP="00602135">
            <w:pPr>
              <w:pStyle w:val="ae"/>
              <w:numPr>
                <w:ilvl w:val="0"/>
                <w:numId w:val="6"/>
              </w:numPr>
              <w:snapToGrid w:val="0"/>
              <w:rPr>
                <w:lang w:val="en-US"/>
              </w:rPr>
            </w:pPr>
            <w:r>
              <w:rPr>
                <w:lang w:val="en-US"/>
              </w:rPr>
              <w:t>etc</w:t>
            </w:r>
            <w:r w:rsidR="00602135">
              <w:rPr>
                <w:lang w:val="en-US"/>
              </w:rPr>
              <w:t>.</w:t>
            </w:r>
          </w:p>
        </w:tc>
        <w:tc>
          <w:tcPr>
            <w:tcW w:w="20" w:type="dxa"/>
            <w:shd w:val="clear" w:color="auto" w:fill="auto"/>
          </w:tcPr>
          <w:p w:rsidR="0087036A" w:rsidRPr="00D7650B" w:rsidRDefault="0087036A">
            <w:pPr>
              <w:snapToGrid w:val="0"/>
              <w:rPr>
                <w:b/>
                <w:bCs/>
                <w:lang w:val="en-US"/>
              </w:rPr>
            </w:pPr>
          </w:p>
        </w:tc>
      </w:tr>
      <w:tr w:rsidR="00F51520" w:rsidRPr="00592F8F" w:rsidTr="007C03AC">
        <w:tblPrEx>
          <w:tblCellMar>
            <w:left w:w="0" w:type="dxa"/>
            <w:right w:w="0" w:type="dxa"/>
          </w:tblCellMar>
        </w:tblPrEx>
        <w:trPr>
          <w:gridAfter w:val="1"/>
          <w:wAfter w:w="122" w:type="dxa"/>
          <w:trHeight w:val="6448"/>
        </w:trPr>
        <w:tc>
          <w:tcPr>
            <w:tcW w:w="3119" w:type="dxa"/>
            <w:gridSpan w:val="2"/>
            <w:tcBorders>
              <w:top w:val="single" w:sz="4" w:space="0" w:color="000000"/>
            </w:tcBorders>
            <w:shd w:val="clear" w:color="auto" w:fill="auto"/>
          </w:tcPr>
          <w:p w:rsidR="00F51520" w:rsidRDefault="00F51520" w:rsidP="0048799A">
            <w:pPr>
              <w:snapToGrid w:val="0"/>
              <w:spacing w:before="60" w:after="60"/>
              <w:rPr>
                <w:lang w:val="en-US"/>
              </w:rPr>
            </w:pPr>
            <w:r>
              <w:rPr>
                <w:lang w:val="en-US"/>
              </w:rPr>
              <w:lastRenderedPageBreak/>
              <w:t>April</w:t>
            </w:r>
            <w:r>
              <w:t xml:space="preserve"> 200</w:t>
            </w:r>
            <w:r>
              <w:rPr>
                <w:lang w:val="en-US"/>
              </w:rPr>
              <w:t>9</w:t>
            </w:r>
            <w:r w:rsidRPr="00D7650B">
              <w:t xml:space="preserve"> – </w:t>
            </w:r>
            <w:r>
              <w:rPr>
                <w:lang w:val="en-US"/>
              </w:rPr>
              <w:t xml:space="preserve">September </w:t>
            </w:r>
            <w:r w:rsidRPr="00D7650B">
              <w:t>20</w:t>
            </w:r>
            <w:r>
              <w:rPr>
                <w:lang w:val="en-US"/>
              </w:rPr>
              <w:t>11</w:t>
            </w: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p w:rsidR="00F51520" w:rsidRDefault="00F51520" w:rsidP="00F51520">
            <w:pPr>
              <w:rPr>
                <w:lang w:val="en-US"/>
              </w:rPr>
            </w:pPr>
          </w:p>
          <w:p w:rsidR="00F51520" w:rsidRPr="00F51520" w:rsidRDefault="00F51520" w:rsidP="00F51520">
            <w:pPr>
              <w:rPr>
                <w:lang w:val="en-US"/>
              </w:rPr>
            </w:pPr>
          </w:p>
          <w:p w:rsidR="00F51520" w:rsidRPr="00F51520" w:rsidRDefault="00F51520" w:rsidP="00F51520">
            <w:pPr>
              <w:rPr>
                <w:lang w:val="en-US"/>
              </w:rPr>
            </w:pPr>
          </w:p>
        </w:tc>
        <w:tc>
          <w:tcPr>
            <w:tcW w:w="7195" w:type="dxa"/>
            <w:tcBorders>
              <w:top w:val="single" w:sz="4" w:space="0" w:color="000000"/>
            </w:tcBorders>
            <w:shd w:val="clear" w:color="auto" w:fill="auto"/>
          </w:tcPr>
          <w:p w:rsidR="00F51520" w:rsidRDefault="00F51520" w:rsidP="003D40CC">
            <w:pPr>
              <w:snapToGrid w:val="0"/>
              <w:rPr>
                <w:b/>
                <w:lang w:val="en-US"/>
              </w:rPr>
            </w:pPr>
            <w:r w:rsidRPr="00D7650B">
              <w:rPr>
                <w:b/>
                <w:lang w:val="en-US"/>
              </w:rPr>
              <w:t>O</w:t>
            </w:r>
            <w:r w:rsidRPr="00592F8F">
              <w:rPr>
                <w:b/>
                <w:lang w:val="en-US"/>
              </w:rPr>
              <w:t>JSC  “</w:t>
            </w:r>
            <w:r w:rsidRPr="00D7650B">
              <w:rPr>
                <w:b/>
                <w:lang w:val="en-US"/>
              </w:rPr>
              <w:t>Mondi</w:t>
            </w:r>
            <w:r w:rsidRPr="00592F8F">
              <w:rPr>
                <w:b/>
                <w:lang w:val="en-US"/>
              </w:rPr>
              <w:t xml:space="preserve"> </w:t>
            </w:r>
            <w:r w:rsidRPr="00D7650B">
              <w:rPr>
                <w:b/>
                <w:lang w:val="en-US"/>
              </w:rPr>
              <w:t>Syktyvkar</w:t>
            </w:r>
            <w:r w:rsidRPr="00592F8F">
              <w:rPr>
                <w:b/>
                <w:lang w:val="en-US"/>
              </w:rPr>
              <w:t xml:space="preserve">” </w:t>
            </w:r>
          </w:p>
          <w:p w:rsidR="00F51520" w:rsidRPr="00592F8F" w:rsidRDefault="00F51520" w:rsidP="003D40CC">
            <w:pPr>
              <w:snapToGrid w:val="0"/>
              <w:rPr>
                <w:b/>
                <w:lang w:val="en-US"/>
              </w:rPr>
            </w:pPr>
            <w:r>
              <w:rPr>
                <w:b/>
                <w:lang w:val="en-US"/>
              </w:rPr>
              <w:t>Interpreter and translator in the Mill Expansion and Reconstruction Project “STEP”</w:t>
            </w:r>
          </w:p>
          <w:p w:rsidR="00F51520" w:rsidRDefault="00F51520" w:rsidP="0048799A">
            <w:pPr>
              <w:snapToGrid w:val="0"/>
              <w:spacing w:before="60" w:after="60"/>
              <w:rPr>
                <w:b/>
                <w:u w:val="single"/>
                <w:lang w:val="en-US"/>
              </w:rPr>
            </w:pPr>
            <w:r>
              <w:rPr>
                <w:b/>
                <w:u w:val="single"/>
                <w:lang w:val="en-US"/>
              </w:rPr>
              <w:t>Description of Duties</w:t>
            </w:r>
            <w:r w:rsidRPr="0088092D">
              <w:rPr>
                <w:b/>
                <w:u w:val="single"/>
                <w:lang w:val="en-US"/>
              </w:rPr>
              <w:t>:</w:t>
            </w:r>
          </w:p>
          <w:p w:rsidR="00F51520" w:rsidRDefault="00F51520" w:rsidP="0048799A">
            <w:pPr>
              <w:pStyle w:val="ae"/>
              <w:numPr>
                <w:ilvl w:val="0"/>
                <w:numId w:val="6"/>
              </w:numPr>
              <w:snapToGrid w:val="0"/>
              <w:rPr>
                <w:lang w:val="en-US"/>
              </w:rPr>
            </w:pPr>
            <w:r>
              <w:rPr>
                <w:lang w:val="en-US"/>
              </w:rPr>
              <w:t>interpreting</w:t>
            </w:r>
            <w:r w:rsidRPr="002510A0">
              <w:rPr>
                <w:lang w:val="en-US"/>
              </w:rPr>
              <w:t xml:space="preserve"> at the internal </w:t>
            </w:r>
            <w:r>
              <w:rPr>
                <w:lang w:val="en-US"/>
              </w:rPr>
              <w:t>company</w:t>
            </w:r>
            <w:r w:rsidRPr="002510A0">
              <w:rPr>
                <w:lang w:val="en-US"/>
              </w:rPr>
              <w:t xml:space="preserve"> meetings</w:t>
            </w:r>
            <w:r>
              <w:rPr>
                <w:lang w:val="en-US"/>
              </w:rPr>
              <w:t>, negotiations with the internal and international suppliers and contractors, personnel trainings and other activities, as well as video- and teleconferences, top level meetings with participation of the top management of OJSC “Mondi Syktyvkar” and international partners</w:t>
            </w:r>
          </w:p>
          <w:p w:rsidR="00F51520" w:rsidRDefault="00F51520" w:rsidP="0048799A">
            <w:pPr>
              <w:pStyle w:val="ae"/>
              <w:numPr>
                <w:ilvl w:val="0"/>
                <w:numId w:val="6"/>
              </w:numPr>
              <w:snapToGrid w:val="0"/>
              <w:rPr>
                <w:lang w:val="en-US"/>
              </w:rPr>
            </w:pPr>
            <w:r>
              <w:rPr>
                <w:lang w:val="en-US"/>
              </w:rPr>
              <w:t>translation of technical, scientific, and other special literature, normative and technical documentation (i.e. contracts, addendums, migration regulations, operational and maintenance manual, etc.), conferences and meetings materials</w:t>
            </w:r>
          </w:p>
          <w:p w:rsidR="00F51520" w:rsidRDefault="00F51520" w:rsidP="0048799A">
            <w:pPr>
              <w:pStyle w:val="ae"/>
              <w:numPr>
                <w:ilvl w:val="0"/>
                <w:numId w:val="6"/>
              </w:numPr>
              <w:snapToGrid w:val="0"/>
              <w:rPr>
                <w:lang w:val="en-US"/>
              </w:rPr>
            </w:pPr>
            <w:r>
              <w:rPr>
                <w:lang w:val="en-US"/>
              </w:rPr>
              <w:t xml:space="preserve">editing of translated documents </w:t>
            </w:r>
          </w:p>
          <w:p w:rsidR="00F51520" w:rsidRDefault="00F51520" w:rsidP="0048799A">
            <w:pPr>
              <w:pStyle w:val="ae"/>
              <w:numPr>
                <w:ilvl w:val="0"/>
                <w:numId w:val="6"/>
              </w:numPr>
              <w:snapToGrid w:val="0"/>
              <w:rPr>
                <w:lang w:val="en-US"/>
              </w:rPr>
            </w:pPr>
            <w:r>
              <w:rPr>
                <w:lang w:val="en-US"/>
              </w:rPr>
              <w:t>execution of the tasks of the administrative group manager related to the visits and staying of the foreign delegations and specialists at the Syktyvkar Mill</w:t>
            </w:r>
          </w:p>
          <w:p w:rsidR="00F51520" w:rsidRDefault="00F51520" w:rsidP="0048799A">
            <w:pPr>
              <w:pStyle w:val="ae"/>
              <w:numPr>
                <w:ilvl w:val="0"/>
                <w:numId w:val="6"/>
              </w:numPr>
              <w:snapToGrid w:val="0"/>
              <w:rPr>
                <w:lang w:val="en-US"/>
              </w:rPr>
            </w:pPr>
            <w:r>
              <w:rPr>
                <w:lang w:val="en-US"/>
              </w:rPr>
              <w:t>administrative support of the STEP Project office, i.e. processing of the requests for the Mill entrance cards for the contractor employees, preparation and distribution of official letters on behalf of the project managers, collection of the information required for preparation of the weekly and monthly reports,</w:t>
            </w:r>
          </w:p>
          <w:p w:rsidR="00F51520" w:rsidRPr="00F51520" w:rsidRDefault="00F51520" w:rsidP="007C03AC">
            <w:pPr>
              <w:pStyle w:val="ae"/>
              <w:numPr>
                <w:ilvl w:val="0"/>
                <w:numId w:val="6"/>
              </w:numPr>
              <w:snapToGrid w:val="0"/>
              <w:rPr>
                <w:lang w:val="en-US"/>
              </w:rPr>
            </w:pPr>
            <w:r>
              <w:rPr>
                <w:lang w:val="en-US"/>
              </w:rPr>
              <w:t>etc.</w:t>
            </w:r>
          </w:p>
        </w:tc>
        <w:tc>
          <w:tcPr>
            <w:tcW w:w="20" w:type="dxa"/>
            <w:vMerge w:val="restart"/>
            <w:shd w:val="clear" w:color="auto" w:fill="auto"/>
          </w:tcPr>
          <w:p w:rsidR="00F51520" w:rsidRPr="00D7650B" w:rsidRDefault="00F51520">
            <w:pPr>
              <w:snapToGrid w:val="0"/>
              <w:rPr>
                <w:b/>
                <w:bCs/>
                <w:lang w:val="en-US"/>
              </w:rPr>
            </w:pPr>
          </w:p>
        </w:tc>
      </w:tr>
      <w:tr w:rsidR="00F51520" w:rsidRPr="00592F8F" w:rsidTr="00F51520">
        <w:tblPrEx>
          <w:tblCellMar>
            <w:left w:w="0" w:type="dxa"/>
            <w:right w:w="0" w:type="dxa"/>
          </w:tblCellMar>
        </w:tblPrEx>
        <w:trPr>
          <w:gridAfter w:val="1"/>
          <w:wAfter w:w="122" w:type="dxa"/>
          <w:trHeight w:val="694"/>
        </w:trPr>
        <w:tc>
          <w:tcPr>
            <w:tcW w:w="10314" w:type="dxa"/>
            <w:gridSpan w:val="3"/>
            <w:tcBorders>
              <w:top w:val="single" w:sz="4" w:space="0" w:color="000000"/>
            </w:tcBorders>
            <w:shd w:val="clear" w:color="auto" w:fill="auto"/>
          </w:tcPr>
          <w:p w:rsidR="00F51520" w:rsidRPr="00F51520" w:rsidRDefault="00F51520" w:rsidP="003D40CC">
            <w:pPr>
              <w:snapToGrid w:val="0"/>
              <w:rPr>
                <w:b/>
                <w:lang w:val="en-US"/>
              </w:rPr>
            </w:pPr>
            <w:r w:rsidRPr="00F51520">
              <w:rPr>
                <w:lang w:val="en-US"/>
              </w:rPr>
              <w:t>November 2008 – March 2009</w:t>
            </w:r>
            <w:r>
              <w:rPr>
                <w:lang w:val="en-US"/>
              </w:rPr>
              <w:t xml:space="preserve">    </w:t>
            </w:r>
            <w:r w:rsidRPr="00F51520">
              <w:rPr>
                <w:b/>
                <w:lang w:val="en-US"/>
              </w:rPr>
              <w:t>Syktyvkar Medical College named after I.P. Morozov</w:t>
            </w:r>
          </w:p>
          <w:p w:rsidR="00F51520" w:rsidRPr="00F51520" w:rsidRDefault="00F51520" w:rsidP="00F51520">
            <w:pPr>
              <w:snapToGrid w:val="0"/>
              <w:rPr>
                <w:lang w:val="en-US"/>
              </w:rPr>
            </w:pPr>
            <w:r w:rsidRPr="00F51520">
              <w:rPr>
                <w:b/>
                <w:lang w:val="en-US"/>
              </w:rPr>
              <w:t xml:space="preserve">                                                     Teacher of Englis</w:t>
            </w:r>
            <w:r>
              <w:rPr>
                <w:b/>
                <w:lang w:val="en-US"/>
              </w:rPr>
              <w:t>h</w:t>
            </w:r>
          </w:p>
        </w:tc>
        <w:tc>
          <w:tcPr>
            <w:tcW w:w="20" w:type="dxa"/>
            <w:vMerge/>
            <w:shd w:val="clear" w:color="auto" w:fill="auto"/>
          </w:tcPr>
          <w:p w:rsidR="00F51520" w:rsidRPr="00D7650B" w:rsidRDefault="00F51520">
            <w:pPr>
              <w:snapToGrid w:val="0"/>
              <w:rPr>
                <w:b/>
                <w:bCs/>
                <w:lang w:val="en-US"/>
              </w:rPr>
            </w:pPr>
          </w:p>
        </w:tc>
      </w:tr>
      <w:tr w:rsidR="0087036A" w:rsidRPr="00592F8F" w:rsidTr="00E505FC">
        <w:tblPrEx>
          <w:tblCellMar>
            <w:left w:w="0" w:type="dxa"/>
            <w:right w:w="0" w:type="dxa"/>
          </w:tblCellMar>
        </w:tblPrEx>
        <w:trPr>
          <w:gridAfter w:val="1"/>
          <w:wAfter w:w="122" w:type="dxa"/>
          <w:trHeight w:val="429"/>
        </w:trPr>
        <w:tc>
          <w:tcPr>
            <w:tcW w:w="3119" w:type="dxa"/>
            <w:gridSpan w:val="2"/>
            <w:tcBorders>
              <w:top w:val="single" w:sz="4" w:space="0" w:color="000000"/>
            </w:tcBorders>
            <w:shd w:val="clear" w:color="auto" w:fill="auto"/>
          </w:tcPr>
          <w:p w:rsidR="0087036A" w:rsidRPr="00D7650B" w:rsidRDefault="001E3BDE" w:rsidP="003D40CC">
            <w:pPr>
              <w:snapToGrid w:val="0"/>
              <w:spacing w:before="60" w:after="60"/>
            </w:pPr>
            <w:r>
              <w:rPr>
                <w:lang w:val="en-US"/>
              </w:rPr>
              <w:t>June</w:t>
            </w:r>
            <w:r>
              <w:t xml:space="preserve"> 200</w:t>
            </w:r>
            <w:r>
              <w:rPr>
                <w:lang w:val="en-US"/>
              </w:rPr>
              <w:t xml:space="preserve">8 </w:t>
            </w:r>
            <w:r w:rsidR="0087036A" w:rsidRPr="00D7650B">
              <w:t xml:space="preserve">- </w:t>
            </w:r>
            <w:r>
              <w:rPr>
                <w:lang w:val="en-US"/>
              </w:rPr>
              <w:t>October</w:t>
            </w:r>
            <w:r w:rsidR="0087036A" w:rsidRPr="00D7650B">
              <w:t xml:space="preserve"> 2008</w:t>
            </w:r>
          </w:p>
          <w:p w:rsidR="0087036A" w:rsidRPr="00D7650B" w:rsidRDefault="0087036A" w:rsidP="003D40CC">
            <w:pPr>
              <w:spacing w:before="60" w:after="60"/>
            </w:pPr>
          </w:p>
        </w:tc>
        <w:tc>
          <w:tcPr>
            <w:tcW w:w="7195" w:type="dxa"/>
            <w:tcBorders>
              <w:top w:val="single" w:sz="4" w:space="0" w:color="000000"/>
            </w:tcBorders>
            <w:shd w:val="clear" w:color="auto" w:fill="auto"/>
          </w:tcPr>
          <w:p w:rsidR="00E505FC" w:rsidRPr="001E3BDE" w:rsidRDefault="001E3BDE" w:rsidP="00E505FC">
            <w:pPr>
              <w:numPr>
                <w:ilvl w:val="0"/>
                <w:numId w:val="2"/>
              </w:numPr>
              <w:tabs>
                <w:tab w:val="left" w:pos="6"/>
              </w:tabs>
              <w:autoSpaceDE w:val="0"/>
              <w:snapToGrid w:val="0"/>
              <w:ind w:left="40" w:hanging="215"/>
              <w:rPr>
                <w:b/>
                <w:lang w:val="en-US"/>
              </w:rPr>
            </w:pPr>
            <w:r>
              <w:rPr>
                <w:b/>
                <w:lang w:val="en-US"/>
              </w:rPr>
              <w:t>Cross Sound Deli Services, USA</w:t>
            </w:r>
            <w:r w:rsidR="00E505FC" w:rsidRPr="001E3BDE">
              <w:rPr>
                <w:b/>
                <w:lang w:val="en-US"/>
              </w:rPr>
              <w:t xml:space="preserve"> </w:t>
            </w:r>
            <w:r>
              <w:rPr>
                <w:b/>
                <w:lang w:val="en-US"/>
              </w:rPr>
              <w:t>(students Interexchange program)</w:t>
            </w:r>
          </w:p>
          <w:p w:rsidR="0087036A" w:rsidRPr="001E3BDE" w:rsidRDefault="001E3BDE" w:rsidP="003D40CC">
            <w:pPr>
              <w:rPr>
                <w:b/>
                <w:lang w:val="en-US"/>
              </w:rPr>
            </w:pPr>
            <w:r w:rsidRPr="001E3BDE">
              <w:rPr>
                <w:b/>
                <w:lang w:val="en-US"/>
              </w:rPr>
              <w:t>Counter person</w:t>
            </w:r>
          </w:p>
          <w:p w:rsidR="001E3BDE" w:rsidRDefault="001E3BDE" w:rsidP="001E3BDE">
            <w:pPr>
              <w:snapToGrid w:val="0"/>
              <w:spacing w:before="60" w:after="60"/>
              <w:rPr>
                <w:b/>
                <w:u w:val="single"/>
                <w:lang w:val="en-US"/>
              </w:rPr>
            </w:pPr>
            <w:r>
              <w:rPr>
                <w:b/>
                <w:u w:val="single"/>
                <w:lang w:val="en-US"/>
              </w:rPr>
              <w:t>Description of Duties</w:t>
            </w:r>
            <w:r w:rsidRPr="0088092D">
              <w:rPr>
                <w:b/>
                <w:u w:val="single"/>
                <w:lang w:val="en-US"/>
              </w:rPr>
              <w:t>:</w:t>
            </w:r>
          </w:p>
          <w:p w:rsidR="00F51520" w:rsidRPr="00F51520" w:rsidRDefault="001E3BDE" w:rsidP="001E3BDE">
            <w:pPr>
              <w:rPr>
                <w:lang w:val="en-US"/>
              </w:rPr>
            </w:pPr>
            <w:r>
              <w:rPr>
                <w:lang w:val="en-US"/>
              </w:rPr>
              <w:t>Work on the register</w:t>
            </w:r>
          </w:p>
        </w:tc>
        <w:tc>
          <w:tcPr>
            <w:tcW w:w="20" w:type="dxa"/>
            <w:shd w:val="clear" w:color="auto" w:fill="auto"/>
          </w:tcPr>
          <w:p w:rsidR="0087036A" w:rsidRPr="00D7650B" w:rsidRDefault="0087036A">
            <w:pPr>
              <w:snapToGrid w:val="0"/>
              <w:rPr>
                <w:b/>
                <w:bCs/>
                <w:lang w:val="en-US"/>
              </w:rPr>
            </w:pPr>
          </w:p>
        </w:tc>
      </w:tr>
      <w:tr w:rsidR="0087036A" w:rsidRPr="00592F8F" w:rsidTr="00E505FC">
        <w:tblPrEx>
          <w:tblCellMar>
            <w:left w:w="0" w:type="dxa"/>
            <w:right w:w="0" w:type="dxa"/>
          </w:tblCellMar>
        </w:tblPrEx>
        <w:trPr>
          <w:gridAfter w:val="1"/>
          <w:wAfter w:w="122" w:type="dxa"/>
          <w:trHeight w:val="429"/>
        </w:trPr>
        <w:tc>
          <w:tcPr>
            <w:tcW w:w="3119" w:type="dxa"/>
            <w:gridSpan w:val="2"/>
            <w:tcBorders>
              <w:top w:val="single" w:sz="4" w:space="0" w:color="000000"/>
            </w:tcBorders>
            <w:shd w:val="clear" w:color="auto" w:fill="auto"/>
          </w:tcPr>
          <w:p w:rsidR="0087036A" w:rsidRPr="00D7650B" w:rsidRDefault="005E3AC9" w:rsidP="005E3AC9">
            <w:pPr>
              <w:snapToGrid w:val="0"/>
              <w:spacing w:before="60"/>
            </w:pPr>
            <w:r>
              <w:rPr>
                <w:lang w:val="en-US"/>
              </w:rPr>
              <w:t>February</w:t>
            </w:r>
            <w:r>
              <w:t xml:space="preserve"> 200</w:t>
            </w:r>
            <w:r>
              <w:rPr>
                <w:lang w:val="en-US"/>
              </w:rPr>
              <w:t xml:space="preserve">8 – June </w:t>
            </w:r>
            <w:r w:rsidR="0087036A" w:rsidRPr="00D7650B">
              <w:t>2008</w:t>
            </w:r>
          </w:p>
        </w:tc>
        <w:tc>
          <w:tcPr>
            <w:tcW w:w="7195" w:type="dxa"/>
            <w:tcBorders>
              <w:top w:val="single" w:sz="4" w:space="0" w:color="000000"/>
            </w:tcBorders>
            <w:shd w:val="clear" w:color="auto" w:fill="auto"/>
          </w:tcPr>
          <w:p w:rsidR="0087036A" w:rsidRDefault="005E3AC9" w:rsidP="003D40CC">
            <w:pPr>
              <w:pStyle w:val="a7"/>
              <w:snapToGrid w:val="0"/>
              <w:ind w:left="0"/>
              <w:jc w:val="both"/>
              <w:rPr>
                <w:sz w:val="24"/>
                <w:szCs w:val="24"/>
                <w:lang w:val="en-US"/>
              </w:rPr>
            </w:pPr>
            <w:r>
              <w:rPr>
                <w:sz w:val="24"/>
                <w:szCs w:val="24"/>
                <w:lang w:val="en-US"/>
              </w:rPr>
              <w:t>OJSC “Syktyvkar Tissue Group”</w:t>
            </w:r>
          </w:p>
          <w:p w:rsidR="005E3AC9" w:rsidRPr="00D7650B" w:rsidRDefault="005E3AC9" w:rsidP="003D40CC">
            <w:pPr>
              <w:pStyle w:val="a7"/>
              <w:snapToGrid w:val="0"/>
              <w:ind w:left="0"/>
              <w:jc w:val="both"/>
              <w:rPr>
                <w:sz w:val="24"/>
                <w:szCs w:val="24"/>
                <w:lang w:val="en-US"/>
              </w:rPr>
            </w:pPr>
            <w:r>
              <w:rPr>
                <w:sz w:val="24"/>
                <w:szCs w:val="24"/>
                <w:lang w:val="en-US"/>
              </w:rPr>
              <w:t>Secretary-translator</w:t>
            </w:r>
          </w:p>
          <w:p w:rsidR="005E3AC9" w:rsidRDefault="005E3AC9" w:rsidP="005E3AC9">
            <w:pPr>
              <w:snapToGrid w:val="0"/>
              <w:spacing w:before="60" w:after="60"/>
              <w:rPr>
                <w:b/>
                <w:u w:val="single"/>
                <w:lang w:val="en-US"/>
              </w:rPr>
            </w:pPr>
            <w:r>
              <w:rPr>
                <w:b/>
                <w:u w:val="single"/>
                <w:lang w:val="en-US"/>
              </w:rPr>
              <w:t>Description of Duties</w:t>
            </w:r>
            <w:r w:rsidRPr="0088092D">
              <w:rPr>
                <w:b/>
                <w:u w:val="single"/>
                <w:lang w:val="en-US"/>
              </w:rPr>
              <w:t>:</w:t>
            </w:r>
          </w:p>
          <w:p w:rsidR="0087036A" w:rsidRDefault="005E3AC9" w:rsidP="007C03AC">
            <w:pPr>
              <w:numPr>
                <w:ilvl w:val="0"/>
                <w:numId w:val="2"/>
              </w:numPr>
              <w:tabs>
                <w:tab w:val="clear" w:pos="360"/>
                <w:tab w:val="num" w:pos="709"/>
              </w:tabs>
              <w:autoSpaceDE w:val="0"/>
              <w:ind w:left="709" w:hanging="283"/>
              <w:rPr>
                <w:lang w:val="en-US"/>
              </w:rPr>
            </w:pPr>
            <w:r>
              <w:rPr>
                <w:lang w:val="en-US"/>
              </w:rPr>
              <w:t>translation of correspondence, contracts, invoices, operational and maintenance manuals, etc.</w:t>
            </w:r>
          </w:p>
          <w:p w:rsidR="00197252" w:rsidRDefault="005E3AC9" w:rsidP="007C03AC">
            <w:pPr>
              <w:numPr>
                <w:ilvl w:val="0"/>
                <w:numId w:val="2"/>
              </w:numPr>
              <w:tabs>
                <w:tab w:val="clear" w:pos="360"/>
              </w:tabs>
              <w:autoSpaceDE w:val="0"/>
              <w:ind w:left="709" w:hanging="283"/>
              <w:rPr>
                <w:lang w:val="en-US"/>
              </w:rPr>
            </w:pPr>
            <w:r>
              <w:rPr>
                <w:lang w:val="en-US"/>
              </w:rPr>
              <w:t>interpreting at the meetings, roundtables, on-site in</w:t>
            </w:r>
            <w:r w:rsidR="007C03AC">
              <w:rPr>
                <w:lang w:val="en-US"/>
              </w:rPr>
              <w:t xml:space="preserve">terpreting </w:t>
            </w:r>
            <w:r>
              <w:rPr>
                <w:lang w:val="en-US"/>
              </w:rPr>
              <w:t xml:space="preserve">during the equipment installation, </w:t>
            </w:r>
          </w:p>
          <w:p w:rsidR="0087036A" w:rsidRPr="00197252" w:rsidRDefault="00197252" w:rsidP="00197252">
            <w:pPr>
              <w:numPr>
                <w:ilvl w:val="0"/>
                <w:numId w:val="2"/>
              </w:numPr>
              <w:autoSpaceDE w:val="0"/>
              <w:ind w:left="426" w:firstLine="0"/>
              <w:rPr>
                <w:lang w:val="en-US"/>
              </w:rPr>
            </w:pPr>
            <w:r>
              <w:rPr>
                <w:lang w:val="en-US"/>
              </w:rPr>
              <w:t>etc.</w:t>
            </w:r>
          </w:p>
        </w:tc>
        <w:tc>
          <w:tcPr>
            <w:tcW w:w="20" w:type="dxa"/>
            <w:shd w:val="clear" w:color="auto" w:fill="auto"/>
          </w:tcPr>
          <w:p w:rsidR="0087036A" w:rsidRPr="00D7650B" w:rsidRDefault="0087036A">
            <w:pPr>
              <w:snapToGrid w:val="0"/>
              <w:rPr>
                <w:b/>
                <w:bCs/>
                <w:lang w:val="en-US"/>
              </w:rPr>
            </w:pPr>
          </w:p>
        </w:tc>
      </w:tr>
      <w:tr w:rsidR="0087036A" w:rsidRPr="00592F8F" w:rsidTr="007C03AC">
        <w:trPr>
          <w:trHeight w:val="698"/>
        </w:trPr>
        <w:tc>
          <w:tcPr>
            <w:tcW w:w="3119" w:type="dxa"/>
            <w:gridSpan w:val="2"/>
            <w:tcBorders>
              <w:top w:val="single" w:sz="4" w:space="0" w:color="000000"/>
              <w:bottom w:val="single" w:sz="4" w:space="0" w:color="000000"/>
            </w:tcBorders>
            <w:shd w:val="clear" w:color="auto" w:fill="auto"/>
          </w:tcPr>
          <w:p w:rsidR="0087036A" w:rsidRPr="00D7650B" w:rsidRDefault="00D7650B">
            <w:pPr>
              <w:snapToGrid w:val="0"/>
              <w:spacing w:before="60"/>
              <w:rPr>
                <w:b/>
                <w:shd w:val="clear" w:color="auto" w:fill="C0C0C0"/>
                <w:lang w:val="en-US"/>
              </w:rPr>
            </w:pPr>
            <w:r w:rsidRPr="00D7650B">
              <w:rPr>
                <w:b/>
                <w:shd w:val="clear" w:color="auto" w:fill="C0C0C0"/>
                <w:lang w:val="en-US"/>
              </w:rPr>
              <w:t>Language skills</w:t>
            </w:r>
          </w:p>
          <w:p w:rsidR="0087036A" w:rsidRPr="00D7650B" w:rsidRDefault="0087036A">
            <w:pPr>
              <w:snapToGrid w:val="0"/>
              <w:spacing w:before="60"/>
              <w:rPr>
                <w:b/>
                <w:shd w:val="clear" w:color="auto" w:fill="C0C0C0"/>
              </w:rPr>
            </w:pPr>
          </w:p>
        </w:tc>
        <w:tc>
          <w:tcPr>
            <w:tcW w:w="7337" w:type="dxa"/>
            <w:gridSpan w:val="3"/>
            <w:tcBorders>
              <w:top w:val="single" w:sz="4" w:space="0" w:color="000000"/>
              <w:bottom w:val="single" w:sz="4" w:space="0" w:color="000000"/>
            </w:tcBorders>
            <w:shd w:val="clear" w:color="auto" w:fill="auto"/>
          </w:tcPr>
          <w:p w:rsidR="00E26195" w:rsidRPr="00D7650B" w:rsidRDefault="00773372" w:rsidP="007C03AC">
            <w:pPr>
              <w:autoSpaceDE w:val="0"/>
              <w:snapToGrid w:val="0"/>
              <w:spacing w:before="120"/>
              <w:rPr>
                <w:lang w:val="en-US"/>
              </w:rPr>
            </w:pPr>
            <w:r w:rsidRPr="00D7650B">
              <w:rPr>
                <w:lang w:val="en-US"/>
              </w:rPr>
              <w:t>English</w:t>
            </w:r>
            <w:r w:rsidR="0087036A" w:rsidRPr="00D7650B">
              <w:rPr>
                <w:lang w:val="en-US"/>
              </w:rPr>
              <w:t xml:space="preserve"> (</w:t>
            </w:r>
            <w:r w:rsidR="00F51520">
              <w:rPr>
                <w:lang w:val="en-US"/>
              </w:rPr>
              <w:t>fluent</w:t>
            </w:r>
            <w:r w:rsidR="00D7650B" w:rsidRPr="00D7650B">
              <w:rPr>
                <w:lang w:val="en-US"/>
              </w:rPr>
              <w:t>)</w:t>
            </w:r>
            <w:r w:rsidR="0087036A" w:rsidRPr="00D7650B">
              <w:rPr>
                <w:lang w:val="en-US"/>
              </w:rPr>
              <w:t xml:space="preserve">, </w:t>
            </w:r>
            <w:r w:rsidR="00F51520">
              <w:rPr>
                <w:lang w:val="en-US"/>
              </w:rPr>
              <w:t xml:space="preserve">German (basic), </w:t>
            </w:r>
            <w:r w:rsidR="00501B58" w:rsidRPr="00D7650B">
              <w:rPr>
                <w:lang w:val="en-US"/>
              </w:rPr>
              <w:t>experience of  work abroad (4</w:t>
            </w:r>
            <w:r w:rsidR="0087036A" w:rsidRPr="00D7650B">
              <w:rPr>
                <w:lang w:val="en-US"/>
              </w:rPr>
              <w:t xml:space="preserve"> </w:t>
            </w:r>
            <w:r w:rsidR="00501B58" w:rsidRPr="00D7650B">
              <w:rPr>
                <w:lang w:val="en-US"/>
              </w:rPr>
              <w:t>month,</w:t>
            </w:r>
            <w:r w:rsidR="0087036A" w:rsidRPr="00D7650B">
              <w:rPr>
                <w:lang w:val="en-US"/>
              </w:rPr>
              <w:t xml:space="preserve"> Work and Travel USA)</w:t>
            </w:r>
          </w:p>
        </w:tc>
      </w:tr>
      <w:tr w:rsidR="00E84CEC" w:rsidRPr="00592F8F" w:rsidTr="009C0177">
        <w:tc>
          <w:tcPr>
            <w:tcW w:w="3119" w:type="dxa"/>
            <w:gridSpan w:val="2"/>
            <w:tcBorders>
              <w:top w:val="single" w:sz="4" w:space="0" w:color="000000"/>
              <w:bottom w:val="single" w:sz="4" w:space="0" w:color="000000"/>
            </w:tcBorders>
            <w:shd w:val="clear" w:color="auto" w:fill="auto"/>
          </w:tcPr>
          <w:p w:rsidR="00E84CEC" w:rsidRPr="00D7650B" w:rsidRDefault="00D7650B">
            <w:pPr>
              <w:snapToGrid w:val="0"/>
              <w:spacing w:before="60"/>
              <w:rPr>
                <w:b/>
                <w:shd w:val="clear" w:color="auto" w:fill="C0C0C0"/>
                <w:lang w:val="en-US"/>
              </w:rPr>
            </w:pPr>
            <w:r>
              <w:rPr>
                <w:b/>
                <w:shd w:val="clear" w:color="auto" w:fill="C0C0C0"/>
                <w:lang w:val="en-US"/>
              </w:rPr>
              <w:t>Personality</w:t>
            </w:r>
          </w:p>
        </w:tc>
        <w:tc>
          <w:tcPr>
            <w:tcW w:w="7337" w:type="dxa"/>
            <w:gridSpan w:val="3"/>
            <w:tcBorders>
              <w:top w:val="single" w:sz="4" w:space="0" w:color="000000"/>
              <w:bottom w:val="single" w:sz="4" w:space="0" w:color="000000"/>
            </w:tcBorders>
            <w:shd w:val="clear" w:color="auto" w:fill="auto"/>
          </w:tcPr>
          <w:p w:rsidR="00E84CEC" w:rsidRPr="009C0177" w:rsidRDefault="00D7650B" w:rsidP="00F51520">
            <w:pPr>
              <w:snapToGrid w:val="0"/>
              <w:ind w:left="34" w:hanging="34"/>
              <w:rPr>
                <w:lang w:val="en-US"/>
              </w:rPr>
            </w:pPr>
            <w:r>
              <w:rPr>
                <w:lang w:val="en-US"/>
              </w:rPr>
              <w:t>Good</w:t>
            </w:r>
            <w:r w:rsidRPr="00D7650B">
              <w:rPr>
                <w:lang w:val="en-US"/>
              </w:rPr>
              <w:t xml:space="preserve"> </w:t>
            </w:r>
            <w:r>
              <w:rPr>
                <w:lang w:val="en-US"/>
              </w:rPr>
              <w:t>communication</w:t>
            </w:r>
            <w:r w:rsidRPr="00D7650B">
              <w:rPr>
                <w:lang w:val="en-US"/>
              </w:rPr>
              <w:t xml:space="preserve"> </w:t>
            </w:r>
            <w:r>
              <w:rPr>
                <w:lang w:val="en-US"/>
              </w:rPr>
              <w:t>skills</w:t>
            </w:r>
            <w:r w:rsidR="00E84CEC" w:rsidRPr="00D7650B">
              <w:rPr>
                <w:lang w:val="en-US"/>
              </w:rPr>
              <w:t xml:space="preserve">, </w:t>
            </w:r>
            <w:r>
              <w:rPr>
                <w:lang w:val="en-US"/>
              </w:rPr>
              <w:t>quick</w:t>
            </w:r>
            <w:r w:rsidRPr="00D7650B">
              <w:rPr>
                <w:lang w:val="en-US"/>
              </w:rPr>
              <w:t xml:space="preserve"> </w:t>
            </w:r>
            <w:r>
              <w:rPr>
                <w:lang w:val="en-US"/>
              </w:rPr>
              <w:t>learner</w:t>
            </w:r>
            <w:r w:rsidR="00E84CEC" w:rsidRPr="00D7650B">
              <w:rPr>
                <w:lang w:val="en-US"/>
              </w:rPr>
              <w:t xml:space="preserve">, </w:t>
            </w:r>
            <w:r>
              <w:rPr>
                <w:lang w:val="en-US"/>
              </w:rPr>
              <w:t>goal</w:t>
            </w:r>
            <w:r w:rsidR="009C0177">
              <w:rPr>
                <w:lang w:val="en-US"/>
              </w:rPr>
              <w:t>-oriented</w:t>
            </w:r>
            <w:r w:rsidR="00E84CEC" w:rsidRPr="00D7650B">
              <w:rPr>
                <w:lang w:val="en-US"/>
              </w:rPr>
              <w:t>,</w:t>
            </w:r>
            <w:r w:rsidR="009C0177">
              <w:rPr>
                <w:lang w:val="en-US"/>
              </w:rPr>
              <w:t xml:space="preserve"> motivated</w:t>
            </w:r>
          </w:p>
        </w:tc>
      </w:tr>
      <w:tr w:rsidR="0087036A" w:rsidRPr="00592F8F" w:rsidTr="009C0177">
        <w:tc>
          <w:tcPr>
            <w:tcW w:w="3119" w:type="dxa"/>
            <w:gridSpan w:val="2"/>
            <w:tcBorders>
              <w:top w:val="single" w:sz="4" w:space="0" w:color="000000"/>
              <w:bottom w:val="single" w:sz="4" w:space="0" w:color="auto"/>
            </w:tcBorders>
            <w:shd w:val="clear" w:color="auto" w:fill="auto"/>
          </w:tcPr>
          <w:p w:rsidR="0087036A" w:rsidRPr="009C0177" w:rsidRDefault="009C0177" w:rsidP="00FD1045">
            <w:pPr>
              <w:tabs>
                <w:tab w:val="left" w:pos="2694"/>
              </w:tabs>
              <w:snapToGrid w:val="0"/>
              <w:spacing w:before="60"/>
              <w:rPr>
                <w:b/>
                <w:shd w:val="clear" w:color="auto" w:fill="C0C0C0"/>
                <w:lang w:val="en-US"/>
              </w:rPr>
            </w:pPr>
            <w:r>
              <w:rPr>
                <w:b/>
                <w:shd w:val="clear" w:color="auto" w:fill="C0C0C0"/>
                <w:lang w:val="en-US"/>
              </w:rPr>
              <w:t>Hobby</w:t>
            </w:r>
          </w:p>
        </w:tc>
        <w:tc>
          <w:tcPr>
            <w:tcW w:w="7337" w:type="dxa"/>
            <w:gridSpan w:val="3"/>
            <w:tcBorders>
              <w:top w:val="single" w:sz="4" w:space="0" w:color="000000"/>
              <w:bottom w:val="single" w:sz="4" w:space="0" w:color="auto"/>
            </w:tcBorders>
            <w:shd w:val="clear" w:color="auto" w:fill="auto"/>
          </w:tcPr>
          <w:p w:rsidR="0087036A" w:rsidRPr="009C0177" w:rsidRDefault="00F51520" w:rsidP="00F51520">
            <w:pPr>
              <w:snapToGrid w:val="0"/>
              <w:spacing w:before="60"/>
              <w:rPr>
                <w:lang w:val="en-US"/>
              </w:rPr>
            </w:pPr>
            <w:r>
              <w:rPr>
                <w:lang w:val="en-US"/>
              </w:rPr>
              <w:t>Fitness</w:t>
            </w:r>
            <w:r w:rsidR="009C0177">
              <w:rPr>
                <w:lang w:val="en-US"/>
              </w:rPr>
              <w:t xml:space="preserve">, </w:t>
            </w:r>
            <w:r w:rsidRPr="00F51520">
              <w:rPr>
                <w:lang w:val="en-US"/>
              </w:rPr>
              <w:t>swi</w:t>
            </w:r>
            <w:r>
              <w:rPr>
                <w:lang w:val="en-US"/>
              </w:rPr>
              <w:t>m</w:t>
            </w:r>
            <w:r w:rsidRPr="00F51520">
              <w:rPr>
                <w:lang w:val="en-US"/>
              </w:rPr>
              <w:t>ming</w:t>
            </w:r>
            <w:r w:rsidR="009C0177">
              <w:rPr>
                <w:lang w:val="en-US"/>
              </w:rPr>
              <w:t>, reading</w:t>
            </w:r>
            <w:r>
              <w:rPr>
                <w:lang w:val="en-US"/>
              </w:rPr>
              <w:t>, travelling</w:t>
            </w:r>
          </w:p>
        </w:tc>
      </w:tr>
    </w:tbl>
    <w:p w:rsidR="00FE1A8D" w:rsidRPr="00592F8F" w:rsidRDefault="00FE1A8D">
      <w:pPr>
        <w:rPr>
          <w:lang w:val="en-US"/>
        </w:rPr>
      </w:pPr>
    </w:p>
    <w:sectPr w:rsidR="00FE1A8D" w:rsidRPr="00592F8F" w:rsidSect="00EE6101">
      <w:pgSz w:w="11906" w:h="16838"/>
      <w:pgMar w:top="426"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Times New Roman"/>
      </w:rPr>
    </w:lvl>
  </w:abstractNum>
  <w:abstractNum w:abstractNumId="2">
    <w:nsid w:val="0132089D"/>
    <w:multiLevelType w:val="hybridMultilevel"/>
    <w:tmpl w:val="88BE4270"/>
    <w:lvl w:ilvl="0" w:tplc="EA28992A">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FD2EC4"/>
    <w:multiLevelType w:val="hybridMultilevel"/>
    <w:tmpl w:val="9DB0D4FA"/>
    <w:lvl w:ilvl="0" w:tplc="00A630B2">
      <w:start w:val="200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87D6DA1"/>
    <w:multiLevelType w:val="hybridMultilevel"/>
    <w:tmpl w:val="00B8FD6E"/>
    <w:lvl w:ilvl="0" w:tplc="93D4B442">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D2501"/>
    <w:multiLevelType w:val="hybridMultilevel"/>
    <w:tmpl w:val="D354E652"/>
    <w:lvl w:ilvl="0" w:tplc="A68A7910">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D1E20"/>
    <w:rsid w:val="000711CC"/>
    <w:rsid w:val="000C4027"/>
    <w:rsid w:val="00147F16"/>
    <w:rsid w:val="001717EE"/>
    <w:rsid w:val="00184357"/>
    <w:rsid w:val="00197252"/>
    <w:rsid w:val="001E3BDE"/>
    <w:rsid w:val="00227AB9"/>
    <w:rsid w:val="002510A0"/>
    <w:rsid w:val="00260048"/>
    <w:rsid w:val="0026201B"/>
    <w:rsid w:val="00285E6F"/>
    <w:rsid w:val="002A4842"/>
    <w:rsid w:val="002E0CF4"/>
    <w:rsid w:val="002E6C1C"/>
    <w:rsid w:val="002F4EB9"/>
    <w:rsid w:val="00316494"/>
    <w:rsid w:val="0033535B"/>
    <w:rsid w:val="003530FC"/>
    <w:rsid w:val="003A7CAE"/>
    <w:rsid w:val="003D40CC"/>
    <w:rsid w:val="003E5F46"/>
    <w:rsid w:val="003F7F26"/>
    <w:rsid w:val="00484222"/>
    <w:rsid w:val="0048799A"/>
    <w:rsid w:val="004E47AD"/>
    <w:rsid w:val="004E4D82"/>
    <w:rsid w:val="00501B58"/>
    <w:rsid w:val="005225B5"/>
    <w:rsid w:val="00533AD3"/>
    <w:rsid w:val="0054395A"/>
    <w:rsid w:val="005476B4"/>
    <w:rsid w:val="00592F8F"/>
    <w:rsid w:val="005A5690"/>
    <w:rsid w:val="005B6C21"/>
    <w:rsid w:val="005D1E20"/>
    <w:rsid w:val="005E3AC9"/>
    <w:rsid w:val="00602135"/>
    <w:rsid w:val="00607828"/>
    <w:rsid w:val="00622BB1"/>
    <w:rsid w:val="00624044"/>
    <w:rsid w:val="006A4163"/>
    <w:rsid w:val="006B33C8"/>
    <w:rsid w:val="006C0887"/>
    <w:rsid w:val="006E1E7E"/>
    <w:rsid w:val="00731159"/>
    <w:rsid w:val="00731294"/>
    <w:rsid w:val="00773372"/>
    <w:rsid w:val="00780114"/>
    <w:rsid w:val="007C03AC"/>
    <w:rsid w:val="007C50E6"/>
    <w:rsid w:val="00841E86"/>
    <w:rsid w:val="0087036A"/>
    <w:rsid w:val="0088092D"/>
    <w:rsid w:val="008A348C"/>
    <w:rsid w:val="008F3699"/>
    <w:rsid w:val="00901BBE"/>
    <w:rsid w:val="009C0177"/>
    <w:rsid w:val="009C2C86"/>
    <w:rsid w:val="00A670F1"/>
    <w:rsid w:val="00AE520F"/>
    <w:rsid w:val="00B5375A"/>
    <w:rsid w:val="00B94960"/>
    <w:rsid w:val="00C916FA"/>
    <w:rsid w:val="00CA157C"/>
    <w:rsid w:val="00CC7043"/>
    <w:rsid w:val="00D7650B"/>
    <w:rsid w:val="00DB1790"/>
    <w:rsid w:val="00DF0087"/>
    <w:rsid w:val="00E26195"/>
    <w:rsid w:val="00E505FC"/>
    <w:rsid w:val="00E84CEC"/>
    <w:rsid w:val="00EE6101"/>
    <w:rsid w:val="00EE6CBD"/>
    <w:rsid w:val="00F20ADD"/>
    <w:rsid w:val="00F2200C"/>
    <w:rsid w:val="00F51520"/>
    <w:rsid w:val="00F552B5"/>
    <w:rsid w:val="00F77A17"/>
    <w:rsid w:val="00F84AEA"/>
    <w:rsid w:val="00FD1045"/>
    <w:rsid w:val="00FE1A8D"/>
    <w:rsid w:val="00FE4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101"/>
    <w:pPr>
      <w:suppressAutoHyphens/>
    </w:pPr>
    <w:rPr>
      <w:sz w:val="24"/>
      <w:szCs w:val="24"/>
      <w:lang w:eastAsia="ar-SA"/>
    </w:rPr>
  </w:style>
  <w:style w:type="paragraph" w:styleId="4">
    <w:name w:val="heading 4"/>
    <w:basedOn w:val="a"/>
    <w:next w:val="a"/>
    <w:qFormat/>
    <w:rsid w:val="00EE6101"/>
    <w:pPr>
      <w:keepNext/>
      <w:tabs>
        <w:tab w:val="num" w:pos="0"/>
      </w:tabs>
      <w:autoSpaceDE w:val="0"/>
      <w:spacing w:before="120"/>
      <w:ind w:left="992"/>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E6101"/>
    <w:rPr>
      <w:rFonts w:ascii="Times New Roman" w:hAnsi="Times New Roman" w:cs="Times New Roman"/>
    </w:rPr>
  </w:style>
  <w:style w:type="character" w:customStyle="1" w:styleId="Absatz-Standardschriftart">
    <w:name w:val="Absatz-Standardschriftart"/>
    <w:rsid w:val="00EE6101"/>
  </w:style>
  <w:style w:type="character" w:customStyle="1" w:styleId="2">
    <w:name w:val="Основной шрифт абзаца2"/>
    <w:rsid w:val="00EE6101"/>
  </w:style>
  <w:style w:type="character" w:customStyle="1" w:styleId="WW8Num3z0">
    <w:name w:val="WW8Num3z0"/>
    <w:rsid w:val="00EE6101"/>
    <w:rPr>
      <w:rFonts w:ascii="Times New Roman" w:hAnsi="Times New Roman" w:cs="Times New Roman"/>
    </w:rPr>
  </w:style>
  <w:style w:type="character" w:customStyle="1" w:styleId="1">
    <w:name w:val="Основной шрифт абзаца1"/>
    <w:rsid w:val="00EE6101"/>
  </w:style>
  <w:style w:type="character" w:styleId="a3">
    <w:name w:val="Hyperlink"/>
    <w:rsid w:val="00EE6101"/>
    <w:rPr>
      <w:color w:val="0000FF"/>
      <w:u w:val="single"/>
    </w:rPr>
  </w:style>
  <w:style w:type="paragraph" w:customStyle="1" w:styleId="a4">
    <w:name w:val="Заголовок"/>
    <w:basedOn w:val="a"/>
    <w:next w:val="a5"/>
    <w:rsid w:val="00EE6101"/>
    <w:pPr>
      <w:keepNext/>
      <w:spacing w:before="240" w:after="120"/>
    </w:pPr>
    <w:rPr>
      <w:rFonts w:ascii="Arial" w:eastAsia="SimSun" w:hAnsi="Arial" w:cs="Mangal"/>
      <w:sz w:val="28"/>
      <w:szCs w:val="28"/>
    </w:rPr>
  </w:style>
  <w:style w:type="paragraph" w:styleId="a5">
    <w:name w:val="Body Text"/>
    <w:basedOn w:val="a"/>
    <w:rsid w:val="00EE6101"/>
    <w:pPr>
      <w:spacing w:after="120"/>
    </w:pPr>
  </w:style>
  <w:style w:type="paragraph" w:styleId="a6">
    <w:name w:val="List"/>
    <w:basedOn w:val="a5"/>
    <w:rsid w:val="00EE6101"/>
    <w:rPr>
      <w:rFonts w:cs="Mangal"/>
    </w:rPr>
  </w:style>
  <w:style w:type="paragraph" w:customStyle="1" w:styleId="20">
    <w:name w:val="Название2"/>
    <w:basedOn w:val="a"/>
    <w:rsid w:val="00EE6101"/>
    <w:pPr>
      <w:suppressLineNumbers/>
      <w:spacing w:before="120" w:after="120"/>
    </w:pPr>
    <w:rPr>
      <w:rFonts w:cs="Mangal"/>
      <w:i/>
      <w:iCs/>
    </w:rPr>
  </w:style>
  <w:style w:type="paragraph" w:customStyle="1" w:styleId="21">
    <w:name w:val="Указатель2"/>
    <w:basedOn w:val="a"/>
    <w:rsid w:val="00EE6101"/>
    <w:pPr>
      <w:suppressLineNumbers/>
    </w:pPr>
    <w:rPr>
      <w:rFonts w:cs="Mangal"/>
    </w:rPr>
  </w:style>
  <w:style w:type="paragraph" w:customStyle="1" w:styleId="10">
    <w:name w:val="Название1"/>
    <w:basedOn w:val="a"/>
    <w:rsid w:val="00EE6101"/>
    <w:pPr>
      <w:suppressLineNumbers/>
      <w:spacing w:before="120" w:after="120"/>
    </w:pPr>
    <w:rPr>
      <w:rFonts w:cs="Mangal"/>
      <w:i/>
      <w:iCs/>
    </w:rPr>
  </w:style>
  <w:style w:type="paragraph" w:customStyle="1" w:styleId="11">
    <w:name w:val="Указатель1"/>
    <w:basedOn w:val="a"/>
    <w:rsid w:val="00EE6101"/>
    <w:pPr>
      <w:suppressLineNumbers/>
    </w:pPr>
    <w:rPr>
      <w:rFonts w:cs="Mangal"/>
    </w:rPr>
  </w:style>
  <w:style w:type="paragraph" w:customStyle="1" w:styleId="a7">
    <w:name w:val="Обычный + полужирный"/>
    <w:basedOn w:val="4"/>
    <w:rsid w:val="00EE6101"/>
    <w:pPr>
      <w:tabs>
        <w:tab w:val="clear" w:pos="0"/>
      </w:tabs>
    </w:pPr>
  </w:style>
  <w:style w:type="paragraph" w:customStyle="1" w:styleId="a8">
    <w:name w:val="Содержимое таблицы"/>
    <w:basedOn w:val="a"/>
    <w:rsid w:val="00EE6101"/>
    <w:pPr>
      <w:suppressLineNumbers/>
    </w:pPr>
  </w:style>
  <w:style w:type="paragraph" w:customStyle="1" w:styleId="a9">
    <w:name w:val="Заголовок таблицы"/>
    <w:basedOn w:val="a8"/>
    <w:rsid w:val="00EE6101"/>
    <w:pPr>
      <w:jc w:val="center"/>
    </w:pPr>
    <w:rPr>
      <w:b/>
      <w:bCs/>
    </w:rPr>
  </w:style>
  <w:style w:type="character" w:styleId="aa">
    <w:name w:val="Strong"/>
    <w:uiPriority w:val="22"/>
    <w:qFormat/>
    <w:rsid w:val="002F4EB9"/>
    <w:rPr>
      <w:b/>
      <w:bCs/>
    </w:rPr>
  </w:style>
  <w:style w:type="character" w:customStyle="1" w:styleId="apple-converted-space">
    <w:name w:val="apple-converted-space"/>
    <w:rsid w:val="006B33C8"/>
  </w:style>
  <w:style w:type="character" w:styleId="ab">
    <w:name w:val="Emphasis"/>
    <w:basedOn w:val="a0"/>
    <w:uiPriority w:val="20"/>
    <w:qFormat/>
    <w:rsid w:val="003E5F46"/>
    <w:rPr>
      <w:i/>
      <w:iCs/>
    </w:rPr>
  </w:style>
  <w:style w:type="paragraph" w:styleId="ac">
    <w:name w:val="Balloon Text"/>
    <w:basedOn w:val="a"/>
    <w:link w:val="ad"/>
    <w:rsid w:val="00592F8F"/>
    <w:rPr>
      <w:rFonts w:ascii="Tahoma" w:hAnsi="Tahoma" w:cs="Tahoma"/>
      <w:sz w:val="16"/>
      <w:szCs w:val="16"/>
    </w:rPr>
  </w:style>
  <w:style w:type="character" w:customStyle="1" w:styleId="ad">
    <w:name w:val="Текст выноски Знак"/>
    <w:basedOn w:val="a0"/>
    <w:link w:val="ac"/>
    <w:rsid w:val="00592F8F"/>
    <w:rPr>
      <w:rFonts w:ascii="Tahoma" w:hAnsi="Tahoma" w:cs="Tahoma"/>
      <w:sz w:val="16"/>
      <w:szCs w:val="16"/>
      <w:lang w:eastAsia="ar-SA"/>
    </w:rPr>
  </w:style>
  <w:style w:type="paragraph" w:styleId="ae">
    <w:name w:val="List Paragraph"/>
    <w:basedOn w:val="a"/>
    <w:uiPriority w:val="34"/>
    <w:qFormat/>
    <w:rsid w:val="00607828"/>
    <w:pPr>
      <w:ind w:left="720"/>
      <w:contextualSpacing/>
    </w:pPr>
  </w:style>
</w:styles>
</file>

<file path=word/webSettings.xml><?xml version="1.0" encoding="utf-8"?>
<w:webSettings xmlns:r="http://schemas.openxmlformats.org/officeDocument/2006/relationships" xmlns:w="http://schemas.openxmlformats.org/wordprocessingml/2006/main">
  <w:divs>
    <w:div w:id="19936260">
      <w:bodyDiv w:val="1"/>
      <w:marLeft w:val="0"/>
      <w:marRight w:val="0"/>
      <w:marTop w:val="0"/>
      <w:marBottom w:val="0"/>
      <w:divBdr>
        <w:top w:val="none" w:sz="0" w:space="0" w:color="auto"/>
        <w:left w:val="none" w:sz="0" w:space="0" w:color="auto"/>
        <w:bottom w:val="none" w:sz="0" w:space="0" w:color="auto"/>
        <w:right w:val="none" w:sz="0" w:space="0" w:color="auto"/>
      </w:divBdr>
      <w:divsChild>
        <w:div w:id="502473763">
          <w:marLeft w:val="0"/>
          <w:marRight w:val="0"/>
          <w:marTop w:val="0"/>
          <w:marBottom w:val="0"/>
          <w:divBdr>
            <w:top w:val="none" w:sz="0" w:space="0" w:color="auto"/>
            <w:left w:val="none" w:sz="0" w:space="0" w:color="auto"/>
            <w:bottom w:val="none" w:sz="0" w:space="0" w:color="auto"/>
            <w:right w:val="none" w:sz="0" w:space="0" w:color="auto"/>
          </w:divBdr>
        </w:div>
        <w:div w:id="1537812099">
          <w:marLeft w:val="0"/>
          <w:marRight w:val="0"/>
          <w:marTop w:val="0"/>
          <w:marBottom w:val="0"/>
          <w:divBdr>
            <w:top w:val="none" w:sz="0" w:space="0" w:color="auto"/>
            <w:left w:val="none" w:sz="0" w:space="0" w:color="auto"/>
            <w:bottom w:val="none" w:sz="0" w:space="0" w:color="auto"/>
            <w:right w:val="none" w:sz="0" w:space="0" w:color="auto"/>
          </w:divBdr>
        </w:div>
      </w:divsChild>
    </w:div>
    <w:div w:id="71202229">
      <w:bodyDiv w:val="1"/>
      <w:marLeft w:val="0"/>
      <w:marRight w:val="0"/>
      <w:marTop w:val="0"/>
      <w:marBottom w:val="0"/>
      <w:divBdr>
        <w:top w:val="none" w:sz="0" w:space="0" w:color="auto"/>
        <w:left w:val="none" w:sz="0" w:space="0" w:color="auto"/>
        <w:bottom w:val="none" w:sz="0" w:space="0" w:color="auto"/>
        <w:right w:val="none" w:sz="0" w:space="0" w:color="auto"/>
      </w:divBdr>
    </w:div>
    <w:div w:id="96601580">
      <w:bodyDiv w:val="1"/>
      <w:marLeft w:val="0"/>
      <w:marRight w:val="0"/>
      <w:marTop w:val="0"/>
      <w:marBottom w:val="0"/>
      <w:divBdr>
        <w:top w:val="none" w:sz="0" w:space="0" w:color="auto"/>
        <w:left w:val="none" w:sz="0" w:space="0" w:color="auto"/>
        <w:bottom w:val="none" w:sz="0" w:space="0" w:color="auto"/>
        <w:right w:val="none" w:sz="0" w:space="0" w:color="auto"/>
      </w:divBdr>
      <w:divsChild>
        <w:div w:id="86387899">
          <w:marLeft w:val="0"/>
          <w:marRight w:val="0"/>
          <w:marTop w:val="0"/>
          <w:marBottom w:val="0"/>
          <w:divBdr>
            <w:top w:val="none" w:sz="0" w:space="0" w:color="auto"/>
            <w:left w:val="none" w:sz="0" w:space="0" w:color="auto"/>
            <w:bottom w:val="none" w:sz="0" w:space="0" w:color="auto"/>
            <w:right w:val="none" w:sz="0" w:space="0" w:color="auto"/>
          </w:divBdr>
        </w:div>
        <w:div w:id="291716477">
          <w:marLeft w:val="0"/>
          <w:marRight w:val="0"/>
          <w:marTop w:val="0"/>
          <w:marBottom w:val="0"/>
          <w:divBdr>
            <w:top w:val="none" w:sz="0" w:space="0" w:color="auto"/>
            <w:left w:val="none" w:sz="0" w:space="0" w:color="auto"/>
            <w:bottom w:val="none" w:sz="0" w:space="0" w:color="auto"/>
            <w:right w:val="none" w:sz="0" w:space="0" w:color="auto"/>
          </w:divBdr>
          <w:divsChild>
            <w:div w:id="3967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3529">
      <w:bodyDiv w:val="1"/>
      <w:marLeft w:val="0"/>
      <w:marRight w:val="0"/>
      <w:marTop w:val="0"/>
      <w:marBottom w:val="0"/>
      <w:divBdr>
        <w:top w:val="none" w:sz="0" w:space="0" w:color="auto"/>
        <w:left w:val="none" w:sz="0" w:space="0" w:color="auto"/>
        <w:bottom w:val="none" w:sz="0" w:space="0" w:color="auto"/>
        <w:right w:val="none" w:sz="0" w:space="0" w:color="auto"/>
      </w:divBdr>
      <w:divsChild>
        <w:div w:id="810488794">
          <w:marLeft w:val="0"/>
          <w:marRight w:val="0"/>
          <w:marTop w:val="0"/>
          <w:marBottom w:val="0"/>
          <w:divBdr>
            <w:top w:val="none" w:sz="0" w:space="0" w:color="auto"/>
            <w:left w:val="none" w:sz="0" w:space="0" w:color="auto"/>
            <w:bottom w:val="none" w:sz="0" w:space="0" w:color="auto"/>
            <w:right w:val="none" w:sz="0" w:space="0" w:color="auto"/>
          </w:divBdr>
        </w:div>
        <w:div w:id="1484153314">
          <w:marLeft w:val="0"/>
          <w:marRight w:val="0"/>
          <w:marTop w:val="0"/>
          <w:marBottom w:val="0"/>
          <w:divBdr>
            <w:top w:val="none" w:sz="0" w:space="0" w:color="auto"/>
            <w:left w:val="none" w:sz="0" w:space="0" w:color="auto"/>
            <w:bottom w:val="none" w:sz="0" w:space="0" w:color="auto"/>
            <w:right w:val="none" w:sz="0" w:space="0" w:color="auto"/>
          </w:divBdr>
        </w:div>
      </w:divsChild>
    </w:div>
    <w:div w:id="649944271">
      <w:bodyDiv w:val="1"/>
      <w:marLeft w:val="0"/>
      <w:marRight w:val="0"/>
      <w:marTop w:val="0"/>
      <w:marBottom w:val="0"/>
      <w:divBdr>
        <w:top w:val="none" w:sz="0" w:space="0" w:color="auto"/>
        <w:left w:val="none" w:sz="0" w:space="0" w:color="auto"/>
        <w:bottom w:val="none" w:sz="0" w:space="0" w:color="auto"/>
        <w:right w:val="none" w:sz="0" w:space="0" w:color="auto"/>
      </w:divBdr>
      <w:divsChild>
        <w:div w:id="1926959352">
          <w:marLeft w:val="0"/>
          <w:marRight w:val="0"/>
          <w:marTop w:val="0"/>
          <w:marBottom w:val="0"/>
          <w:divBdr>
            <w:top w:val="none" w:sz="0" w:space="0" w:color="auto"/>
            <w:left w:val="none" w:sz="0" w:space="0" w:color="auto"/>
            <w:bottom w:val="none" w:sz="0" w:space="0" w:color="auto"/>
            <w:right w:val="none" w:sz="0" w:space="0" w:color="auto"/>
          </w:divBdr>
        </w:div>
        <w:div w:id="1963266827">
          <w:marLeft w:val="0"/>
          <w:marRight w:val="0"/>
          <w:marTop w:val="0"/>
          <w:marBottom w:val="0"/>
          <w:divBdr>
            <w:top w:val="none" w:sz="0" w:space="0" w:color="auto"/>
            <w:left w:val="none" w:sz="0" w:space="0" w:color="auto"/>
            <w:bottom w:val="none" w:sz="0" w:space="0" w:color="auto"/>
            <w:right w:val="none" w:sz="0" w:space="0" w:color="auto"/>
          </w:divBdr>
        </w:div>
      </w:divsChild>
    </w:div>
    <w:div w:id="1045300982">
      <w:bodyDiv w:val="1"/>
      <w:marLeft w:val="0"/>
      <w:marRight w:val="0"/>
      <w:marTop w:val="0"/>
      <w:marBottom w:val="0"/>
      <w:divBdr>
        <w:top w:val="none" w:sz="0" w:space="0" w:color="auto"/>
        <w:left w:val="none" w:sz="0" w:space="0" w:color="auto"/>
        <w:bottom w:val="none" w:sz="0" w:space="0" w:color="auto"/>
        <w:right w:val="none" w:sz="0" w:space="0" w:color="auto"/>
      </w:divBdr>
    </w:div>
    <w:div w:id="1267419011">
      <w:bodyDiv w:val="1"/>
      <w:marLeft w:val="0"/>
      <w:marRight w:val="0"/>
      <w:marTop w:val="0"/>
      <w:marBottom w:val="0"/>
      <w:divBdr>
        <w:top w:val="none" w:sz="0" w:space="0" w:color="auto"/>
        <w:left w:val="none" w:sz="0" w:space="0" w:color="auto"/>
        <w:bottom w:val="none" w:sz="0" w:space="0" w:color="auto"/>
        <w:right w:val="none" w:sz="0" w:space="0" w:color="auto"/>
      </w:divBdr>
    </w:div>
    <w:div w:id="1458256775">
      <w:bodyDiv w:val="1"/>
      <w:marLeft w:val="0"/>
      <w:marRight w:val="0"/>
      <w:marTop w:val="0"/>
      <w:marBottom w:val="0"/>
      <w:divBdr>
        <w:top w:val="none" w:sz="0" w:space="0" w:color="auto"/>
        <w:left w:val="none" w:sz="0" w:space="0" w:color="auto"/>
        <w:bottom w:val="none" w:sz="0" w:space="0" w:color="auto"/>
        <w:right w:val="none" w:sz="0" w:space="0" w:color="auto"/>
      </w:divBdr>
      <w:divsChild>
        <w:div w:id="1183477123">
          <w:marLeft w:val="0"/>
          <w:marRight w:val="0"/>
          <w:marTop w:val="0"/>
          <w:marBottom w:val="0"/>
          <w:divBdr>
            <w:top w:val="none" w:sz="0" w:space="0" w:color="auto"/>
            <w:left w:val="none" w:sz="0" w:space="0" w:color="auto"/>
            <w:bottom w:val="none" w:sz="0" w:space="0" w:color="auto"/>
            <w:right w:val="none" w:sz="0" w:space="0" w:color="auto"/>
          </w:divBdr>
        </w:div>
        <w:div w:id="1872649151">
          <w:marLeft w:val="0"/>
          <w:marRight w:val="0"/>
          <w:marTop w:val="0"/>
          <w:marBottom w:val="0"/>
          <w:divBdr>
            <w:top w:val="none" w:sz="0" w:space="0" w:color="auto"/>
            <w:left w:val="none" w:sz="0" w:space="0" w:color="auto"/>
            <w:bottom w:val="none" w:sz="0" w:space="0" w:color="auto"/>
            <w:right w:val="none" w:sz="0" w:space="0" w:color="auto"/>
          </w:divBdr>
        </w:div>
      </w:divsChild>
    </w:div>
    <w:div w:id="1882790634">
      <w:bodyDiv w:val="1"/>
      <w:marLeft w:val="0"/>
      <w:marRight w:val="0"/>
      <w:marTop w:val="0"/>
      <w:marBottom w:val="0"/>
      <w:divBdr>
        <w:top w:val="none" w:sz="0" w:space="0" w:color="auto"/>
        <w:left w:val="none" w:sz="0" w:space="0" w:color="auto"/>
        <w:bottom w:val="none" w:sz="0" w:space="0" w:color="auto"/>
        <w:right w:val="none" w:sz="0" w:space="0" w:color="auto"/>
      </w:divBdr>
      <w:divsChild>
        <w:div w:id="489827809">
          <w:marLeft w:val="0"/>
          <w:marRight w:val="0"/>
          <w:marTop w:val="0"/>
          <w:marBottom w:val="0"/>
          <w:divBdr>
            <w:top w:val="none" w:sz="0" w:space="0" w:color="auto"/>
            <w:left w:val="none" w:sz="0" w:space="0" w:color="auto"/>
            <w:bottom w:val="none" w:sz="0" w:space="0" w:color="auto"/>
            <w:right w:val="none" w:sz="0" w:space="0" w:color="auto"/>
          </w:divBdr>
        </w:div>
        <w:div w:id="608972683">
          <w:marLeft w:val="0"/>
          <w:marRight w:val="0"/>
          <w:marTop w:val="0"/>
          <w:marBottom w:val="0"/>
          <w:divBdr>
            <w:top w:val="none" w:sz="0" w:space="0" w:color="auto"/>
            <w:left w:val="none" w:sz="0" w:space="0" w:color="auto"/>
            <w:bottom w:val="none" w:sz="0" w:space="0" w:color="auto"/>
            <w:right w:val="none" w:sz="0" w:space="0" w:color="auto"/>
          </w:divBdr>
        </w:div>
      </w:divsChild>
    </w:div>
    <w:div w:id="2019231370">
      <w:bodyDiv w:val="1"/>
      <w:marLeft w:val="0"/>
      <w:marRight w:val="0"/>
      <w:marTop w:val="0"/>
      <w:marBottom w:val="0"/>
      <w:divBdr>
        <w:top w:val="none" w:sz="0" w:space="0" w:color="auto"/>
        <w:left w:val="none" w:sz="0" w:space="0" w:color="auto"/>
        <w:bottom w:val="none" w:sz="0" w:space="0" w:color="auto"/>
        <w:right w:val="none" w:sz="0" w:space="0" w:color="auto"/>
      </w:divBdr>
      <w:divsChild>
        <w:div w:id="1677222300">
          <w:marLeft w:val="0"/>
          <w:marRight w:val="0"/>
          <w:marTop w:val="0"/>
          <w:marBottom w:val="0"/>
          <w:divBdr>
            <w:top w:val="none" w:sz="0" w:space="0" w:color="auto"/>
            <w:left w:val="none" w:sz="0" w:space="0" w:color="auto"/>
            <w:bottom w:val="none" w:sz="0" w:space="0" w:color="auto"/>
            <w:right w:val="none" w:sz="0" w:space="0" w:color="auto"/>
          </w:divBdr>
          <w:divsChild>
            <w:div w:id="500899291">
              <w:marLeft w:val="0"/>
              <w:marRight w:val="0"/>
              <w:marTop w:val="0"/>
              <w:marBottom w:val="0"/>
              <w:divBdr>
                <w:top w:val="none" w:sz="0" w:space="0" w:color="auto"/>
                <w:left w:val="none" w:sz="0" w:space="0" w:color="auto"/>
                <w:bottom w:val="none" w:sz="0" w:space="0" w:color="auto"/>
                <w:right w:val="none" w:sz="0" w:space="0" w:color="auto"/>
              </w:divBdr>
            </w:div>
            <w:div w:id="14441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vertaiga.ru/en/" TargetMode="External"/><Relationship Id="rId3" Type="http://schemas.openxmlformats.org/officeDocument/2006/relationships/styles" Target="styles.xml"/><Relationship Id="rId7" Type="http://schemas.openxmlformats.org/officeDocument/2006/relationships/hyperlink" Target="mailto:iren.popova@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E03E-8825-4589-8513-C6EAB977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CURRICULUM VITAE</vt:lpstr>
    </vt:vector>
  </TitlesOfParts>
  <Company>stg</Company>
  <LinksUpToDate>false</LinksUpToDate>
  <CharactersWithSpaces>4517</CharactersWithSpaces>
  <SharedDoc>false</SharedDoc>
  <HLinks>
    <vt:vector size="12" baseType="variant">
      <vt:variant>
        <vt:i4>4980855</vt:i4>
      </vt:variant>
      <vt:variant>
        <vt:i4>0</vt:i4>
      </vt:variant>
      <vt:variant>
        <vt:i4>0</vt:i4>
      </vt:variant>
      <vt:variant>
        <vt:i4>5</vt:i4>
      </vt:variant>
      <vt:variant>
        <vt:lpwstr>mailto:pahaya@yandex.ru</vt:lpwstr>
      </vt:variant>
      <vt:variant>
        <vt:lpwstr/>
      </vt:variant>
      <vt:variant>
        <vt:i4>4718665</vt:i4>
      </vt:variant>
      <vt:variant>
        <vt:i4>-1</vt:i4>
      </vt:variant>
      <vt:variant>
        <vt:i4>1028</vt:i4>
      </vt:variant>
      <vt:variant>
        <vt:i4>1</vt:i4>
      </vt:variant>
      <vt:variant>
        <vt:lpwstr>http://cs417718.vk.me/v417718677/d5d/XiREB5APgmE.jpg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Pavel</dc:creator>
  <cp:lastModifiedBy>paha</cp:lastModifiedBy>
  <cp:revision>2</cp:revision>
  <cp:lastPrinted>2007-11-12T11:59:00Z</cp:lastPrinted>
  <dcterms:created xsi:type="dcterms:W3CDTF">2015-03-02T14:55:00Z</dcterms:created>
  <dcterms:modified xsi:type="dcterms:W3CDTF">2015-03-02T14:55:00Z</dcterms:modified>
</cp:coreProperties>
</file>