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35B29" w14:textId="77777777" w:rsidR="00122A3D" w:rsidRDefault="004C535E" w:rsidP="00122A3D">
      <w:pPr>
        <w:shd w:val="clear" w:color="auto" w:fill="E0E0E0"/>
        <w:jc w:val="center"/>
        <w:rPr>
          <w:rFonts w:ascii="Arial" w:hAnsi="Arial"/>
          <w:b/>
        </w:rPr>
      </w:pPr>
      <w:r>
        <w:rPr>
          <w:rFonts w:ascii="Arial" w:hAnsi="Arial"/>
          <w:b/>
        </w:rPr>
        <w:t xml:space="preserve">Brief </w:t>
      </w:r>
      <w:r w:rsidR="00122A3D" w:rsidRPr="00C95328">
        <w:rPr>
          <w:rFonts w:ascii="Arial" w:hAnsi="Arial"/>
          <w:b/>
        </w:rPr>
        <w:t>Curriculum Vitae</w:t>
      </w:r>
    </w:p>
    <w:p w14:paraId="758D0184" w14:textId="71014DED" w:rsidR="008431D4" w:rsidRPr="006045DE" w:rsidRDefault="00846535" w:rsidP="000B0836">
      <w:pPr>
        <w:rPr>
          <w:rFonts w:ascii="Calibri" w:hAnsi="Calibri"/>
          <w:sz w:val="34"/>
          <w:szCs w:val="50"/>
        </w:rPr>
      </w:pPr>
      <w:r>
        <w:rPr>
          <w:rFonts w:ascii="Calibri" w:hAnsi="Calibri"/>
          <w:noProof/>
          <w:sz w:val="34"/>
          <w:szCs w:val="50"/>
          <w:lang w:val="en-GB" w:eastAsia="en-GB"/>
        </w:rPr>
        <mc:AlternateContent>
          <mc:Choice Requires="wps">
            <w:drawing>
              <wp:anchor distT="0" distB="0" distL="114300" distR="114300" simplePos="0" relativeHeight="251659264" behindDoc="0" locked="0" layoutInCell="1" allowOverlap="1" wp14:anchorId="5A177548" wp14:editId="1076866C">
                <wp:simplePos x="0" y="0"/>
                <wp:positionH relativeFrom="column">
                  <wp:posOffset>4038600</wp:posOffset>
                </wp:positionH>
                <wp:positionV relativeFrom="paragraph">
                  <wp:posOffset>91440</wp:posOffset>
                </wp:positionV>
                <wp:extent cx="1219200" cy="1314450"/>
                <wp:effectExtent l="57150" t="19050" r="76200" b="95250"/>
                <wp:wrapNone/>
                <wp:docPr id="2" name="Rectangle 2"/>
                <wp:cNvGraphicFramePr/>
                <a:graphic xmlns:a="http://schemas.openxmlformats.org/drawingml/2006/main">
                  <a:graphicData uri="http://schemas.microsoft.com/office/word/2010/wordprocessingShape">
                    <wps:wsp>
                      <wps:cNvSpPr/>
                      <wps:spPr>
                        <a:xfrm>
                          <a:off x="0" y="0"/>
                          <a:ext cx="1219200" cy="1314450"/>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0FE32934" w14:textId="0D8AF134" w:rsidR="00846535" w:rsidRDefault="00846535" w:rsidP="00846535">
                            <w:pPr>
                              <w:jc w:val="center"/>
                            </w:pPr>
                            <w:r>
                              <w:rPr>
                                <w:noProof/>
                                <w:lang w:val="en-GB" w:eastAsia="en-GB"/>
                              </w:rPr>
                              <w:drawing>
                                <wp:inline distT="0" distB="0" distL="0" distR="0" wp14:anchorId="4459425E" wp14:editId="7BE82BBC">
                                  <wp:extent cx="1027430" cy="1190402"/>
                                  <wp:effectExtent l="0" t="0" r="1270" b="0"/>
                                  <wp:docPr id="3" name="Picture 3" descr="D:\HKK Collections\My Items\Personal Docs\h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KK Collections\My Items\Personal Docs\hk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7430" cy="11904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77548" id="Rectangle 2" o:spid="_x0000_s1026" style="position:absolute;margin-left:318pt;margin-top:7.2pt;width:96pt;height:10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" filled="f" strokecolor="#4579b8 [3044]">
                <v:shadow on="t" color="black" opacity="22937f" origin=",.5" offset="0,.63889mm"/>
                <v:textbox>
                  <w:txbxContent>
                    <w:p w14:paraId="0FE32934" w14:textId="0D8AF134" w:rsidR="00846535" w:rsidRDefault="00846535" w:rsidP="00846535">
                      <w:pPr>
                        <w:jc w:val="center"/>
                      </w:pPr>
                      <w:r>
                        <w:rPr>
                          <w:noProof/>
                          <w:lang w:val="en-GB" w:eastAsia="en-GB"/>
                        </w:rPr>
                        <w:drawing>
                          <wp:inline distT="0" distB="0" distL="0" distR="0" wp14:anchorId="4459425E" wp14:editId="7BE82BBC">
                            <wp:extent cx="1027430" cy="1190402"/>
                            <wp:effectExtent l="0" t="0" r="1270" b="0"/>
                            <wp:docPr id="3" name="Picture 3" descr="D:\HKK Collections\My Items\Personal Docs\h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KK Collections\My Items\Personal Docs\hk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7430" cy="1190402"/>
                                    </a:xfrm>
                                    <a:prstGeom prst="rect">
                                      <a:avLst/>
                                    </a:prstGeom>
                                    <a:noFill/>
                                    <a:ln>
                                      <a:noFill/>
                                    </a:ln>
                                  </pic:spPr>
                                </pic:pic>
                              </a:graphicData>
                            </a:graphic>
                          </wp:inline>
                        </w:drawing>
                      </w:r>
                    </w:p>
                  </w:txbxContent>
                </v:textbox>
              </v:rect>
            </w:pict>
          </mc:Fallback>
        </mc:AlternateContent>
      </w:r>
    </w:p>
    <w:p w14:paraId="3D802C0D" w14:textId="77777777" w:rsidR="000B0836" w:rsidRPr="00C95328" w:rsidRDefault="00DE75E1" w:rsidP="00966C50">
      <w:pPr>
        <w:jc w:val="both"/>
        <w:rPr>
          <w:rFonts w:ascii="Arial" w:hAnsi="Arial"/>
          <w:b/>
        </w:rPr>
      </w:pPr>
      <w:r>
        <w:rPr>
          <w:rFonts w:ascii="Arial" w:hAnsi="Arial"/>
          <w:b/>
        </w:rPr>
        <w:t>DR HNIN KALYAR KYAW</w:t>
      </w:r>
    </w:p>
    <w:p w14:paraId="7926B560" w14:textId="77777777" w:rsidR="00DE75E1" w:rsidRPr="00BF4497" w:rsidRDefault="00DE75E1" w:rsidP="00DE75E1">
      <w:pPr>
        <w:tabs>
          <w:tab w:val="left" w:pos="284"/>
          <w:tab w:val="left" w:pos="2410"/>
          <w:tab w:val="left" w:pos="2694"/>
        </w:tabs>
        <w:spacing w:line="276" w:lineRule="auto"/>
        <w:jc w:val="both"/>
        <w:rPr>
          <w:rFonts w:asciiTheme="majorHAnsi" w:hAnsiTheme="majorHAnsi" w:cstheme="majorHAnsi"/>
          <w:b/>
          <w:sz w:val="22"/>
        </w:rPr>
      </w:pPr>
      <w:r w:rsidRPr="00BF4497">
        <w:rPr>
          <w:rFonts w:asciiTheme="majorHAnsi" w:hAnsiTheme="majorHAnsi" w:cstheme="majorHAnsi"/>
          <w:sz w:val="22"/>
        </w:rPr>
        <w:t xml:space="preserve">Nationality: </w:t>
      </w:r>
      <w:r w:rsidRPr="00BF4497">
        <w:rPr>
          <w:rFonts w:asciiTheme="majorHAnsi" w:hAnsiTheme="majorHAnsi" w:cstheme="majorHAnsi"/>
          <w:b/>
          <w:sz w:val="22"/>
        </w:rPr>
        <w:t>Myanmar</w:t>
      </w:r>
    </w:p>
    <w:p w14:paraId="5D092F17" w14:textId="77777777" w:rsidR="00DE75E1" w:rsidRPr="00BF4497" w:rsidRDefault="00DE75E1" w:rsidP="00DE75E1">
      <w:pPr>
        <w:tabs>
          <w:tab w:val="left" w:pos="284"/>
          <w:tab w:val="left" w:pos="2410"/>
          <w:tab w:val="left" w:pos="2694"/>
        </w:tabs>
        <w:spacing w:line="276" w:lineRule="auto"/>
        <w:jc w:val="both"/>
        <w:rPr>
          <w:rFonts w:asciiTheme="majorHAnsi" w:hAnsiTheme="majorHAnsi" w:cstheme="majorHAnsi"/>
          <w:sz w:val="22"/>
        </w:rPr>
      </w:pPr>
      <w:r w:rsidRPr="00BF4497">
        <w:rPr>
          <w:rFonts w:asciiTheme="majorHAnsi" w:hAnsiTheme="majorHAnsi" w:cstheme="majorHAnsi"/>
          <w:sz w:val="22"/>
        </w:rPr>
        <w:t>Country of residence:</w:t>
      </w:r>
      <w:r w:rsidRPr="00BF4497">
        <w:rPr>
          <w:rFonts w:asciiTheme="majorHAnsi" w:hAnsiTheme="majorHAnsi" w:cstheme="majorHAnsi"/>
          <w:b/>
          <w:sz w:val="22"/>
        </w:rPr>
        <w:t xml:space="preserve"> Myanmar</w:t>
      </w:r>
    </w:p>
    <w:p w14:paraId="44607214" w14:textId="77777777" w:rsidR="00CB3164" w:rsidRDefault="00CB3164" w:rsidP="00966C50">
      <w:pPr>
        <w:tabs>
          <w:tab w:val="left" w:pos="284"/>
          <w:tab w:val="left" w:pos="2410"/>
          <w:tab w:val="left" w:pos="2694"/>
        </w:tabs>
        <w:jc w:val="both"/>
        <w:rPr>
          <w:rFonts w:ascii="Calibri" w:hAnsi="Calibri"/>
          <w:sz w:val="22"/>
        </w:rPr>
      </w:pPr>
      <w:r>
        <w:rPr>
          <w:rFonts w:ascii="Calibri" w:hAnsi="Calibri"/>
          <w:sz w:val="22"/>
        </w:rPr>
        <w:t>W</w:t>
      </w:r>
      <w:r>
        <w:rPr>
          <w:rFonts w:ascii="Calibri" w:hAnsi="Calibri"/>
          <w:sz w:val="22"/>
        </w:rPr>
        <w:tab/>
      </w:r>
      <w:r w:rsidR="00516D47">
        <w:rPr>
          <w:rFonts w:ascii="Calibri" w:hAnsi="Calibri"/>
          <w:sz w:val="22"/>
        </w:rPr>
        <w:t xml:space="preserve"> </w:t>
      </w:r>
      <w:r w:rsidR="00056268">
        <w:rPr>
          <w:rFonts w:ascii="Calibri" w:hAnsi="Calibri"/>
          <w:sz w:val="22"/>
        </w:rPr>
        <w:t>+ 95 1 375785</w:t>
      </w:r>
      <w:r w:rsidR="00234A41">
        <w:rPr>
          <w:rFonts w:ascii="Calibri" w:hAnsi="Calibri"/>
          <w:sz w:val="22"/>
        </w:rPr>
        <w:tab/>
      </w:r>
    </w:p>
    <w:p w14:paraId="4305323F" w14:textId="77777777" w:rsidR="00A44145" w:rsidRDefault="00516D47" w:rsidP="00A44145">
      <w:pPr>
        <w:tabs>
          <w:tab w:val="left" w:pos="284"/>
          <w:tab w:val="left" w:pos="2410"/>
          <w:tab w:val="left" w:pos="2694"/>
        </w:tabs>
        <w:jc w:val="both"/>
        <w:rPr>
          <w:rFonts w:ascii="Calibri" w:hAnsi="Calibri"/>
          <w:sz w:val="22"/>
        </w:rPr>
      </w:pPr>
      <w:r>
        <w:rPr>
          <w:rFonts w:ascii="Calibri" w:hAnsi="Calibri"/>
          <w:sz w:val="22"/>
        </w:rPr>
        <w:t>M</w:t>
      </w:r>
      <w:r w:rsidR="00234A41">
        <w:rPr>
          <w:rFonts w:ascii="Calibri" w:hAnsi="Calibri"/>
          <w:sz w:val="22"/>
        </w:rPr>
        <w:tab/>
      </w:r>
      <w:r>
        <w:rPr>
          <w:rFonts w:ascii="Calibri" w:hAnsi="Calibri"/>
          <w:sz w:val="22"/>
        </w:rPr>
        <w:t xml:space="preserve"> </w:t>
      </w:r>
      <w:r w:rsidR="00056268">
        <w:rPr>
          <w:rFonts w:ascii="Calibri" w:hAnsi="Calibri"/>
          <w:sz w:val="22"/>
        </w:rPr>
        <w:t>+ 95 9 519 4020</w:t>
      </w:r>
    </w:p>
    <w:p w14:paraId="39657194" w14:textId="734CC212" w:rsidR="00A44145" w:rsidRDefault="00A44145" w:rsidP="00A44145">
      <w:pPr>
        <w:tabs>
          <w:tab w:val="left" w:pos="284"/>
          <w:tab w:val="left" w:pos="2410"/>
          <w:tab w:val="left" w:pos="2694"/>
        </w:tabs>
        <w:jc w:val="both"/>
        <w:rPr>
          <w:rFonts w:ascii="Calibri" w:hAnsi="Calibri"/>
          <w:sz w:val="22"/>
        </w:rPr>
      </w:pPr>
      <w:r>
        <w:rPr>
          <w:rFonts w:ascii="Calibri" w:hAnsi="Calibri"/>
          <w:sz w:val="22"/>
        </w:rPr>
        <w:t>E</w:t>
      </w:r>
      <w:r w:rsidRPr="00C95328">
        <w:rPr>
          <w:rFonts w:ascii="Calibri" w:hAnsi="Calibri"/>
          <w:sz w:val="22"/>
        </w:rPr>
        <w:tab/>
      </w:r>
      <w:r w:rsidR="00DE75E1">
        <w:rPr>
          <w:rFonts w:ascii="Calibri" w:hAnsi="Calibri"/>
          <w:sz w:val="22"/>
        </w:rPr>
        <w:t xml:space="preserve"> </w:t>
      </w:r>
      <w:r w:rsidR="00625AC1">
        <w:rPr>
          <w:rFonts w:ascii="Calibri" w:hAnsi="Calibri"/>
          <w:sz w:val="22"/>
        </w:rPr>
        <w:t>hninkkyaw@gmail.com</w:t>
      </w:r>
    </w:p>
    <w:p w14:paraId="6EE32581" w14:textId="77777777" w:rsidR="000B0836" w:rsidRPr="008431D4" w:rsidRDefault="000B0836" w:rsidP="008431D4">
      <w:pPr>
        <w:pBdr>
          <w:bottom w:val="single" w:sz="6" w:space="1" w:color="auto"/>
        </w:pBdr>
        <w:spacing w:before="340"/>
        <w:jc w:val="both"/>
        <w:rPr>
          <w:rFonts w:ascii="Arial" w:hAnsi="Arial"/>
          <w:b/>
          <w:sz w:val="22"/>
        </w:rPr>
      </w:pPr>
      <w:r w:rsidRPr="00C95328">
        <w:rPr>
          <w:rFonts w:ascii="Arial" w:hAnsi="Arial"/>
          <w:b/>
          <w:sz w:val="22"/>
        </w:rPr>
        <w:t>EDUCATION</w:t>
      </w:r>
    </w:p>
    <w:p w14:paraId="1B22AAB8" w14:textId="77777777" w:rsidR="000B0836" w:rsidRPr="00C95328" w:rsidRDefault="000B0836" w:rsidP="00966C50">
      <w:pPr>
        <w:jc w:val="both"/>
        <w:rPr>
          <w:rFonts w:ascii="Calibri" w:hAnsi="Calibri"/>
          <w:sz w:val="22"/>
        </w:rPr>
      </w:pPr>
    </w:p>
    <w:p w14:paraId="1BFC1B34" w14:textId="77777777" w:rsidR="000B0836" w:rsidRPr="00C95328" w:rsidRDefault="00804062" w:rsidP="00966C50">
      <w:pPr>
        <w:ind w:left="2127" w:hanging="2127"/>
        <w:jc w:val="both"/>
        <w:rPr>
          <w:rFonts w:ascii="Calibri" w:hAnsi="Calibri"/>
          <w:sz w:val="22"/>
        </w:rPr>
      </w:pPr>
      <w:r>
        <w:rPr>
          <w:rFonts w:ascii="Calibri" w:hAnsi="Calibri"/>
          <w:sz w:val="22"/>
        </w:rPr>
        <w:t>2010</w:t>
      </w:r>
      <w:r w:rsidR="00E14C80">
        <w:rPr>
          <w:rFonts w:ascii="Calibri" w:hAnsi="Calibri"/>
          <w:sz w:val="22"/>
        </w:rPr>
        <w:t xml:space="preserve"> -</w:t>
      </w:r>
      <w:r w:rsidR="000B0836">
        <w:rPr>
          <w:rFonts w:ascii="Calibri" w:hAnsi="Calibri"/>
          <w:sz w:val="22"/>
        </w:rPr>
        <w:t xml:space="preserve"> 20</w:t>
      </w:r>
      <w:r>
        <w:rPr>
          <w:rFonts w:ascii="Calibri" w:hAnsi="Calibri"/>
          <w:sz w:val="22"/>
        </w:rPr>
        <w:t>11</w:t>
      </w:r>
      <w:r w:rsidR="000B0836" w:rsidRPr="00C95328">
        <w:rPr>
          <w:rFonts w:ascii="Calibri" w:hAnsi="Calibri"/>
          <w:b/>
          <w:sz w:val="22"/>
        </w:rPr>
        <w:tab/>
        <w:t>Master of Public Health</w:t>
      </w:r>
      <w:r w:rsidR="000B0836" w:rsidRPr="00C95328">
        <w:rPr>
          <w:rFonts w:ascii="Calibri" w:hAnsi="Calibri"/>
          <w:sz w:val="22"/>
        </w:rPr>
        <w:t xml:space="preserve">, </w:t>
      </w:r>
      <w:r w:rsidR="00B04450">
        <w:rPr>
          <w:rFonts w:ascii="Calibri" w:hAnsi="Calibri"/>
          <w:sz w:val="22"/>
        </w:rPr>
        <w:t>M</w:t>
      </w:r>
      <w:r>
        <w:rPr>
          <w:rFonts w:ascii="Calibri" w:hAnsi="Calibri"/>
          <w:sz w:val="22"/>
        </w:rPr>
        <w:t>ahidol</w:t>
      </w:r>
      <w:r w:rsidR="00B04450">
        <w:rPr>
          <w:rFonts w:ascii="Calibri" w:hAnsi="Calibri"/>
          <w:sz w:val="22"/>
        </w:rPr>
        <w:t xml:space="preserve"> University</w:t>
      </w:r>
      <w:r w:rsidR="001C67E9">
        <w:rPr>
          <w:rFonts w:ascii="Calibri" w:hAnsi="Calibri"/>
          <w:sz w:val="22"/>
        </w:rPr>
        <w:t xml:space="preserve">, </w:t>
      </w:r>
      <w:r>
        <w:rPr>
          <w:rFonts w:ascii="Calibri" w:hAnsi="Calibri"/>
          <w:sz w:val="22"/>
        </w:rPr>
        <w:t>Thailand</w:t>
      </w:r>
    </w:p>
    <w:p w14:paraId="31AC62DF" w14:textId="77777777" w:rsidR="000B0836" w:rsidRDefault="000B0836" w:rsidP="00966C50">
      <w:pPr>
        <w:spacing w:after="60"/>
        <w:ind w:left="2127" w:hanging="2127"/>
        <w:jc w:val="both"/>
        <w:rPr>
          <w:rFonts w:ascii="Calibri" w:hAnsi="Calibri"/>
          <w:sz w:val="22"/>
        </w:rPr>
      </w:pPr>
      <w:r w:rsidRPr="00C95328">
        <w:rPr>
          <w:rFonts w:ascii="Calibri" w:hAnsi="Calibri"/>
          <w:sz w:val="22"/>
        </w:rPr>
        <w:t>200</w:t>
      </w:r>
      <w:r w:rsidR="00804062">
        <w:rPr>
          <w:rFonts w:ascii="Calibri" w:hAnsi="Calibri"/>
          <w:sz w:val="22"/>
        </w:rPr>
        <w:t>7</w:t>
      </w:r>
      <w:r w:rsidRPr="00C95328">
        <w:rPr>
          <w:rFonts w:ascii="Calibri" w:hAnsi="Calibri"/>
          <w:b/>
          <w:sz w:val="22"/>
        </w:rPr>
        <w:tab/>
      </w:r>
      <w:r w:rsidR="00804062">
        <w:rPr>
          <w:rFonts w:ascii="Calibri" w:hAnsi="Calibri"/>
          <w:b/>
          <w:sz w:val="22"/>
        </w:rPr>
        <w:t xml:space="preserve">Postgraduate Diploma in Global English, </w:t>
      </w:r>
      <w:r w:rsidR="00B04450">
        <w:rPr>
          <w:rFonts w:ascii="Calibri" w:hAnsi="Calibri"/>
          <w:sz w:val="22"/>
        </w:rPr>
        <w:t xml:space="preserve">University of </w:t>
      </w:r>
      <w:r w:rsidR="00804062">
        <w:rPr>
          <w:rFonts w:ascii="Calibri" w:hAnsi="Calibri"/>
          <w:sz w:val="22"/>
        </w:rPr>
        <w:t>Yangon</w:t>
      </w:r>
      <w:r w:rsidR="001C67E9">
        <w:rPr>
          <w:rFonts w:ascii="Calibri" w:hAnsi="Calibri"/>
          <w:sz w:val="22"/>
        </w:rPr>
        <w:t>,</w:t>
      </w:r>
      <w:r w:rsidR="00804062">
        <w:rPr>
          <w:rFonts w:ascii="Calibri" w:hAnsi="Calibri"/>
          <w:sz w:val="22"/>
        </w:rPr>
        <w:t xml:space="preserve"> Myanmar</w:t>
      </w:r>
    </w:p>
    <w:p w14:paraId="3D59DBB4" w14:textId="77777777" w:rsidR="00804062" w:rsidRPr="00804062" w:rsidRDefault="00804062" w:rsidP="00966C50">
      <w:pPr>
        <w:spacing w:after="60"/>
        <w:ind w:left="2127" w:hanging="2127"/>
        <w:jc w:val="both"/>
        <w:rPr>
          <w:rFonts w:ascii="Calibri" w:hAnsi="Calibri"/>
          <w:b/>
          <w:sz w:val="22"/>
        </w:rPr>
      </w:pPr>
      <w:r>
        <w:rPr>
          <w:rFonts w:ascii="Calibri" w:hAnsi="Calibri"/>
          <w:sz w:val="22"/>
        </w:rPr>
        <w:t>1999 – 2004</w:t>
      </w:r>
      <w:r>
        <w:rPr>
          <w:rFonts w:ascii="Calibri" w:hAnsi="Calibri"/>
          <w:sz w:val="22"/>
        </w:rPr>
        <w:tab/>
      </w:r>
      <w:r w:rsidR="005B2F49">
        <w:rPr>
          <w:rFonts w:asciiTheme="majorHAnsi" w:hAnsiTheme="majorHAnsi" w:cstheme="majorHAnsi"/>
          <w:b/>
          <w:sz w:val="22"/>
        </w:rPr>
        <w:t>Bachelor of Medicine/</w:t>
      </w:r>
      <w:r w:rsidR="005B2F49" w:rsidRPr="00BF4497">
        <w:rPr>
          <w:rFonts w:asciiTheme="majorHAnsi" w:hAnsiTheme="majorHAnsi" w:cstheme="majorHAnsi"/>
          <w:b/>
          <w:sz w:val="22"/>
        </w:rPr>
        <w:t>Bachelor of Surgery</w:t>
      </w:r>
      <w:r w:rsidRPr="00804062">
        <w:rPr>
          <w:rFonts w:ascii="Calibri" w:hAnsi="Calibri"/>
          <w:sz w:val="22"/>
        </w:rPr>
        <w:t xml:space="preserve">, University </w:t>
      </w:r>
      <w:r w:rsidR="005B2F49">
        <w:rPr>
          <w:rFonts w:ascii="Calibri" w:hAnsi="Calibri"/>
          <w:sz w:val="22"/>
        </w:rPr>
        <w:t>of Medicine 1</w:t>
      </w:r>
      <w:r>
        <w:rPr>
          <w:rFonts w:ascii="Calibri" w:hAnsi="Calibri"/>
          <w:sz w:val="22"/>
        </w:rPr>
        <w:t>, Yangon, Myanmar</w:t>
      </w:r>
      <w:r>
        <w:rPr>
          <w:rFonts w:ascii="Calibri" w:hAnsi="Calibri"/>
          <w:b/>
          <w:sz w:val="22"/>
        </w:rPr>
        <w:t xml:space="preserve"> </w:t>
      </w:r>
    </w:p>
    <w:p w14:paraId="4A0418A1" w14:textId="77777777" w:rsidR="004C535E" w:rsidRPr="00C95328" w:rsidRDefault="004C535E" w:rsidP="004C535E">
      <w:pPr>
        <w:pBdr>
          <w:bottom w:val="single" w:sz="6" w:space="1" w:color="auto"/>
        </w:pBdr>
        <w:spacing w:before="340"/>
        <w:jc w:val="both"/>
        <w:rPr>
          <w:rFonts w:ascii="Calibri" w:hAnsi="Calibri"/>
          <w:b/>
          <w:sz w:val="22"/>
        </w:rPr>
      </w:pPr>
      <w:r>
        <w:rPr>
          <w:rFonts w:ascii="Arial" w:hAnsi="Arial"/>
          <w:b/>
          <w:sz w:val="22"/>
        </w:rPr>
        <w:t>RESEARCH</w:t>
      </w:r>
      <w:r w:rsidRPr="00C95328">
        <w:rPr>
          <w:rFonts w:ascii="Arial" w:hAnsi="Arial"/>
          <w:b/>
          <w:sz w:val="22"/>
        </w:rPr>
        <w:t xml:space="preserve"> EXPERIENCE</w:t>
      </w:r>
      <w:r>
        <w:rPr>
          <w:rFonts w:ascii="Arial" w:hAnsi="Arial"/>
          <w:b/>
          <w:sz w:val="22"/>
        </w:rPr>
        <w:t xml:space="preserve"> </w:t>
      </w:r>
    </w:p>
    <w:p w14:paraId="1A31BD58" w14:textId="77777777" w:rsidR="004C535E" w:rsidRPr="00C95328" w:rsidRDefault="004C535E" w:rsidP="004C535E">
      <w:pPr>
        <w:jc w:val="both"/>
        <w:rPr>
          <w:rFonts w:ascii="Calibri" w:hAnsi="Calibri"/>
          <w:sz w:val="22"/>
        </w:rPr>
      </w:pPr>
    </w:p>
    <w:p w14:paraId="6F7A2CCF" w14:textId="753654B2" w:rsidR="00B37CC7" w:rsidRDefault="00B37CC7" w:rsidP="004C535E">
      <w:pPr>
        <w:ind w:left="2127" w:hanging="2160"/>
        <w:jc w:val="both"/>
        <w:rPr>
          <w:rFonts w:ascii="Calibri" w:hAnsi="Calibri"/>
          <w:i/>
          <w:sz w:val="22"/>
        </w:rPr>
      </w:pPr>
      <w:r>
        <w:rPr>
          <w:rFonts w:ascii="Calibri" w:hAnsi="Calibri"/>
          <w:sz w:val="22"/>
        </w:rPr>
        <w:t>2016 – 2017</w:t>
      </w:r>
      <w:r>
        <w:rPr>
          <w:rFonts w:ascii="Calibri" w:hAnsi="Calibri"/>
          <w:sz w:val="22"/>
        </w:rPr>
        <w:tab/>
      </w:r>
      <w:r>
        <w:rPr>
          <w:rFonts w:ascii="Calibri" w:hAnsi="Calibri"/>
          <w:sz w:val="22"/>
        </w:rPr>
        <w:tab/>
      </w:r>
      <w:r w:rsidRPr="00901D39">
        <w:rPr>
          <w:rFonts w:ascii="Calibri" w:hAnsi="Calibri"/>
          <w:b/>
          <w:sz w:val="22"/>
        </w:rPr>
        <w:t>Co-investigator</w:t>
      </w:r>
      <w:r w:rsidR="00B2220A">
        <w:rPr>
          <w:rFonts w:ascii="Calibri" w:hAnsi="Calibri"/>
          <w:b/>
          <w:sz w:val="22"/>
        </w:rPr>
        <w:t xml:space="preserve"> and Principle-</w:t>
      </w:r>
      <w:r w:rsidR="00BB1EB7">
        <w:rPr>
          <w:rFonts w:ascii="Calibri" w:hAnsi="Calibri"/>
          <w:b/>
          <w:sz w:val="22"/>
        </w:rPr>
        <w:t>implementer</w:t>
      </w:r>
      <w:r>
        <w:rPr>
          <w:rFonts w:ascii="Calibri" w:hAnsi="Calibri"/>
          <w:sz w:val="22"/>
        </w:rPr>
        <w:t xml:space="preserve">, </w:t>
      </w:r>
      <w:r w:rsidR="00634FD9" w:rsidRPr="00634FD9">
        <w:rPr>
          <w:rFonts w:ascii="Calibri" w:hAnsi="Calibri"/>
          <w:i/>
          <w:sz w:val="22"/>
        </w:rPr>
        <w:t>Collaborative Community Checklists for Immunization: a feasibility and acceptability study of the use of immunization quality checklists to engage hard to reach communities for improved immunization in a rural area of Myanmar</w:t>
      </w:r>
    </w:p>
    <w:p w14:paraId="6B168464" w14:textId="482831F7" w:rsidR="00634FD9" w:rsidRPr="00634FD9" w:rsidRDefault="00634FD9" w:rsidP="004C535E">
      <w:pPr>
        <w:ind w:left="2127" w:hanging="2160"/>
        <w:jc w:val="both"/>
        <w:rPr>
          <w:rFonts w:ascii="Calibri" w:hAnsi="Calibri"/>
          <w:sz w:val="22"/>
        </w:rPr>
      </w:pPr>
      <w:r>
        <w:rPr>
          <w:rFonts w:ascii="Calibri" w:hAnsi="Calibri"/>
          <w:sz w:val="22"/>
        </w:rPr>
        <w:tab/>
        <w:t>This study aims t</w:t>
      </w:r>
      <w:r w:rsidRPr="00634FD9">
        <w:rPr>
          <w:rFonts w:ascii="Calibri" w:hAnsi="Calibri"/>
          <w:sz w:val="22"/>
        </w:rPr>
        <w:t>o explore the feasibility and acceptability of using a community-oriented version of the new WHO Immunization Checklist to increase community engagement with and uptake of immunization in hard to reach communities in Myanmar.</w:t>
      </w:r>
      <w:r>
        <w:rPr>
          <w:rFonts w:ascii="Calibri" w:hAnsi="Calibri"/>
          <w:sz w:val="22"/>
        </w:rPr>
        <w:t xml:space="preserve"> Before the intervention, researchers conducted baseline assessment on the status of immunization in targeted communities. The intervention package consists of three parts which worked with immunization providers, community members and village health committees to utilize the adapted WHO immunization checklists (providers’ and community) through which community involvement in immunization activities promoted. </w:t>
      </w:r>
      <w:r w:rsidR="00470DD1">
        <w:rPr>
          <w:rFonts w:ascii="Calibri" w:hAnsi="Calibri"/>
          <w:sz w:val="22"/>
        </w:rPr>
        <w:t>After the intervention period, this package (adapted checklists) were evaluated.</w:t>
      </w:r>
    </w:p>
    <w:p w14:paraId="12288DFF" w14:textId="77777777" w:rsidR="00B37CC7" w:rsidRDefault="00B37CC7" w:rsidP="004C535E">
      <w:pPr>
        <w:ind w:left="2127" w:hanging="2160"/>
        <w:jc w:val="both"/>
        <w:rPr>
          <w:rFonts w:ascii="Calibri" w:hAnsi="Calibri"/>
          <w:sz w:val="22"/>
        </w:rPr>
      </w:pPr>
    </w:p>
    <w:p w14:paraId="01399F2E" w14:textId="2A06D925" w:rsidR="004C535E" w:rsidRDefault="0063031B" w:rsidP="004C535E">
      <w:pPr>
        <w:ind w:left="2127" w:hanging="2160"/>
        <w:jc w:val="both"/>
        <w:rPr>
          <w:rFonts w:ascii="Calibri" w:hAnsi="Calibri"/>
          <w:i/>
          <w:sz w:val="22"/>
        </w:rPr>
      </w:pPr>
      <w:r>
        <w:rPr>
          <w:rFonts w:ascii="Calibri" w:hAnsi="Calibri"/>
          <w:sz w:val="22"/>
        </w:rPr>
        <w:t>Feb</w:t>
      </w:r>
      <w:r w:rsidR="004C535E">
        <w:rPr>
          <w:rFonts w:ascii="Calibri" w:hAnsi="Calibri"/>
          <w:sz w:val="22"/>
        </w:rPr>
        <w:t xml:space="preserve"> 2014</w:t>
      </w:r>
      <w:r w:rsidR="004C535E" w:rsidRPr="00C95328">
        <w:rPr>
          <w:rFonts w:ascii="Calibri" w:hAnsi="Calibri"/>
          <w:b/>
          <w:sz w:val="22"/>
        </w:rPr>
        <w:tab/>
      </w:r>
      <w:r w:rsidR="004C535E">
        <w:rPr>
          <w:rFonts w:ascii="Calibri" w:hAnsi="Calibri"/>
          <w:b/>
          <w:sz w:val="22"/>
        </w:rPr>
        <w:t>Research</w:t>
      </w:r>
      <w:r>
        <w:rPr>
          <w:rFonts w:ascii="Calibri" w:hAnsi="Calibri"/>
          <w:b/>
          <w:sz w:val="22"/>
        </w:rPr>
        <w:t>er</w:t>
      </w:r>
      <w:r w:rsidR="004C535E" w:rsidRPr="00D7706F">
        <w:rPr>
          <w:rFonts w:ascii="Calibri" w:hAnsi="Calibri"/>
          <w:sz w:val="22"/>
        </w:rPr>
        <w:t xml:space="preserve">, </w:t>
      </w:r>
      <w:r>
        <w:rPr>
          <w:rFonts w:ascii="Calibri" w:hAnsi="Calibri"/>
          <w:i/>
          <w:sz w:val="22"/>
        </w:rPr>
        <w:t xml:space="preserve">Pre- and Post-intervention </w:t>
      </w:r>
      <w:r w:rsidR="00210CD3">
        <w:rPr>
          <w:rFonts w:ascii="Calibri" w:hAnsi="Calibri"/>
          <w:i/>
          <w:sz w:val="22"/>
        </w:rPr>
        <w:t xml:space="preserve">Evaluation </w:t>
      </w:r>
      <w:r>
        <w:rPr>
          <w:rFonts w:ascii="Calibri" w:hAnsi="Calibri"/>
          <w:i/>
          <w:sz w:val="22"/>
        </w:rPr>
        <w:t>Assessments on the Effectiveness of Radio Programs on Reproductive Health</w:t>
      </w:r>
    </w:p>
    <w:p w14:paraId="0372F22E" w14:textId="29B6832F" w:rsidR="003C007E" w:rsidRPr="006C6632" w:rsidRDefault="003C007E" w:rsidP="004C535E">
      <w:pPr>
        <w:ind w:left="2127" w:hanging="2160"/>
        <w:jc w:val="both"/>
        <w:rPr>
          <w:rFonts w:ascii="Calibri" w:hAnsi="Calibri"/>
          <w:sz w:val="22"/>
        </w:rPr>
      </w:pPr>
      <w:r>
        <w:rPr>
          <w:rFonts w:ascii="Calibri" w:hAnsi="Calibri"/>
          <w:i/>
          <w:sz w:val="22"/>
        </w:rPr>
        <w:tab/>
      </w:r>
      <w:r w:rsidR="006C6632" w:rsidRPr="006C6632">
        <w:rPr>
          <w:rFonts w:ascii="Calibri" w:hAnsi="Calibri"/>
          <w:sz w:val="22"/>
        </w:rPr>
        <w:t xml:space="preserve">This study was a mixed methods </w:t>
      </w:r>
      <w:r w:rsidR="00B93CE7">
        <w:rPr>
          <w:rFonts w:ascii="Calibri" w:hAnsi="Calibri"/>
          <w:sz w:val="22"/>
        </w:rPr>
        <w:t xml:space="preserve">evaluation </w:t>
      </w:r>
      <w:r w:rsidR="006C6632" w:rsidRPr="006C6632">
        <w:rPr>
          <w:rFonts w:ascii="Calibri" w:hAnsi="Calibri"/>
          <w:sz w:val="22"/>
        </w:rPr>
        <w:t>study with before and after components. Before the intervention, researchers conducted in-depth interviews with six community mothers who were eligible and who had agreed to take part in our listener groups. Following the intervention, in-depth interviews were conducted these same women after they were exposed to the radio series through listener groups. A quantitative survey was also be conducted at the end of the listener groups intervention to understand differences in knowledge and attitude between those who had been exposed to the intervention (listener groups) and participants who had not been exposed (control group).</w:t>
      </w:r>
      <w:r w:rsidRPr="006C6632">
        <w:rPr>
          <w:rFonts w:ascii="Calibri" w:hAnsi="Calibri"/>
          <w:sz w:val="22"/>
        </w:rPr>
        <w:tab/>
      </w:r>
    </w:p>
    <w:p w14:paraId="7C85650C" w14:textId="77777777" w:rsidR="004B6D65" w:rsidRDefault="004B6D65" w:rsidP="004B6D65">
      <w:pPr>
        <w:ind w:left="2127" w:hanging="2160"/>
        <w:jc w:val="both"/>
        <w:rPr>
          <w:rFonts w:ascii="Calibri" w:hAnsi="Calibri"/>
          <w:sz w:val="22"/>
        </w:rPr>
      </w:pPr>
      <w:r>
        <w:rPr>
          <w:rFonts w:ascii="Calibri" w:hAnsi="Calibri"/>
          <w:sz w:val="22"/>
        </w:rPr>
        <w:lastRenderedPageBreak/>
        <w:t>June 2013</w:t>
      </w:r>
      <w:r w:rsidRPr="00C95328">
        <w:rPr>
          <w:rFonts w:ascii="Calibri" w:hAnsi="Calibri"/>
          <w:b/>
          <w:sz w:val="22"/>
        </w:rPr>
        <w:tab/>
      </w:r>
      <w:r>
        <w:rPr>
          <w:rFonts w:ascii="Calibri" w:hAnsi="Calibri"/>
          <w:b/>
          <w:sz w:val="22"/>
        </w:rPr>
        <w:t>Co-investigator</w:t>
      </w:r>
      <w:r w:rsidRPr="00D7706F">
        <w:rPr>
          <w:rFonts w:ascii="Calibri" w:hAnsi="Calibri"/>
          <w:sz w:val="22"/>
        </w:rPr>
        <w:t xml:space="preserve">, </w:t>
      </w:r>
      <w:r>
        <w:rPr>
          <w:rFonts w:ascii="Calibri" w:hAnsi="Calibri"/>
          <w:i/>
          <w:sz w:val="22"/>
        </w:rPr>
        <w:t>Male Participation in Maternal And Newborn Health,</w:t>
      </w:r>
      <w:r w:rsidR="0088532F">
        <w:rPr>
          <w:rFonts w:ascii="Calibri" w:hAnsi="Calibri"/>
          <w:i/>
          <w:sz w:val="22"/>
        </w:rPr>
        <w:t xml:space="preserve"> A Community Based Intervention</w:t>
      </w:r>
      <w:r w:rsidRPr="00C95328">
        <w:rPr>
          <w:rFonts w:ascii="Calibri" w:hAnsi="Calibri"/>
          <w:sz w:val="22"/>
        </w:rPr>
        <w:t xml:space="preserve"> </w:t>
      </w:r>
    </w:p>
    <w:p w14:paraId="1BCB2EC1" w14:textId="1590E70D" w:rsidR="005F1BA1" w:rsidRDefault="005F1BA1" w:rsidP="004B6D65">
      <w:pPr>
        <w:ind w:left="2127" w:hanging="2160"/>
        <w:jc w:val="both"/>
        <w:rPr>
          <w:rFonts w:ascii="Calibri" w:hAnsi="Calibri"/>
          <w:sz w:val="22"/>
        </w:rPr>
      </w:pPr>
      <w:r>
        <w:rPr>
          <w:rFonts w:ascii="Calibri" w:hAnsi="Calibri"/>
          <w:sz w:val="22"/>
        </w:rPr>
        <w:tab/>
      </w:r>
      <w:r w:rsidRPr="005F1BA1">
        <w:rPr>
          <w:rFonts w:ascii="Calibri" w:hAnsi="Calibri"/>
          <w:sz w:val="22"/>
        </w:rPr>
        <w:t>A communit</w:t>
      </w:r>
      <w:r>
        <w:rPr>
          <w:rFonts w:ascii="Calibri" w:hAnsi="Calibri"/>
          <w:sz w:val="22"/>
        </w:rPr>
        <w:t xml:space="preserve">y-based end-line assessment which was </w:t>
      </w:r>
      <w:r w:rsidRPr="005F1BA1">
        <w:rPr>
          <w:rFonts w:ascii="Calibri" w:hAnsi="Calibri"/>
          <w:sz w:val="22"/>
        </w:rPr>
        <w:t>carried out in South Dagon Township one year after the community intervention by applying quantitative and qualitative research methods. Married men whose wives have experience of at least one child birth, husbands of pregnant women, basic health staffs and community volunteers from the study township were involved in the study.</w:t>
      </w:r>
    </w:p>
    <w:p w14:paraId="39DD6434" w14:textId="77777777" w:rsidR="004B6D65" w:rsidRDefault="004B6D65" w:rsidP="004B6D65">
      <w:pPr>
        <w:ind w:left="2127" w:hanging="2160"/>
        <w:jc w:val="both"/>
        <w:rPr>
          <w:rFonts w:ascii="Calibri" w:hAnsi="Calibri"/>
          <w:i/>
          <w:sz w:val="22"/>
        </w:rPr>
      </w:pPr>
      <w:r>
        <w:rPr>
          <w:rFonts w:ascii="Calibri" w:hAnsi="Calibri"/>
          <w:sz w:val="22"/>
        </w:rPr>
        <w:t>Feb 2013</w:t>
      </w:r>
      <w:r w:rsidRPr="00C95328">
        <w:rPr>
          <w:rFonts w:ascii="Calibri" w:hAnsi="Calibri"/>
          <w:b/>
          <w:sz w:val="22"/>
        </w:rPr>
        <w:tab/>
      </w:r>
      <w:r>
        <w:rPr>
          <w:rFonts w:ascii="Calibri" w:hAnsi="Calibri"/>
          <w:b/>
          <w:sz w:val="22"/>
        </w:rPr>
        <w:t>Data Collector</w:t>
      </w:r>
      <w:r w:rsidRPr="00D7706F">
        <w:rPr>
          <w:rFonts w:ascii="Calibri" w:hAnsi="Calibri"/>
          <w:sz w:val="22"/>
        </w:rPr>
        <w:t xml:space="preserve">, </w:t>
      </w:r>
      <w:r w:rsidRPr="0063031B">
        <w:rPr>
          <w:rFonts w:ascii="Calibri" w:hAnsi="Calibri"/>
          <w:i/>
          <w:sz w:val="22"/>
        </w:rPr>
        <w:t xml:space="preserve">End of Project KAP Assessment on Community Based Newborn Care Project funded by PATH </w:t>
      </w:r>
    </w:p>
    <w:p w14:paraId="61765CEB" w14:textId="0DF35138" w:rsidR="00FE3617" w:rsidRPr="00FE3617" w:rsidRDefault="00FE3617" w:rsidP="004B6D65">
      <w:pPr>
        <w:ind w:left="2127" w:hanging="2160"/>
        <w:jc w:val="both"/>
        <w:rPr>
          <w:rFonts w:ascii="Calibri" w:hAnsi="Calibri"/>
          <w:sz w:val="22"/>
        </w:rPr>
      </w:pPr>
      <w:r w:rsidRPr="00FE3617">
        <w:rPr>
          <w:rFonts w:ascii="Calibri" w:hAnsi="Calibri"/>
          <w:sz w:val="22"/>
        </w:rPr>
        <w:tab/>
        <w:t>A cross-sectional descriptive survey</w:t>
      </w:r>
      <w:r>
        <w:rPr>
          <w:rFonts w:ascii="Calibri" w:hAnsi="Calibri"/>
          <w:sz w:val="22"/>
        </w:rPr>
        <w:t xml:space="preserve"> </w:t>
      </w:r>
      <w:r w:rsidRPr="00FE3617">
        <w:rPr>
          <w:rFonts w:ascii="Calibri" w:hAnsi="Calibri"/>
          <w:sz w:val="22"/>
        </w:rPr>
        <w:t>in Yangon Region</w:t>
      </w:r>
      <w:r>
        <w:rPr>
          <w:rFonts w:ascii="Calibri" w:hAnsi="Calibri"/>
          <w:sz w:val="22"/>
        </w:rPr>
        <w:t xml:space="preserve"> involving face- to-face interview to mothers of under-1 children assessing their knowledge, attitude and practices on systemic newborn carre.</w:t>
      </w:r>
    </w:p>
    <w:p w14:paraId="7F71520F" w14:textId="332B052C" w:rsidR="004B6D65" w:rsidRDefault="004B6D65" w:rsidP="004B6D65">
      <w:pPr>
        <w:ind w:left="2127" w:hanging="2160"/>
        <w:jc w:val="both"/>
        <w:rPr>
          <w:rFonts w:ascii="Calibri" w:hAnsi="Calibri"/>
          <w:sz w:val="22"/>
        </w:rPr>
      </w:pPr>
      <w:r>
        <w:rPr>
          <w:rFonts w:ascii="Calibri" w:hAnsi="Calibri"/>
          <w:sz w:val="22"/>
        </w:rPr>
        <w:t>2010 - 2011</w:t>
      </w:r>
      <w:r w:rsidRPr="00C95328">
        <w:rPr>
          <w:rFonts w:ascii="Calibri" w:hAnsi="Calibri"/>
          <w:b/>
          <w:sz w:val="22"/>
        </w:rPr>
        <w:tab/>
      </w:r>
      <w:r>
        <w:rPr>
          <w:rFonts w:ascii="Calibri" w:hAnsi="Calibri"/>
          <w:b/>
          <w:sz w:val="22"/>
        </w:rPr>
        <w:t>Primary Investigator</w:t>
      </w:r>
      <w:r w:rsidRPr="00D7706F">
        <w:rPr>
          <w:rFonts w:ascii="Calibri" w:hAnsi="Calibri"/>
          <w:sz w:val="22"/>
        </w:rPr>
        <w:t xml:space="preserve">, </w:t>
      </w:r>
      <w:r w:rsidRPr="004311DE">
        <w:rPr>
          <w:rFonts w:ascii="Calibri" w:hAnsi="Calibri"/>
          <w:i/>
          <w:sz w:val="22"/>
        </w:rPr>
        <w:t>Self-medication Practices among Undergraduate Students in Mahidol University</w:t>
      </w:r>
      <w:r>
        <w:rPr>
          <w:rFonts w:ascii="Calibri" w:hAnsi="Calibri"/>
          <w:i/>
          <w:sz w:val="22"/>
        </w:rPr>
        <w:t>, Thailand</w:t>
      </w:r>
      <w:r w:rsidRPr="00C95328">
        <w:rPr>
          <w:rFonts w:ascii="Calibri" w:hAnsi="Calibri"/>
          <w:sz w:val="22"/>
        </w:rPr>
        <w:tab/>
      </w:r>
    </w:p>
    <w:p w14:paraId="39660ADA" w14:textId="2B6F4311" w:rsidR="008431D4" w:rsidRDefault="00C25F24" w:rsidP="001705B7">
      <w:pPr>
        <w:spacing w:after="60"/>
        <w:ind w:left="2127" w:firstLine="34"/>
        <w:jc w:val="both"/>
        <w:rPr>
          <w:rFonts w:ascii="Calibri" w:hAnsi="Calibri"/>
          <w:sz w:val="22"/>
        </w:rPr>
      </w:pPr>
      <w:r>
        <w:rPr>
          <w:rFonts w:ascii="Calibri" w:hAnsi="Calibri"/>
          <w:sz w:val="22"/>
        </w:rPr>
        <w:t>A cross sectional study among undergraduate</w:t>
      </w:r>
      <w:r w:rsidR="001705B7">
        <w:rPr>
          <w:rFonts w:ascii="Calibri" w:hAnsi="Calibri"/>
          <w:sz w:val="22"/>
        </w:rPr>
        <w:t xml:space="preserve"> </w:t>
      </w:r>
      <w:r w:rsidR="0016669D">
        <w:rPr>
          <w:rFonts w:ascii="Calibri" w:hAnsi="Calibri"/>
          <w:sz w:val="22"/>
        </w:rPr>
        <w:t xml:space="preserve">students </w:t>
      </w:r>
      <w:r w:rsidR="001705B7">
        <w:rPr>
          <w:rFonts w:ascii="Calibri" w:hAnsi="Calibri"/>
          <w:sz w:val="22"/>
        </w:rPr>
        <w:t xml:space="preserve">of Mahidol University was done in 2010 to </w:t>
      </w:r>
      <w:r w:rsidR="00B7370F" w:rsidRPr="00B7370F">
        <w:rPr>
          <w:rFonts w:ascii="Calibri" w:hAnsi="Calibri"/>
          <w:sz w:val="22"/>
        </w:rPr>
        <w:t>reveal the pattern of self-medication among undergraduate students and whether the socio-demographic characteristics of the students, knowledge, attitude and accessibility to hospital/ health center and pharmacy shops were explaining the self-medication practices.</w:t>
      </w:r>
      <w:r w:rsidR="001705B7">
        <w:rPr>
          <w:rFonts w:ascii="Calibri" w:hAnsi="Calibri"/>
          <w:sz w:val="22"/>
        </w:rPr>
        <w:t xml:space="preserve"> </w:t>
      </w:r>
      <w:r w:rsidR="00AB05D0">
        <w:rPr>
          <w:rFonts w:ascii="Calibri" w:hAnsi="Calibri"/>
          <w:sz w:val="22"/>
        </w:rPr>
        <w:t>It was the Thesis for Master Degree in which my role is to be responsible for background introduction, literature review, development of study design and data collection tools, data collection, entry and analysis, discussio</w:t>
      </w:r>
      <w:r w:rsidR="0016669D">
        <w:rPr>
          <w:rFonts w:ascii="Calibri" w:hAnsi="Calibri"/>
          <w:sz w:val="22"/>
        </w:rPr>
        <w:t>n and recommendation as well</w:t>
      </w:r>
      <w:r w:rsidR="00AB05D0">
        <w:rPr>
          <w:rFonts w:ascii="Calibri" w:hAnsi="Calibri"/>
          <w:sz w:val="22"/>
        </w:rPr>
        <w:t xml:space="preserve">. </w:t>
      </w:r>
    </w:p>
    <w:p w14:paraId="78EBF9C0" w14:textId="6B6DD466" w:rsidR="00901D39" w:rsidRPr="00C95328" w:rsidRDefault="00901D39" w:rsidP="00901D39">
      <w:pPr>
        <w:spacing w:after="60"/>
        <w:ind w:firstLine="34"/>
        <w:jc w:val="both"/>
        <w:rPr>
          <w:rFonts w:ascii="Calibri" w:hAnsi="Calibri"/>
          <w:sz w:val="22"/>
        </w:rPr>
      </w:pPr>
    </w:p>
    <w:p w14:paraId="1ABB1B59" w14:textId="77777777" w:rsidR="000B0836" w:rsidRPr="00C95328" w:rsidRDefault="004C535E" w:rsidP="00966C50">
      <w:pPr>
        <w:pBdr>
          <w:bottom w:val="single" w:sz="6" w:space="1" w:color="auto"/>
        </w:pBdr>
        <w:spacing w:before="340"/>
        <w:jc w:val="both"/>
        <w:rPr>
          <w:rFonts w:ascii="Arial" w:hAnsi="Arial"/>
          <w:sz w:val="22"/>
        </w:rPr>
      </w:pPr>
      <w:r>
        <w:rPr>
          <w:rFonts w:ascii="Arial" w:hAnsi="Arial"/>
          <w:b/>
          <w:sz w:val="22"/>
        </w:rPr>
        <w:t xml:space="preserve">BRIEF </w:t>
      </w:r>
      <w:r w:rsidR="000B0836" w:rsidRPr="00C95328">
        <w:rPr>
          <w:rFonts w:ascii="Arial" w:hAnsi="Arial"/>
          <w:b/>
          <w:sz w:val="22"/>
        </w:rPr>
        <w:t>EMPLOYMENT HISTORY</w:t>
      </w:r>
    </w:p>
    <w:p w14:paraId="41426928" w14:textId="344F6B3D" w:rsidR="00DF6F49" w:rsidRPr="00DF6F49" w:rsidRDefault="00DF6F49" w:rsidP="00DF6F49">
      <w:pPr>
        <w:ind w:left="2127" w:hanging="2127"/>
        <w:jc w:val="both"/>
        <w:rPr>
          <w:rFonts w:ascii="Calibri" w:hAnsi="Calibri"/>
          <w:sz w:val="22"/>
        </w:rPr>
      </w:pPr>
      <w:r>
        <w:rPr>
          <w:rFonts w:ascii="Calibri" w:hAnsi="Calibri"/>
          <w:sz w:val="22"/>
        </w:rPr>
        <w:t>Dec 2015 – present</w:t>
      </w:r>
      <w:r>
        <w:rPr>
          <w:rFonts w:ascii="Calibri" w:hAnsi="Calibri"/>
          <w:sz w:val="22"/>
        </w:rPr>
        <w:tab/>
      </w:r>
      <w:r w:rsidRPr="00DF6F49">
        <w:rPr>
          <w:rFonts w:ascii="Calibri" w:hAnsi="Calibri"/>
          <w:b/>
          <w:sz w:val="22"/>
        </w:rPr>
        <w:t>Program Manager (MNCH)</w:t>
      </w:r>
      <w:r>
        <w:rPr>
          <w:rFonts w:ascii="Calibri" w:hAnsi="Calibri"/>
          <w:b/>
          <w:sz w:val="22"/>
        </w:rPr>
        <w:t xml:space="preserve">, </w:t>
      </w:r>
      <w:r>
        <w:rPr>
          <w:rFonts w:ascii="Calibri" w:hAnsi="Calibri"/>
          <w:sz w:val="22"/>
        </w:rPr>
        <w:t>Burnet Institute Myanmar, Yangon, Myanmar</w:t>
      </w:r>
    </w:p>
    <w:p w14:paraId="2BC8FAC0" w14:textId="38CE867A" w:rsidR="00DF6F49" w:rsidRPr="00C95328" w:rsidRDefault="00DF6F49" w:rsidP="00DF6F49">
      <w:pPr>
        <w:ind w:left="2127" w:firstLine="33"/>
        <w:jc w:val="both"/>
        <w:rPr>
          <w:rFonts w:ascii="Calibri" w:hAnsi="Calibri"/>
          <w:sz w:val="22"/>
        </w:rPr>
      </w:pPr>
      <w:r>
        <w:rPr>
          <w:rFonts w:ascii="Calibri" w:hAnsi="Calibri"/>
          <w:sz w:val="22"/>
        </w:rPr>
        <w:t xml:space="preserve">Duties: </w:t>
      </w:r>
      <w:r w:rsidRPr="00DF6F49">
        <w:rPr>
          <w:rFonts w:ascii="Calibri" w:hAnsi="Calibri"/>
          <w:sz w:val="22"/>
        </w:rPr>
        <w:t>Coordinate, supervise and oversight of the management of Burnet Institute Myanmar’s MNCH projects, including overall planning, implementation and reporting to donors, Burnet Institute Melbourne and relevant government departments</w:t>
      </w:r>
      <w:r>
        <w:rPr>
          <w:rFonts w:ascii="Calibri" w:hAnsi="Calibri"/>
          <w:sz w:val="22"/>
        </w:rPr>
        <w:t xml:space="preserve">; </w:t>
      </w:r>
      <w:r w:rsidRPr="00DF6F49">
        <w:rPr>
          <w:rFonts w:ascii="Calibri" w:hAnsi="Calibri"/>
          <w:sz w:val="22"/>
        </w:rPr>
        <w:t>Support MNCH Project Managers to ensure appropriate supervision and management of the MNCH projects, including financial oversight, reporting, staff supervision, planning, implementation, and monitoring of project work plans</w:t>
      </w:r>
      <w:r>
        <w:rPr>
          <w:rFonts w:ascii="Calibri" w:hAnsi="Calibri"/>
          <w:sz w:val="22"/>
        </w:rPr>
        <w:t xml:space="preserve">; </w:t>
      </w:r>
      <w:r w:rsidRPr="00DF6F49">
        <w:rPr>
          <w:rFonts w:ascii="Calibri" w:hAnsi="Calibri"/>
          <w:sz w:val="22"/>
        </w:rPr>
        <w:t>Develop and maintain professional relationships with partner organizations and health departments</w:t>
      </w:r>
      <w:r>
        <w:rPr>
          <w:rFonts w:ascii="Calibri" w:hAnsi="Calibri"/>
          <w:sz w:val="22"/>
        </w:rPr>
        <w:t xml:space="preserve">; </w:t>
      </w:r>
      <w:r w:rsidRPr="00DF6F49">
        <w:rPr>
          <w:rFonts w:ascii="Calibri" w:hAnsi="Calibri"/>
          <w:sz w:val="22"/>
        </w:rPr>
        <w:tab/>
        <w:t>Collaborate with Finance Coordinator to monitor all budgetary expenditure and financial reports generated by the Project Managers in accordance with project proposal, Burnet Institute procedures and contractual responsibilities</w:t>
      </w:r>
      <w:r>
        <w:rPr>
          <w:rFonts w:ascii="Calibri" w:hAnsi="Calibri"/>
          <w:sz w:val="22"/>
        </w:rPr>
        <w:t xml:space="preserve">; </w:t>
      </w:r>
      <w:r w:rsidRPr="00DF6F49">
        <w:rPr>
          <w:rFonts w:ascii="Calibri" w:hAnsi="Calibri"/>
          <w:sz w:val="22"/>
        </w:rPr>
        <w:t>Ensure the MNCH project implementations are timely as planned and achieved the targets</w:t>
      </w:r>
      <w:r>
        <w:rPr>
          <w:rFonts w:ascii="Calibri" w:hAnsi="Calibri"/>
          <w:sz w:val="22"/>
        </w:rPr>
        <w:t xml:space="preserve">; </w:t>
      </w:r>
      <w:r w:rsidRPr="00DF6F49">
        <w:rPr>
          <w:rFonts w:ascii="Calibri" w:hAnsi="Calibri"/>
          <w:sz w:val="22"/>
        </w:rPr>
        <w:tab/>
        <w:t>Contribute to new project proposal development and funding submissions in collaboration with MNCH Project Managers and technical staff</w:t>
      </w:r>
      <w:r>
        <w:rPr>
          <w:rFonts w:ascii="Calibri" w:hAnsi="Calibri"/>
          <w:sz w:val="22"/>
        </w:rPr>
        <w:t xml:space="preserve">; </w:t>
      </w:r>
      <w:r w:rsidRPr="00DF6F49">
        <w:rPr>
          <w:rFonts w:ascii="Calibri" w:hAnsi="Calibri"/>
          <w:sz w:val="22"/>
        </w:rPr>
        <w:t>Support Project Managers in terms of their professional development and continuous learning</w:t>
      </w:r>
      <w:r>
        <w:rPr>
          <w:rFonts w:ascii="Calibri" w:hAnsi="Calibri"/>
          <w:sz w:val="22"/>
        </w:rPr>
        <w:t xml:space="preserve">; </w:t>
      </w:r>
      <w:r w:rsidRPr="00DF6F49">
        <w:rPr>
          <w:rFonts w:ascii="Calibri" w:hAnsi="Calibri"/>
          <w:sz w:val="22"/>
        </w:rPr>
        <w:t>Assist partner organizations to reflect upon the processes and practices of their work to ensure highest quality services</w:t>
      </w:r>
      <w:r>
        <w:rPr>
          <w:rFonts w:ascii="Calibri" w:hAnsi="Calibri"/>
          <w:sz w:val="22"/>
        </w:rPr>
        <w:t xml:space="preserve">; </w:t>
      </w:r>
      <w:r w:rsidRPr="00DF6F49">
        <w:rPr>
          <w:rFonts w:ascii="Calibri" w:hAnsi="Calibri"/>
          <w:sz w:val="22"/>
        </w:rPr>
        <w:t xml:space="preserve">Develop and maintain strong </w:t>
      </w:r>
      <w:r w:rsidRPr="00DF6F49">
        <w:rPr>
          <w:rFonts w:ascii="Calibri" w:hAnsi="Calibri"/>
          <w:sz w:val="22"/>
        </w:rPr>
        <w:lastRenderedPageBreak/>
        <w:t>professional relationships with key personnel and organizations including government, UN agencies, donors, INGOs, and LNGOs</w:t>
      </w:r>
    </w:p>
    <w:p w14:paraId="18665100" w14:textId="528B8622" w:rsidR="00190356" w:rsidRPr="00C95328" w:rsidRDefault="004B6D65" w:rsidP="00966C50">
      <w:pPr>
        <w:ind w:left="2127" w:hanging="2127"/>
        <w:jc w:val="both"/>
        <w:rPr>
          <w:rFonts w:ascii="Calibri" w:hAnsi="Calibri"/>
          <w:sz w:val="22"/>
        </w:rPr>
      </w:pPr>
      <w:r>
        <w:rPr>
          <w:rFonts w:ascii="Calibri" w:hAnsi="Calibri"/>
          <w:sz w:val="22"/>
        </w:rPr>
        <w:t>Jun</w:t>
      </w:r>
      <w:r w:rsidR="00B04450">
        <w:rPr>
          <w:rFonts w:ascii="Calibri" w:hAnsi="Calibri"/>
          <w:sz w:val="22"/>
        </w:rPr>
        <w:t xml:space="preserve"> 20</w:t>
      </w:r>
      <w:r w:rsidR="007A0690">
        <w:rPr>
          <w:rFonts w:ascii="Calibri" w:hAnsi="Calibri"/>
          <w:sz w:val="22"/>
        </w:rPr>
        <w:t>14</w:t>
      </w:r>
      <w:r w:rsidR="00190356" w:rsidRPr="00C95328">
        <w:rPr>
          <w:rFonts w:ascii="Calibri" w:hAnsi="Calibri"/>
          <w:sz w:val="22"/>
        </w:rPr>
        <w:t xml:space="preserve"> </w:t>
      </w:r>
      <w:r w:rsidR="00DF6F49">
        <w:rPr>
          <w:rFonts w:ascii="Calibri" w:hAnsi="Calibri"/>
          <w:sz w:val="22"/>
        </w:rPr>
        <w:t>–</w:t>
      </w:r>
      <w:r w:rsidR="00190356">
        <w:rPr>
          <w:rFonts w:ascii="Calibri" w:hAnsi="Calibri"/>
          <w:sz w:val="22"/>
        </w:rPr>
        <w:t xml:space="preserve"> </w:t>
      </w:r>
      <w:r w:rsidR="00DF6F49">
        <w:rPr>
          <w:rFonts w:ascii="Calibri" w:hAnsi="Calibri"/>
          <w:sz w:val="22"/>
        </w:rPr>
        <w:t>Nov 2015</w:t>
      </w:r>
      <w:r w:rsidR="00190356" w:rsidRPr="00C95328">
        <w:rPr>
          <w:rFonts w:ascii="Calibri" w:hAnsi="Calibri"/>
          <w:b/>
          <w:sz w:val="22"/>
        </w:rPr>
        <w:tab/>
      </w:r>
      <w:r w:rsidR="007A0690">
        <w:rPr>
          <w:rFonts w:ascii="Calibri" w:hAnsi="Calibri"/>
          <w:b/>
          <w:sz w:val="22"/>
        </w:rPr>
        <w:t>Project Manager</w:t>
      </w:r>
      <w:r w:rsidR="00190356" w:rsidRPr="00C95328">
        <w:rPr>
          <w:rFonts w:ascii="Calibri" w:hAnsi="Calibri"/>
          <w:sz w:val="22"/>
        </w:rPr>
        <w:t xml:space="preserve">, </w:t>
      </w:r>
      <w:r w:rsidR="007A0690" w:rsidRPr="007A0690">
        <w:rPr>
          <w:rFonts w:ascii="Calibri" w:hAnsi="Calibri"/>
          <w:sz w:val="22"/>
        </w:rPr>
        <w:t>Improving maternal</w:t>
      </w:r>
      <w:r w:rsidR="007A0690">
        <w:rPr>
          <w:rFonts w:ascii="Calibri" w:hAnsi="Calibri"/>
          <w:sz w:val="22"/>
        </w:rPr>
        <w:t>, newborn</w:t>
      </w:r>
      <w:r w:rsidR="007A0690" w:rsidRPr="007A0690">
        <w:rPr>
          <w:rFonts w:ascii="Calibri" w:hAnsi="Calibri"/>
          <w:sz w:val="22"/>
        </w:rPr>
        <w:t xml:space="preserve"> and </w:t>
      </w:r>
      <w:r w:rsidR="007A0690">
        <w:rPr>
          <w:rFonts w:ascii="Calibri" w:hAnsi="Calibri"/>
          <w:sz w:val="22"/>
        </w:rPr>
        <w:t>child</w:t>
      </w:r>
      <w:r w:rsidR="007A0690" w:rsidRPr="007A0690">
        <w:rPr>
          <w:rFonts w:ascii="Calibri" w:hAnsi="Calibri"/>
          <w:sz w:val="22"/>
        </w:rPr>
        <w:t xml:space="preserve"> health through the strengthening of MNCH services and community empowerment in </w:t>
      </w:r>
      <w:r w:rsidR="007A0690">
        <w:rPr>
          <w:rFonts w:ascii="Calibri" w:hAnsi="Calibri"/>
          <w:sz w:val="22"/>
        </w:rPr>
        <w:t>Ngaphe and Gangaw</w:t>
      </w:r>
      <w:r w:rsidR="007A0690" w:rsidRPr="007A0690">
        <w:rPr>
          <w:rFonts w:ascii="Calibri" w:hAnsi="Calibri"/>
          <w:sz w:val="22"/>
        </w:rPr>
        <w:t xml:space="preserve"> Townships,  in </w:t>
      </w:r>
      <w:r w:rsidR="007A0690">
        <w:rPr>
          <w:rFonts w:ascii="Calibri" w:hAnsi="Calibri"/>
          <w:sz w:val="22"/>
        </w:rPr>
        <w:t>Magway Region</w:t>
      </w:r>
      <w:r w:rsidR="007A0690" w:rsidRPr="007A0690">
        <w:rPr>
          <w:rFonts w:ascii="Calibri" w:hAnsi="Calibri"/>
          <w:sz w:val="22"/>
        </w:rPr>
        <w:t xml:space="preserve"> </w:t>
      </w:r>
      <w:r w:rsidR="007A0690">
        <w:rPr>
          <w:rFonts w:ascii="Calibri" w:hAnsi="Calibri"/>
          <w:sz w:val="22"/>
        </w:rPr>
        <w:t>funded by 3 MDG</w:t>
      </w:r>
      <w:r w:rsidR="00A90001">
        <w:rPr>
          <w:rFonts w:ascii="Calibri" w:hAnsi="Calibri"/>
          <w:sz w:val="22"/>
        </w:rPr>
        <w:t>, Burnet Institute</w:t>
      </w:r>
      <w:r w:rsidR="007A0690">
        <w:rPr>
          <w:rFonts w:ascii="Calibri" w:hAnsi="Calibri"/>
          <w:sz w:val="22"/>
        </w:rPr>
        <w:t xml:space="preserve"> Myanmar</w:t>
      </w:r>
      <w:r w:rsidR="001C67E9">
        <w:rPr>
          <w:rFonts w:ascii="Calibri" w:hAnsi="Calibri"/>
          <w:sz w:val="22"/>
        </w:rPr>
        <w:t xml:space="preserve">, </w:t>
      </w:r>
      <w:r w:rsidR="007A0690">
        <w:rPr>
          <w:rFonts w:ascii="Calibri" w:hAnsi="Calibri"/>
          <w:sz w:val="22"/>
        </w:rPr>
        <w:t>Yangon</w:t>
      </w:r>
      <w:r w:rsidR="001C67E9">
        <w:rPr>
          <w:rFonts w:ascii="Calibri" w:hAnsi="Calibri"/>
          <w:sz w:val="22"/>
        </w:rPr>
        <w:t xml:space="preserve">, </w:t>
      </w:r>
      <w:r w:rsidR="007A0690">
        <w:rPr>
          <w:rFonts w:ascii="Calibri" w:hAnsi="Calibri"/>
          <w:sz w:val="22"/>
        </w:rPr>
        <w:t>Myanmar</w:t>
      </w:r>
    </w:p>
    <w:p w14:paraId="283E2725" w14:textId="77777777" w:rsidR="00190356" w:rsidRDefault="00190356" w:rsidP="007A0690">
      <w:pPr>
        <w:spacing w:after="120"/>
        <w:ind w:left="2126" w:hanging="2126"/>
        <w:jc w:val="both"/>
        <w:rPr>
          <w:rFonts w:ascii="Calibri" w:hAnsi="Calibri"/>
          <w:sz w:val="22"/>
        </w:rPr>
      </w:pPr>
      <w:r w:rsidRPr="00C95328">
        <w:rPr>
          <w:rFonts w:ascii="Calibri" w:hAnsi="Calibri"/>
          <w:b/>
          <w:sz w:val="22"/>
        </w:rPr>
        <w:tab/>
      </w:r>
      <w:r w:rsidR="007A0690">
        <w:rPr>
          <w:rFonts w:ascii="Calibri" w:hAnsi="Calibri"/>
          <w:sz w:val="22"/>
        </w:rPr>
        <w:t xml:space="preserve">Duties: </w:t>
      </w:r>
      <w:r w:rsidR="007A0690" w:rsidRPr="007A0690">
        <w:rPr>
          <w:rFonts w:ascii="Calibri" w:hAnsi="Calibri"/>
          <w:sz w:val="22"/>
        </w:rPr>
        <w:t>Build professional relationship and advocate with central, regional and township health departments for timely project implementations</w:t>
      </w:r>
      <w:r w:rsidR="007F6B9D">
        <w:rPr>
          <w:rFonts w:ascii="Calibri" w:hAnsi="Calibri"/>
          <w:sz w:val="22"/>
        </w:rPr>
        <w:t xml:space="preserve">; </w:t>
      </w:r>
      <w:r w:rsidR="0088532F">
        <w:rPr>
          <w:rFonts w:ascii="Calibri" w:hAnsi="Calibri"/>
          <w:sz w:val="22"/>
        </w:rPr>
        <w:t>Support Township Health Departments</w:t>
      </w:r>
      <w:r w:rsidR="007A0690" w:rsidRPr="007A0690">
        <w:rPr>
          <w:rFonts w:ascii="Calibri" w:hAnsi="Calibri"/>
          <w:sz w:val="22"/>
        </w:rPr>
        <w:t xml:space="preserve"> for development and implementations of C</w:t>
      </w:r>
      <w:r w:rsidR="0088532F">
        <w:rPr>
          <w:rFonts w:ascii="Calibri" w:hAnsi="Calibri"/>
          <w:sz w:val="22"/>
        </w:rPr>
        <w:t xml:space="preserve">omprehensive </w:t>
      </w:r>
      <w:r w:rsidR="007A0690" w:rsidRPr="007A0690">
        <w:rPr>
          <w:rFonts w:ascii="Calibri" w:hAnsi="Calibri"/>
          <w:sz w:val="22"/>
        </w:rPr>
        <w:t>T</w:t>
      </w:r>
      <w:r w:rsidR="0088532F">
        <w:rPr>
          <w:rFonts w:ascii="Calibri" w:hAnsi="Calibri"/>
          <w:sz w:val="22"/>
        </w:rPr>
        <w:t xml:space="preserve">ownship </w:t>
      </w:r>
      <w:r w:rsidR="007A0690" w:rsidRPr="007A0690">
        <w:rPr>
          <w:rFonts w:ascii="Calibri" w:hAnsi="Calibri"/>
          <w:sz w:val="22"/>
        </w:rPr>
        <w:t>H</w:t>
      </w:r>
      <w:r w:rsidR="0088532F">
        <w:rPr>
          <w:rFonts w:ascii="Calibri" w:hAnsi="Calibri"/>
          <w:sz w:val="22"/>
        </w:rPr>
        <w:t xml:space="preserve">ealth </w:t>
      </w:r>
      <w:r w:rsidR="007A0690" w:rsidRPr="007A0690">
        <w:rPr>
          <w:rFonts w:ascii="Calibri" w:hAnsi="Calibri"/>
          <w:sz w:val="22"/>
        </w:rPr>
        <w:t>P</w:t>
      </w:r>
      <w:r w:rsidR="0088532F">
        <w:rPr>
          <w:rFonts w:ascii="Calibri" w:hAnsi="Calibri"/>
          <w:sz w:val="22"/>
        </w:rPr>
        <w:t>lan</w:t>
      </w:r>
      <w:r w:rsidR="007A0690" w:rsidRPr="007A0690">
        <w:rPr>
          <w:rFonts w:ascii="Calibri" w:hAnsi="Calibri"/>
          <w:sz w:val="22"/>
        </w:rPr>
        <w:t>s</w:t>
      </w:r>
      <w:r w:rsidR="007F6B9D">
        <w:rPr>
          <w:rFonts w:ascii="Calibri" w:hAnsi="Calibri"/>
          <w:sz w:val="22"/>
        </w:rPr>
        <w:t xml:space="preserve">; </w:t>
      </w:r>
      <w:r w:rsidR="0088532F">
        <w:rPr>
          <w:rFonts w:ascii="Calibri" w:hAnsi="Calibri"/>
          <w:sz w:val="22"/>
        </w:rPr>
        <w:t>Provide technical support for preparation of  guidelines for</w:t>
      </w:r>
      <w:r w:rsidR="007A0690" w:rsidRPr="007A0690">
        <w:rPr>
          <w:rFonts w:ascii="Calibri" w:hAnsi="Calibri"/>
          <w:sz w:val="22"/>
        </w:rPr>
        <w:t xml:space="preserve"> Stakeholder Analysis, Social Mapping and Health System Assessment</w:t>
      </w:r>
      <w:r w:rsidR="0088532F">
        <w:rPr>
          <w:rFonts w:ascii="Calibri" w:hAnsi="Calibri"/>
          <w:sz w:val="22"/>
        </w:rPr>
        <w:t xml:space="preserve"> and conducting these assessments</w:t>
      </w:r>
      <w:r w:rsidR="007F6B9D">
        <w:rPr>
          <w:rFonts w:ascii="Calibri" w:hAnsi="Calibri"/>
          <w:sz w:val="22"/>
        </w:rPr>
        <w:t xml:space="preserve">; </w:t>
      </w:r>
      <w:r w:rsidR="007A0690" w:rsidRPr="007A0690">
        <w:rPr>
          <w:rFonts w:ascii="Calibri" w:hAnsi="Calibri"/>
          <w:sz w:val="22"/>
        </w:rPr>
        <w:t>Develop</w:t>
      </w:r>
      <w:r w:rsidR="0088532F">
        <w:rPr>
          <w:rFonts w:ascii="Calibri" w:hAnsi="Calibri"/>
          <w:sz w:val="22"/>
        </w:rPr>
        <w:t>ed an</w:t>
      </w:r>
      <w:r w:rsidR="007A0690" w:rsidRPr="007A0690">
        <w:rPr>
          <w:rFonts w:ascii="Calibri" w:hAnsi="Calibri"/>
          <w:sz w:val="22"/>
        </w:rPr>
        <w:t xml:space="preserve"> overall comprehensive training plan and standardize guidelines for technical trainings of BHS, VHWs, CBOs and project staff</w:t>
      </w:r>
      <w:r w:rsidR="007F6B9D">
        <w:rPr>
          <w:rFonts w:ascii="Calibri" w:hAnsi="Calibri"/>
          <w:sz w:val="22"/>
        </w:rPr>
        <w:t xml:space="preserve">; </w:t>
      </w:r>
      <w:r w:rsidR="007A0690" w:rsidRPr="007A0690">
        <w:rPr>
          <w:rFonts w:ascii="Calibri" w:hAnsi="Calibri"/>
          <w:sz w:val="22"/>
        </w:rPr>
        <w:t>Provide technical supports in identifying, preparation and developing MNCH related training manuals and IEC materials</w:t>
      </w:r>
      <w:r w:rsidR="007F6B9D">
        <w:rPr>
          <w:rFonts w:ascii="Calibri" w:hAnsi="Calibri"/>
          <w:sz w:val="22"/>
        </w:rPr>
        <w:t xml:space="preserve">; </w:t>
      </w:r>
      <w:r w:rsidR="007A0690" w:rsidRPr="007A0690">
        <w:rPr>
          <w:rFonts w:ascii="Calibri" w:hAnsi="Calibri"/>
          <w:sz w:val="22"/>
        </w:rPr>
        <w:t>Provide technical supports and oversight</w:t>
      </w:r>
      <w:r w:rsidR="0088532F">
        <w:rPr>
          <w:rFonts w:ascii="Calibri" w:hAnsi="Calibri"/>
          <w:sz w:val="22"/>
        </w:rPr>
        <w:t xml:space="preserve"> on M&amp;</w:t>
      </w:r>
      <w:r w:rsidR="007A0690" w:rsidRPr="007A0690">
        <w:rPr>
          <w:rFonts w:ascii="Calibri" w:hAnsi="Calibri"/>
          <w:sz w:val="22"/>
        </w:rPr>
        <w:t xml:space="preserve">E </w:t>
      </w:r>
      <w:r w:rsidR="0088532F">
        <w:rPr>
          <w:rFonts w:ascii="Calibri" w:hAnsi="Calibri"/>
          <w:sz w:val="22"/>
        </w:rPr>
        <w:t xml:space="preserve"> </w:t>
      </w:r>
      <w:r w:rsidR="007A0690" w:rsidRPr="007A0690">
        <w:rPr>
          <w:rFonts w:ascii="Calibri" w:hAnsi="Calibri"/>
          <w:sz w:val="22"/>
        </w:rPr>
        <w:t>data collection and analysis</w:t>
      </w:r>
      <w:r w:rsidR="007F6B9D">
        <w:rPr>
          <w:rFonts w:ascii="Calibri" w:hAnsi="Calibri"/>
          <w:sz w:val="22"/>
        </w:rPr>
        <w:t xml:space="preserve">; </w:t>
      </w:r>
      <w:r w:rsidR="0088532F">
        <w:rPr>
          <w:rFonts w:ascii="Calibri" w:hAnsi="Calibri"/>
          <w:sz w:val="22"/>
        </w:rPr>
        <w:t>Develop and implement the M&amp;</w:t>
      </w:r>
      <w:r w:rsidR="007A0690" w:rsidRPr="007A0690">
        <w:rPr>
          <w:rFonts w:ascii="Calibri" w:hAnsi="Calibri"/>
          <w:sz w:val="22"/>
        </w:rPr>
        <w:t>E plan for project activities</w:t>
      </w:r>
      <w:r w:rsidR="007F6B9D">
        <w:rPr>
          <w:rFonts w:ascii="Calibri" w:hAnsi="Calibri"/>
          <w:sz w:val="22"/>
        </w:rPr>
        <w:t xml:space="preserve">; </w:t>
      </w:r>
      <w:r w:rsidR="007A0690" w:rsidRPr="007A0690">
        <w:rPr>
          <w:rFonts w:ascii="Calibri" w:hAnsi="Calibri"/>
          <w:sz w:val="22"/>
        </w:rPr>
        <w:tab/>
        <w:t>Prepare, write and submit the project progress reports to Donor</w:t>
      </w:r>
      <w:r w:rsidR="007F6B9D">
        <w:rPr>
          <w:rFonts w:ascii="Calibri" w:hAnsi="Calibri"/>
          <w:sz w:val="22"/>
        </w:rPr>
        <w:t xml:space="preserve">; </w:t>
      </w:r>
      <w:r w:rsidR="007A0690" w:rsidRPr="007A0690">
        <w:rPr>
          <w:rFonts w:ascii="Calibri" w:hAnsi="Calibri"/>
          <w:sz w:val="22"/>
        </w:rPr>
        <w:t>Control and manage the project implementation and management budgets</w:t>
      </w:r>
      <w:r w:rsidR="007F6B9D">
        <w:rPr>
          <w:rFonts w:ascii="Calibri" w:hAnsi="Calibri"/>
          <w:sz w:val="22"/>
        </w:rPr>
        <w:t xml:space="preserve">; </w:t>
      </w:r>
      <w:r w:rsidR="007A0690" w:rsidRPr="007A0690">
        <w:rPr>
          <w:rFonts w:ascii="Calibri" w:hAnsi="Calibri"/>
          <w:sz w:val="22"/>
        </w:rPr>
        <w:t>Provide supervision, coaching and technical supports to project staff in terms of their professional development, continuous learnin</w:t>
      </w:r>
      <w:r w:rsidR="0088532F">
        <w:rPr>
          <w:rFonts w:ascii="Calibri" w:hAnsi="Calibri"/>
          <w:sz w:val="22"/>
        </w:rPr>
        <w:t>g and successful implementation of project activities.</w:t>
      </w:r>
    </w:p>
    <w:p w14:paraId="73708E7B" w14:textId="77777777" w:rsidR="00CA1195" w:rsidRPr="00C95328" w:rsidRDefault="00B04450" w:rsidP="00966C50">
      <w:pPr>
        <w:ind w:left="2127" w:hanging="2127"/>
        <w:jc w:val="both"/>
        <w:rPr>
          <w:rFonts w:ascii="Calibri" w:hAnsi="Calibri"/>
          <w:sz w:val="22"/>
        </w:rPr>
      </w:pPr>
      <w:r>
        <w:rPr>
          <w:rFonts w:ascii="Calibri" w:hAnsi="Calibri"/>
          <w:sz w:val="22"/>
        </w:rPr>
        <w:t>Jan 201</w:t>
      </w:r>
      <w:r w:rsidR="007F6B9D">
        <w:rPr>
          <w:rFonts w:ascii="Calibri" w:hAnsi="Calibri"/>
          <w:sz w:val="22"/>
        </w:rPr>
        <w:t>3</w:t>
      </w:r>
      <w:r w:rsidR="00CA1195" w:rsidRPr="00C95328">
        <w:rPr>
          <w:rFonts w:ascii="Calibri" w:hAnsi="Calibri"/>
          <w:sz w:val="22"/>
        </w:rPr>
        <w:t xml:space="preserve"> </w:t>
      </w:r>
      <w:r>
        <w:rPr>
          <w:rFonts w:ascii="Calibri" w:hAnsi="Calibri"/>
          <w:sz w:val="22"/>
        </w:rPr>
        <w:t>–</w:t>
      </w:r>
      <w:r w:rsidR="00CA1195">
        <w:rPr>
          <w:rFonts w:ascii="Calibri" w:hAnsi="Calibri"/>
          <w:sz w:val="22"/>
        </w:rPr>
        <w:t xml:space="preserve"> </w:t>
      </w:r>
      <w:r>
        <w:rPr>
          <w:rFonts w:ascii="Calibri" w:hAnsi="Calibri"/>
          <w:sz w:val="22"/>
        </w:rPr>
        <w:t>May</w:t>
      </w:r>
      <w:r w:rsidR="00CA1195">
        <w:rPr>
          <w:rFonts w:ascii="Calibri" w:hAnsi="Calibri"/>
          <w:sz w:val="22"/>
        </w:rPr>
        <w:t xml:space="preserve"> </w:t>
      </w:r>
      <w:r w:rsidR="00CA1195" w:rsidRPr="00C95328">
        <w:rPr>
          <w:rFonts w:ascii="Calibri" w:hAnsi="Calibri"/>
          <w:sz w:val="22"/>
        </w:rPr>
        <w:t>201</w:t>
      </w:r>
      <w:r>
        <w:rPr>
          <w:rFonts w:ascii="Calibri" w:hAnsi="Calibri"/>
          <w:sz w:val="22"/>
        </w:rPr>
        <w:t>4</w:t>
      </w:r>
      <w:r w:rsidR="00CA1195" w:rsidRPr="00C95328">
        <w:rPr>
          <w:rFonts w:ascii="Calibri" w:hAnsi="Calibri"/>
          <w:b/>
          <w:sz w:val="22"/>
        </w:rPr>
        <w:tab/>
      </w:r>
      <w:r w:rsidR="007F6B9D">
        <w:rPr>
          <w:rFonts w:ascii="Calibri" w:hAnsi="Calibri"/>
          <w:b/>
          <w:sz w:val="22"/>
        </w:rPr>
        <w:t>Technical Specialist</w:t>
      </w:r>
      <w:r w:rsidR="00CA1195" w:rsidRPr="00C95328">
        <w:rPr>
          <w:rFonts w:ascii="Calibri" w:hAnsi="Calibri"/>
          <w:sz w:val="22"/>
        </w:rPr>
        <w:t xml:space="preserve">, </w:t>
      </w:r>
      <w:r w:rsidR="007F6B9D">
        <w:rPr>
          <w:rFonts w:ascii="Calibri" w:hAnsi="Calibri"/>
          <w:sz w:val="22"/>
          <w:szCs w:val="22"/>
        </w:rPr>
        <w:t>MNCH Program</w:t>
      </w:r>
      <w:r w:rsidR="001C67E9">
        <w:rPr>
          <w:rFonts w:ascii="Calibri" w:hAnsi="Calibri"/>
          <w:sz w:val="22"/>
          <w:szCs w:val="22"/>
        </w:rPr>
        <w:t xml:space="preserve">, </w:t>
      </w:r>
      <w:r w:rsidR="007F6B9D">
        <w:rPr>
          <w:rFonts w:ascii="Calibri" w:hAnsi="Calibri"/>
          <w:sz w:val="22"/>
          <w:szCs w:val="22"/>
        </w:rPr>
        <w:t>Burnet Institute Myanmar</w:t>
      </w:r>
      <w:r w:rsidR="001C67E9">
        <w:rPr>
          <w:rFonts w:ascii="Calibri" w:hAnsi="Calibri"/>
          <w:sz w:val="22"/>
          <w:szCs w:val="22"/>
        </w:rPr>
        <w:t>,</w:t>
      </w:r>
      <w:r w:rsidR="007F6B9D">
        <w:rPr>
          <w:rFonts w:ascii="Calibri" w:hAnsi="Calibri"/>
          <w:sz w:val="22"/>
          <w:szCs w:val="22"/>
        </w:rPr>
        <w:t xml:space="preserve"> Yangon, Myanmar</w:t>
      </w:r>
    </w:p>
    <w:p w14:paraId="4016EEEF" w14:textId="77777777" w:rsidR="007F6B9D" w:rsidRDefault="00CA1195" w:rsidP="007F6B9D">
      <w:pPr>
        <w:spacing w:after="120"/>
        <w:ind w:left="2126" w:hanging="2126"/>
        <w:jc w:val="both"/>
        <w:rPr>
          <w:rFonts w:ascii="Calibri" w:hAnsi="Calibri"/>
          <w:sz w:val="22"/>
        </w:rPr>
      </w:pPr>
      <w:r w:rsidRPr="00C95328">
        <w:rPr>
          <w:rFonts w:ascii="Calibri" w:hAnsi="Calibri"/>
          <w:b/>
          <w:sz w:val="22"/>
        </w:rPr>
        <w:tab/>
      </w:r>
      <w:r w:rsidRPr="00C95328">
        <w:rPr>
          <w:rFonts w:ascii="Calibri" w:hAnsi="Calibri"/>
          <w:sz w:val="22"/>
        </w:rPr>
        <w:t xml:space="preserve">Duties: </w:t>
      </w:r>
      <w:r w:rsidR="007F6B9D" w:rsidRPr="007F6B9D">
        <w:rPr>
          <w:rFonts w:ascii="Calibri" w:hAnsi="Calibri"/>
          <w:sz w:val="22"/>
        </w:rPr>
        <w:t>Provide technical leadership in area of Maternal and Child Health (MCH) across Burnet Institute Myanmar</w:t>
      </w:r>
      <w:r w:rsidR="007F6B9D">
        <w:rPr>
          <w:rFonts w:ascii="Calibri" w:hAnsi="Calibri"/>
          <w:sz w:val="22"/>
        </w:rPr>
        <w:t xml:space="preserve">; </w:t>
      </w:r>
      <w:r w:rsidR="007F6B9D" w:rsidRPr="007F6B9D">
        <w:rPr>
          <w:rFonts w:ascii="Calibri" w:hAnsi="Calibri"/>
          <w:sz w:val="22"/>
        </w:rPr>
        <w:t>Developing and ensuring high standard</w:t>
      </w:r>
      <w:r w:rsidR="0088532F">
        <w:rPr>
          <w:rFonts w:ascii="Calibri" w:hAnsi="Calibri"/>
          <w:sz w:val="22"/>
        </w:rPr>
        <w:t xml:space="preserve"> of training curriculum, training</w:t>
      </w:r>
      <w:r w:rsidR="007F6B9D" w:rsidRPr="007F6B9D">
        <w:rPr>
          <w:rFonts w:ascii="Calibri" w:hAnsi="Calibri"/>
          <w:sz w:val="22"/>
        </w:rPr>
        <w:t xml:space="preserve"> and technical implementat</w:t>
      </w:r>
      <w:r w:rsidR="0088532F">
        <w:rPr>
          <w:rFonts w:ascii="Calibri" w:hAnsi="Calibri"/>
          <w:sz w:val="22"/>
        </w:rPr>
        <w:t>ion across projects</w:t>
      </w:r>
      <w:r w:rsidR="007F6B9D">
        <w:rPr>
          <w:rFonts w:ascii="Calibri" w:hAnsi="Calibri"/>
          <w:sz w:val="22"/>
        </w:rPr>
        <w:t xml:space="preserve">; </w:t>
      </w:r>
      <w:r w:rsidR="007F6B9D" w:rsidRPr="007F6B9D">
        <w:rPr>
          <w:rFonts w:ascii="Calibri" w:hAnsi="Calibri"/>
          <w:sz w:val="22"/>
        </w:rPr>
        <w:t>Deliver</w:t>
      </w:r>
      <w:r w:rsidR="0088532F">
        <w:rPr>
          <w:rFonts w:ascii="Calibri" w:hAnsi="Calibri"/>
          <w:sz w:val="22"/>
        </w:rPr>
        <w:t>ing effective technical support</w:t>
      </w:r>
      <w:r w:rsidR="007F6B9D" w:rsidRPr="007F6B9D">
        <w:rPr>
          <w:rFonts w:ascii="Calibri" w:hAnsi="Calibri"/>
          <w:sz w:val="22"/>
        </w:rPr>
        <w:t xml:space="preserve"> and advice to partner organizations and communities</w:t>
      </w:r>
      <w:r w:rsidR="007F6B9D">
        <w:rPr>
          <w:rFonts w:ascii="Calibri" w:hAnsi="Calibri"/>
          <w:sz w:val="22"/>
        </w:rPr>
        <w:t xml:space="preserve">; </w:t>
      </w:r>
      <w:r w:rsidR="007F6B9D" w:rsidRPr="007F6B9D">
        <w:rPr>
          <w:rFonts w:ascii="Calibri" w:hAnsi="Calibri"/>
          <w:sz w:val="22"/>
        </w:rPr>
        <w:t>Developing and producing IEC materials</w:t>
      </w:r>
      <w:r w:rsidR="007F6B9D">
        <w:rPr>
          <w:rFonts w:ascii="Calibri" w:hAnsi="Calibri"/>
          <w:sz w:val="22"/>
        </w:rPr>
        <w:t xml:space="preserve">; </w:t>
      </w:r>
      <w:r w:rsidR="007F6B9D" w:rsidRPr="007F6B9D">
        <w:rPr>
          <w:rFonts w:ascii="Calibri" w:hAnsi="Calibri"/>
          <w:sz w:val="22"/>
        </w:rPr>
        <w:t>Preparing Monthly and Annual Work-plans</w:t>
      </w:r>
      <w:r w:rsidR="007F6B9D">
        <w:rPr>
          <w:rFonts w:ascii="Calibri" w:hAnsi="Calibri"/>
          <w:sz w:val="22"/>
        </w:rPr>
        <w:t xml:space="preserve">; </w:t>
      </w:r>
      <w:r w:rsidR="007F6B9D" w:rsidRPr="007F6B9D">
        <w:rPr>
          <w:rFonts w:ascii="Calibri" w:hAnsi="Calibri"/>
          <w:sz w:val="22"/>
        </w:rPr>
        <w:t>Monitoring and supervising the annual partner project work-plan and  training plan</w:t>
      </w:r>
      <w:r w:rsidR="007F6B9D">
        <w:rPr>
          <w:rFonts w:ascii="Calibri" w:hAnsi="Calibri"/>
          <w:sz w:val="22"/>
        </w:rPr>
        <w:t xml:space="preserve">; </w:t>
      </w:r>
      <w:r w:rsidR="0088532F">
        <w:rPr>
          <w:rFonts w:ascii="Calibri" w:hAnsi="Calibri"/>
          <w:sz w:val="22"/>
        </w:rPr>
        <w:t>Monitoring and ensuring</w:t>
      </w:r>
      <w:r w:rsidR="007F6B9D" w:rsidRPr="007F6B9D">
        <w:rPr>
          <w:rFonts w:ascii="Calibri" w:hAnsi="Calibri"/>
          <w:sz w:val="22"/>
        </w:rPr>
        <w:t xml:space="preserve"> program activities</w:t>
      </w:r>
      <w:r w:rsidR="0088532F">
        <w:rPr>
          <w:rFonts w:ascii="Calibri" w:hAnsi="Calibri"/>
          <w:sz w:val="22"/>
        </w:rPr>
        <w:t xml:space="preserve"> are implemented properly, </w:t>
      </w:r>
      <w:r w:rsidR="007F6B9D" w:rsidRPr="007F6B9D">
        <w:rPr>
          <w:rFonts w:ascii="Calibri" w:hAnsi="Calibri"/>
          <w:sz w:val="22"/>
        </w:rPr>
        <w:t>as planned</w:t>
      </w:r>
      <w:r w:rsidR="0088532F">
        <w:rPr>
          <w:rFonts w:ascii="Calibri" w:hAnsi="Calibri"/>
          <w:sz w:val="22"/>
        </w:rPr>
        <w:t>;</w:t>
      </w:r>
      <w:r w:rsidR="007F6B9D" w:rsidRPr="007F6B9D">
        <w:rPr>
          <w:rFonts w:ascii="Calibri" w:hAnsi="Calibri"/>
          <w:sz w:val="22"/>
        </w:rPr>
        <w:t xml:space="preserve"> Facilitating regular partner project management and administration meetings</w:t>
      </w:r>
      <w:r w:rsidR="007F6B9D">
        <w:rPr>
          <w:rFonts w:ascii="Calibri" w:hAnsi="Calibri"/>
          <w:sz w:val="22"/>
        </w:rPr>
        <w:t xml:space="preserve">; </w:t>
      </w:r>
      <w:r w:rsidR="007F6B9D" w:rsidRPr="007F6B9D">
        <w:rPr>
          <w:rFonts w:ascii="Calibri" w:hAnsi="Calibri"/>
          <w:sz w:val="22"/>
        </w:rPr>
        <w:t>Mentoring the assigned Technical Officers</w:t>
      </w:r>
      <w:r w:rsidR="007F6B9D">
        <w:rPr>
          <w:rFonts w:ascii="Calibri" w:hAnsi="Calibri"/>
          <w:sz w:val="22"/>
        </w:rPr>
        <w:t xml:space="preserve">; </w:t>
      </w:r>
      <w:r w:rsidR="007F6B9D" w:rsidRPr="007F6B9D">
        <w:rPr>
          <w:rFonts w:ascii="Calibri" w:hAnsi="Calibri"/>
          <w:sz w:val="22"/>
        </w:rPr>
        <w:t>Contributing to Program Manager in budget preparations and controls</w:t>
      </w:r>
      <w:r w:rsidR="007F6B9D">
        <w:rPr>
          <w:rFonts w:ascii="Calibri" w:hAnsi="Calibri"/>
          <w:sz w:val="22"/>
        </w:rPr>
        <w:t xml:space="preserve">; </w:t>
      </w:r>
      <w:r w:rsidR="007F6B9D" w:rsidRPr="007F6B9D">
        <w:rPr>
          <w:rFonts w:ascii="Calibri" w:hAnsi="Calibri"/>
          <w:sz w:val="22"/>
        </w:rPr>
        <w:t>Contributing to Program Manager in new project proposal development and log frame preparation</w:t>
      </w:r>
      <w:r w:rsidR="007F6B9D">
        <w:rPr>
          <w:rFonts w:ascii="Calibri" w:hAnsi="Calibri"/>
          <w:sz w:val="22"/>
        </w:rPr>
        <w:t xml:space="preserve">; </w:t>
      </w:r>
      <w:r w:rsidR="007F6B9D" w:rsidRPr="007F6B9D">
        <w:rPr>
          <w:rFonts w:ascii="Calibri" w:hAnsi="Calibri"/>
          <w:sz w:val="22"/>
        </w:rPr>
        <w:t>Technical inputs to other p</w:t>
      </w:r>
      <w:r w:rsidR="0088532F">
        <w:rPr>
          <w:rFonts w:ascii="Calibri" w:hAnsi="Calibri"/>
          <w:sz w:val="22"/>
        </w:rPr>
        <w:t>rojects, programs and research as required</w:t>
      </w:r>
    </w:p>
    <w:p w14:paraId="4AD9102E" w14:textId="77777777" w:rsidR="000B0836" w:rsidRPr="007F6B9D" w:rsidRDefault="007F6B9D" w:rsidP="007F6B9D">
      <w:pPr>
        <w:spacing w:after="120"/>
        <w:ind w:left="2126" w:hanging="2126"/>
        <w:jc w:val="both"/>
        <w:rPr>
          <w:rFonts w:ascii="Calibri" w:hAnsi="Calibri"/>
          <w:sz w:val="22"/>
        </w:rPr>
      </w:pPr>
      <w:r>
        <w:rPr>
          <w:rFonts w:ascii="Calibri" w:hAnsi="Calibri"/>
          <w:sz w:val="22"/>
        </w:rPr>
        <w:t>Jan</w:t>
      </w:r>
      <w:r w:rsidR="00B04450">
        <w:rPr>
          <w:rFonts w:ascii="Calibri" w:hAnsi="Calibri"/>
          <w:sz w:val="22"/>
        </w:rPr>
        <w:t xml:space="preserve"> 201</w:t>
      </w:r>
      <w:r>
        <w:rPr>
          <w:rFonts w:ascii="Calibri" w:hAnsi="Calibri"/>
          <w:sz w:val="22"/>
        </w:rPr>
        <w:t>2</w:t>
      </w:r>
      <w:r w:rsidR="000B0836" w:rsidRPr="00C95328">
        <w:rPr>
          <w:rFonts w:ascii="Calibri" w:hAnsi="Calibri"/>
          <w:sz w:val="22"/>
        </w:rPr>
        <w:t xml:space="preserve"> - </w:t>
      </w:r>
      <w:r>
        <w:rPr>
          <w:rFonts w:ascii="Calibri" w:hAnsi="Calibri"/>
          <w:sz w:val="22"/>
        </w:rPr>
        <w:t>Dec</w:t>
      </w:r>
      <w:r w:rsidR="000B0836">
        <w:rPr>
          <w:rFonts w:ascii="Calibri" w:hAnsi="Calibri"/>
          <w:sz w:val="22"/>
        </w:rPr>
        <w:t xml:space="preserve"> 201</w:t>
      </w:r>
      <w:r>
        <w:rPr>
          <w:rFonts w:ascii="Calibri" w:hAnsi="Calibri"/>
          <w:sz w:val="22"/>
        </w:rPr>
        <w:t>2</w:t>
      </w:r>
      <w:r w:rsidR="000B0836" w:rsidRPr="00C95328">
        <w:rPr>
          <w:rFonts w:ascii="Calibri" w:hAnsi="Calibri"/>
          <w:b/>
          <w:sz w:val="22"/>
        </w:rPr>
        <w:tab/>
      </w:r>
      <w:r>
        <w:rPr>
          <w:rFonts w:ascii="Calibri" w:hAnsi="Calibri"/>
          <w:b/>
          <w:sz w:val="22"/>
        </w:rPr>
        <w:t>Program Coordinator</w:t>
      </w:r>
      <w:r w:rsidR="000B0836">
        <w:rPr>
          <w:rFonts w:ascii="Calibri" w:hAnsi="Calibri"/>
          <w:sz w:val="22"/>
        </w:rPr>
        <w:t xml:space="preserve">, </w:t>
      </w:r>
      <w:r>
        <w:rPr>
          <w:rFonts w:ascii="Calibri" w:hAnsi="Calibri"/>
          <w:sz w:val="22"/>
        </w:rPr>
        <w:t xml:space="preserve">Community Based Health and First Aid </w:t>
      </w:r>
      <w:r w:rsidRPr="007F6B9D">
        <w:rPr>
          <w:rFonts w:ascii="Calibri" w:hAnsi="Calibri"/>
          <w:i/>
          <w:sz w:val="22"/>
        </w:rPr>
        <w:t>in Action</w:t>
      </w:r>
      <w:r w:rsidR="00C51AFA">
        <w:rPr>
          <w:rFonts w:ascii="Calibri" w:hAnsi="Calibri"/>
          <w:i/>
          <w:sz w:val="22"/>
        </w:rPr>
        <w:t xml:space="preserve"> </w:t>
      </w:r>
      <w:r w:rsidR="00C51AFA" w:rsidRPr="00C51AFA">
        <w:rPr>
          <w:rFonts w:ascii="Calibri" w:hAnsi="Calibri"/>
          <w:sz w:val="22"/>
        </w:rPr>
        <w:t>Program</w:t>
      </w:r>
      <w:r>
        <w:rPr>
          <w:rFonts w:ascii="Calibri" w:hAnsi="Calibri"/>
          <w:sz w:val="22"/>
        </w:rPr>
        <w:t>, Myanmar Red Cross Society, Nay Pyi Taw, Myanmar.</w:t>
      </w:r>
    </w:p>
    <w:p w14:paraId="044E87E3" w14:textId="77777777" w:rsidR="008431D4" w:rsidRDefault="00C51AFA" w:rsidP="00C51AFA">
      <w:pPr>
        <w:spacing w:after="60"/>
        <w:ind w:left="2126" w:hanging="2126"/>
        <w:jc w:val="both"/>
        <w:rPr>
          <w:rFonts w:ascii="Calibri" w:hAnsi="Calibri"/>
          <w:sz w:val="22"/>
        </w:rPr>
      </w:pPr>
      <w:r>
        <w:rPr>
          <w:rFonts w:ascii="Calibri" w:hAnsi="Calibri"/>
          <w:sz w:val="22"/>
        </w:rPr>
        <w:tab/>
        <w:t xml:space="preserve">Duties: </w:t>
      </w:r>
      <w:r w:rsidRPr="00C51AFA">
        <w:rPr>
          <w:rFonts w:ascii="Calibri" w:hAnsi="Calibri"/>
          <w:sz w:val="22"/>
        </w:rPr>
        <w:t>Program budget preparation</w:t>
      </w:r>
      <w:r w:rsidR="0088532F">
        <w:rPr>
          <w:rFonts w:ascii="Calibri" w:hAnsi="Calibri"/>
          <w:sz w:val="22"/>
        </w:rPr>
        <w:t>, expenditure control</w:t>
      </w:r>
      <w:r w:rsidRPr="00C51AFA">
        <w:rPr>
          <w:rFonts w:ascii="Calibri" w:hAnsi="Calibri"/>
          <w:sz w:val="22"/>
        </w:rPr>
        <w:t>, monitoring and management</w:t>
      </w:r>
      <w:r>
        <w:rPr>
          <w:rFonts w:ascii="Calibri" w:hAnsi="Calibri"/>
          <w:sz w:val="22"/>
        </w:rPr>
        <w:t xml:space="preserve">; </w:t>
      </w:r>
      <w:r w:rsidRPr="00C51AFA">
        <w:rPr>
          <w:rFonts w:ascii="Calibri" w:hAnsi="Calibri"/>
          <w:sz w:val="22"/>
        </w:rPr>
        <w:t>Preparation</w:t>
      </w:r>
      <w:r w:rsidR="0088532F">
        <w:rPr>
          <w:rFonts w:ascii="Calibri" w:hAnsi="Calibri"/>
          <w:sz w:val="22"/>
        </w:rPr>
        <w:t xml:space="preserve"> of</w:t>
      </w:r>
      <w:r w:rsidRPr="00C51AFA">
        <w:rPr>
          <w:rFonts w:ascii="Calibri" w:hAnsi="Calibri"/>
          <w:sz w:val="22"/>
        </w:rPr>
        <w:t xml:space="preserve"> annual program plan of action (Annual Work-plan) &amp; Log Frame</w:t>
      </w:r>
      <w:r>
        <w:rPr>
          <w:rFonts w:ascii="Calibri" w:hAnsi="Calibri"/>
          <w:sz w:val="22"/>
        </w:rPr>
        <w:t xml:space="preserve">; </w:t>
      </w:r>
      <w:r w:rsidRPr="00C51AFA">
        <w:rPr>
          <w:rFonts w:ascii="Calibri" w:hAnsi="Calibri"/>
          <w:sz w:val="22"/>
        </w:rPr>
        <w:t>Implementation, monitoring and supervision of program activities</w:t>
      </w:r>
      <w:r>
        <w:rPr>
          <w:rFonts w:ascii="Calibri" w:hAnsi="Calibri"/>
          <w:sz w:val="22"/>
        </w:rPr>
        <w:t xml:space="preserve">; </w:t>
      </w:r>
      <w:r w:rsidRPr="00C51AFA">
        <w:rPr>
          <w:rFonts w:ascii="Calibri" w:hAnsi="Calibri"/>
          <w:sz w:val="22"/>
        </w:rPr>
        <w:t>Supervise and manage program staff</w:t>
      </w:r>
      <w:r>
        <w:rPr>
          <w:rFonts w:ascii="Calibri" w:hAnsi="Calibri"/>
          <w:sz w:val="22"/>
        </w:rPr>
        <w:t xml:space="preserve">; </w:t>
      </w:r>
      <w:r w:rsidR="0088532F">
        <w:rPr>
          <w:rFonts w:ascii="Calibri" w:hAnsi="Calibri"/>
          <w:sz w:val="22"/>
        </w:rPr>
        <w:tab/>
        <w:t xml:space="preserve">Advise and support </w:t>
      </w:r>
      <w:r w:rsidRPr="00C51AFA">
        <w:rPr>
          <w:rFonts w:ascii="Calibri" w:hAnsi="Calibri"/>
          <w:sz w:val="22"/>
        </w:rPr>
        <w:t xml:space="preserve">program staff and </w:t>
      </w:r>
      <w:r w:rsidRPr="00C51AFA">
        <w:rPr>
          <w:rFonts w:ascii="Calibri" w:hAnsi="Calibri"/>
          <w:sz w:val="22"/>
        </w:rPr>
        <w:lastRenderedPageBreak/>
        <w:t>Township Red Cross Branches</w:t>
      </w:r>
      <w:r>
        <w:rPr>
          <w:rFonts w:ascii="Calibri" w:hAnsi="Calibri"/>
          <w:sz w:val="22"/>
        </w:rPr>
        <w:t xml:space="preserve">; </w:t>
      </w:r>
      <w:r w:rsidRPr="00C51AFA">
        <w:rPr>
          <w:rFonts w:ascii="Calibri" w:hAnsi="Calibri"/>
          <w:sz w:val="22"/>
        </w:rPr>
        <w:tab/>
        <w:t>Arrange and conduct necessary trainings to program staff and RCVs</w:t>
      </w:r>
      <w:r>
        <w:rPr>
          <w:rFonts w:ascii="Calibri" w:hAnsi="Calibri"/>
          <w:sz w:val="22"/>
        </w:rPr>
        <w:t xml:space="preserve">; </w:t>
      </w:r>
      <w:r w:rsidR="0088532F">
        <w:rPr>
          <w:rFonts w:ascii="Calibri" w:hAnsi="Calibri"/>
          <w:sz w:val="22"/>
        </w:rPr>
        <w:t>Developing and produce</w:t>
      </w:r>
      <w:r w:rsidRPr="00C51AFA">
        <w:rPr>
          <w:rFonts w:ascii="Calibri" w:hAnsi="Calibri"/>
          <w:sz w:val="22"/>
        </w:rPr>
        <w:t xml:space="preserve"> IEC materials</w:t>
      </w:r>
      <w:r>
        <w:rPr>
          <w:rFonts w:ascii="Calibri" w:hAnsi="Calibri"/>
          <w:sz w:val="22"/>
        </w:rPr>
        <w:t xml:space="preserve">; </w:t>
      </w:r>
      <w:r w:rsidRPr="00C51AFA">
        <w:rPr>
          <w:rFonts w:ascii="Calibri" w:hAnsi="Calibri"/>
          <w:sz w:val="22"/>
        </w:rPr>
        <w:t>Coordinating, collaborating and advocating to Health Department, IFRC, other related sectors and donors</w:t>
      </w:r>
      <w:r>
        <w:rPr>
          <w:rFonts w:ascii="Calibri" w:hAnsi="Calibri"/>
          <w:sz w:val="22"/>
        </w:rPr>
        <w:t xml:space="preserve">; </w:t>
      </w:r>
      <w:r w:rsidRPr="00C51AFA">
        <w:rPr>
          <w:rFonts w:ascii="Calibri" w:hAnsi="Calibri"/>
          <w:sz w:val="22"/>
        </w:rPr>
        <w:t>Preparing and writing monthly, quarterly, annual and pledge based reports</w:t>
      </w:r>
      <w:r>
        <w:rPr>
          <w:rFonts w:ascii="Calibri" w:hAnsi="Calibri"/>
          <w:sz w:val="22"/>
        </w:rPr>
        <w:t xml:space="preserve">; </w:t>
      </w:r>
      <w:r w:rsidRPr="00C51AFA">
        <w:rPr>
          <w:rFonts w:ascii="Calibri" w:hAnsi="Calibri"/>
          <w:sz w:val="22"/>
        </w:rPr>
        <w:t>Technical and necessary inputs to other projects and programs</w:t>
      </w:r>
    </w:p>
    <w:p w14:paraId="53BFB467" w14:textId="77777777" w:rsidR="003C6854" w:rsidRPr="007F6B9D" w:rsidRDefault="003C6854" w:rsidP="003C6854">
      <w:pPr>
        <w:spacing w:after="120"/>
        <w:ind w:left="2126" w:hanging="2126"/>
        <w:jc w:val="both"/>
        <w:rPr>
          <w:rFonts w:ascii="Calibri" w:hAnsi="Calibri"/>
          <w:sz w:val="22"/>
        </w:rPr>
      </w:pPr>
      <w:r>
        <w:rPr>
          <w:rFonts w:ascii="Calibri" w:hAnsi="Calibri"/>
          <w:sz w:val="22"/>
        </w:rPr>
        <w:t>Jan 2006</w:t>
      </w:r>
      <w:r w:rsidRPr="00C95328">
        <w:rPr>
          <w:rFonts w:ascii="Calibri" w:hAnsi="Calibri"/>
          <w:sz w:val="22"/>
        </w:rPr>
        <w:t xml:space="preserve"> - </w:t>
      </w:r>
      <w:r>
        <w:rPr>
          <w:rFonts w:ascii="Calibri" w:hAnsi="Calibri"/>
          <w:sz w:val="22"/>
        </w:rPr>
        <w:t>Mar 2010</w:t>
      </w:r>
      <w:r w:rsidRPr="00C95328">
        <w:rPr>
          <w:rFonts w:ascii="Calibri" w:hAnsi="Calibri"/>
          <w:b/>
          <w:sz w:val="22"/>
        </w:rPr>
        <w:tab/>
      </w:r>
      <w:r>
        <w:rPr>
          <w:rFonts w:ascii="Calibri" w:hAnsi="Calibri"/>
          <w:b/>
          <w:sz w:val="22"/>
        </w:rPr>
        <w:t>Civil Assistant Surgeon</w:t>
      </w:r>
      <w:r>
        <w:rPr>
          <w:rFonts w:ascii="Calibri" w:hAnsi="Calibri"/>
          <w:sz w:val="22"/>
        </w:rPr>
        <w:t>, Central Women’s Hospital and Hlegu Township Hospital, Ministry of Health, Myanmar.</w:t>
      </w:r>
    </w:p>
    <w:p w14:paraId="7C78C24F" w14:textId="77777777" w:rsidR="003C6854" w:rsidRPr="008431D4" w:rsidRDefault="003C6854" w:rsidP="003C6854">
      <w:pPr>
        <w:spacing w:after="60"/>
        <w:ind w:left="2126" w:hanging="2126"/>
        <w:jc w:val="both"/>
        <w:rPr>
          <w:rFonts w:ascii="Calibri" w:hAnsi="Calibri"/>
          <w:sz w:val="22"/>
        </w:rPr>
      </w:pPr>
      <w:r>
        <w:rPr>
          <w:rFonts w:ascii="Calibri" w:hAnsi="Calibri"/>
          <w:sz w:val="22"/>
        </w:rPr>
        <w:tab/>
        <w:t xml:space="preserve">Duties: </w:t>
      </w:r>
      <w:r w:rsidRPr="003C6854">
        <w:rPr>
          <w:rFonts w:ascii="Calibri" w:hAnsi="Calibri"/>
          <w:sz w:val="22"/>
        </w:rPr>
        <w:t>Diagnosing and giving treatments to the patients</w:t>
      </w:r>
      <w:r>
        <w:rPr>
          <w:rFonts w:ascii="Calibri" w:hAnsi="Calibri"/>
          <w:sz w:val="22"/>
        </w:rPr>
        <w:t xml:space="preserve">; </w:t>
      </w:r>
      <w:r w:rsidRPr="003C6854">
        <w:rPr>
          <w:rFonts w:ascii="Calibri" w:hAnsi="Calibri"/>
          <w:sz w:val="22"/>
        </w:rPr>
        <w:t>Health Educating and Disseminating medical knowledge to other staff such as HAs, LHVs, MWs, AMWs, public health workers etc.</w:t>
      </w:r>
      <w:r>
        <w:rPr>
          <w:rFonts w:ascii="Calibri" w:hAnsi="Calibri"/>
          <w:sz w:val="22"/>
        </w:rPr>
        <w:t xml:space="preserve">; </w:t>
      </w:r>
      <w:r w:rsidRPr="003C6854">
        <w:rPr>
          <w:rFonts w:ascii="Calibri" w:hAnsi="Calibri"/>
          <w:sz w:val="22"/>
        </w:rPr>
        <w:t>Health Education and Health Promoting Activities for township population on communicabl</w:t>
      </w:r>
      <w:r>
        <w:rPr>
          <w:rFonts w:ascii="Calibri" w:hAnsi="Calibri"/>
          <w:sz w:val="22"/>
        </w:rPr>
        <w:t xml:space="preserve">e and non-communicable diseases; </w:t>
      </w:r>
      <w:r w:rsidRPr="003C6854">
        <w:rPr>
          <w:rFonts w:ascii="Calibri" w:hAnsi="Calibri"/>
          <w:sz w:val="22"/>
        </w:rPr>
        <w:t>Participating in PMCT, nutritional promotion programs and vector borne disease control programs in collaboration with MOH, local and international NGOs</w:t>
      </w:r>
      <w:r>
        <w:rPr>
          <w:rFonts w:ascii="Calibri" w:hAnsi="Calibri"/>
          <w:sz w:val="22"/>
        </w:rPr>
        <w:t xml:space="preserve">; </w:t>
      </w:r>
      <w:r w:rsidRPr="003C6854">
        <w:rPr>
          <w:rFonts w:ascii="Calibri" w:hAnsi="Calibri"/>
          <w:sz w:val="22"/>
        </w:rPr>
        <w:t>Health Education and Counseling on Reproductive Health (e.g. Cancer clinic, Infertility clinic, Family planning clinic, Obstetric care, Ob &amp; Gyn related communicabl</w:t>
      </w:r>
      <w:r w:rsidR="0088532F">
        <w:rPr>
          <w:rFonts w:ascii="Calibri" w:hAnsi="Calibri"/>
          <w:sz w:val="22"/>
        </w:rPr>
        <w:t>e and non-communicable diseases</w:t>
      </w:r>
      <w:r w:rsidRPr="003C6854">
        <w:rPr>
          <w:rFonts w:ascii="Calibri" w:hAnsi="Calibri"/>
          <w:sz w:val="22"/>
        </w:rPr>
        <w:t>)</w:t>
      </w:r>
      <w:r>
        <w:rPr>
          <w:rFonts w:ascii="Calibri" w:hAnsi="Calibri"/>
          <w:sz w:val="22"/>
        </w:rPr>
        <w:t xml:space="preserve">; </w:t>
      </w:r>
      <w:r w:rsidRPr="003C6854">
        <w:rPr>
          <w:rFonts w:ascii="Calibri" w:hAnsi="Calibri"/>
          <w:sz w:val="22"/>
        </w:rPr>
        <w:t>Assisting TMO in hospital administration</w:t>
      </w:r>
      <w:r>
        <w:rPr>
          <w:rFonts w:ascii="Calibri" w:hAnsi="Calibri"/>
          <w:sz w:val="22"/>
        </w:rPr>
        <w:t xml:space="preserve">; </w:t>
      </w:r>
      <w:r w:rsidRPr="003C6854">
        <w:rPr>
          <w:rFonts w:ascii="Calibri" w:hAnsi="Calibri"/>
          <w:sz w:val="22"/>
        </w:rPr>
        <w:t>Cooperation and Collaboration with Regional Health Department</w:t>
      </w:r>
    </w:p>
    <w:p w14:paraId="3FC34A4F" w14:textId="77777777" w:rsidR="004C535E" w:rsidRDefault="004C535E" w:rsidP="004C535E">
      <w:pPr>
        <w:pBdr>
          <w:bottom w:val="single" w:sz="6" w:space="1" w:color="auto"/>
        </w:pBdr>
        <w:spacing w:before="340"/>
        <w:jc w:val="both"/>
        <w:rPr>
          <w:rFonts w:ascii="Arial" w:hAnsi="Arial"/>
          <w:b/>
          <w:sz w:val="22"/>
        </w:rPr>
      </w:pPr>
      <w:r>
        <w:rPr>
          <w:rFonts w:ascii="Arial" w:hAnsi="Arial"/>
          <w:b/>
          <w:sz w:val="22"/>
        </w:rPr>
        <w:t xml:space="preserve">RELEVANT PUBLICATIONS </w:t>
      </w:r>
    </w:p>
    <w:p w14:paraId="1C135677" w14:textId="051C49C8" w:rsidR="008431D4" w:rsidRPr="00B93CE7" w:rsidRDefault="00DE2A8F" w:rsidP="008431D4">
      <w:pPr>
        <w:pStyle w:val="ListParagraph"/>
        <w:numPr>
          <w:ilvl w:val="0"/>
          <w:numId w:val="15"/>
        </w:numPr>
        <w:tabs>
          <w:tab w:val="left" w:pos="284"/>
        </w:tabs>
        <w:jc w:val="both"/>
        <w:rPr>
          <w:rFonts w:ascii="Calibri" w:hAnsi="Calibri"/>
          <w:sz w:val="22"/>
          <w:szCs w:val="22"/>
        </w:rPr>
      </w:pPr>
      <w:r>
        <w:rPr>
          <w:rFonts w:ascii="Calibri" w:hAnsi="Calibri"/>
          <w:b/>
          <w:sz w:val="22"/>
        </w:rPr>
        <w:t>Kyaw Hnin Kalyar,</w:t>
      </w:r>
      <w:r>
        <w:rPr>
          <w:rFonts w:ascii="Calibri" w:hAnsi="Calibri"/>
          <w:sz w:val="22"/>
        </w:rPr>
        <w:t xml:space="preserve"> Potwattana A, Lagampan S, </w:t>
      </w:r>
      <w:r w:rsidR="002B4B96">
        <w:rPr>
          <w:rFonts w:ascii="Calibri" w:hAnsi="Calibri"/>
          <w:sz w:val="22"/>
        </w:rPr>
        <w:t>Nareumon A</w:t>
      </w:r>
      <w:r>
        <w:rPr>
          <w:rFonts w:ascii="Calibri" w:hAnsi="Calibri"/>
          <w:sz w:val="22"/>
        </w:rPr>
        <w:t xml:space="preserve">. </w:t>
      </w:r>
      <w:r w:rsidR="002B4B96">
        <w:rPr>
          <w:rFonts w:ascii="Calibri" w:hAnsi="Calibri"/>
          <w:i/>
          <w:sz w:val="22"/>
        </w:rPr>
        <w:t>Self-medication Practices Among Undergraduate Students of Mahidol University</w:t>
      </w:r>
      <w:r>
        <w:rPr>
          <w:rFonts w:ascii="Calibri" w:hAnsi="Calibri"/>
          <w:sz w:val="22"/>
        </w:rPr>
        <w:t xml:space="preserve">. </w:t>
      </w:r>
      <w:r w:rsidR="00B93CE7">
        <w:rPr>
          <w:rFonts w:ascii="Calibri" w:hAnsi="Calibri"/>
          <w:sz w:val="22"/>
        </w:rPr>
        <w:t>Bangkok, Thailand. April 2011</w:t>
      </w:r>
      <w:r w:rsidR="00210CD3">
        <w:rPr>
          <w:rFonts w:ascii="Calibri" w:hAnsi="Calibri"/>
          <w:sz w:val="22"/>
        </w:rPr>
        <w:t>.</w:t>
      </w:r>
    </w:p>
    <w:p w14:paraId="14C44FC4" w14:textId="742CAB06" w:rsidR="00210CD3" w:rsidRDefault="00210CD3" w:rsidP="00210CD3">
      <w:pPr>
        <w:pStyle w:val="ListParagraph"/>
        <w:numPr>
          <w:ilvl w:val="0"/>
          <w:numId w:val="15"/>
        </w:numPr>
        <w:tabs>
          <w:tab w:val="left" w:pos="284"/>
        </w:tabs>
        <w:jc w:val="both"/>
        <w:rPr>
          <w:rFonts w:ascii="Calibri" w:hAnsi="Calibri"/>
          <w:sz w:val="22"/>
          <w:szCs w:val="22"/>
        </w:rPr>
      </w:pPr>
      <w:r>
        <w:rPr>
          <w:rFonts w:ascii="Calibri" w:hAnsi="Calibri"/>
          <w:sz w:val="22"/>
          <w:szCs w:val="22"/>
        </w:rPr>
        <w:t>Burnet Institute (February 2014). Pre- and Post-intervention Evaluation Study on the Effectiveness of Radio Program on Reproductive Health</w:t>
      </w:r>
      <w:r w:rsidR="00080B82">
        <w:rPr>
          <w:rFonts w:ascii="Calibri" w:hAnsi="Calibri"/>
          <w:sz w:val="22"/>
          <w:szCs w:val="22"/>
        </w:rPr>
        <w:t xml:space="preserve"> in Thanlyin, Yangon, Myanmar</w:t>
      </w:r>
      <w:r>
        <w:rPr>
          <w:rFonts w:ascii="Calibri" w:hAnsi="Calibri"/>
          <w:sz w:val="22"/>
          <w:szCs w:val="22"/>
        </w:rPr>
        <w:t>.</w:t>
      </w:r>
    </w:p>
    <w:p w14:paraId="65853FED" w14:textId="4C13A1EB" w:rsidR="00B93CE7" w:rsidRPr="00D74F21" w:rsidRDefault="00D74F21" w:rsidP="00210CD3">
      <w:pPr>
        <w:pStyle w:val="ListParagraph"/>
        <w:numPr>
          <w:ilvl w:val="0"/>
          <w:numId w:val="15"/>
        </w:numPr>
        <w:tabs>
          <w:tab w:val="left" w:pos="284"/>
        </w:tabs>
        <w:jc w:val="both"/>
        <w:rPr>
          <w:rFonts w:ascii="Calibri" w:hAnsi="Calibri"/>
          <w:sz w:val="22"/>
          <w:szCs w:val="22"/>
        </w:rPr>
      </w:pPr>
      <w:r w:rsidRPr="00D74F21">
        <w:rPr>
          <w:rFonts w:ascii="Calibri" w:hAnsi="Calibri"/>
          <w:sz w:val="22"/>
          <w:szCs w:val="22"/>
        </w:rPr>
        <w:t>Burnet Institute (Sep 2013). End-line Evaluation Study on Male Participation in Maternal And Newborn Health, A Community Based Intervention in South Dagon, Yangon, Myanmar.</w:t>
      </w:r>
    </w:p>
    <w:p w14:paraId="2CE8D41F" w14:textId="77777777" w:rsidR="000B0836" w:rsidRPr="008431D4" w:rsidRDefault="000B0836" w:rsidP="00966C50">
      <w:pPr>
        <w:pBdr>
          <w:bottom w:val="single" w:sz="6" w:space="1" w:color="auto"/>
        </w:pBdr>
        <w:spacing w:before="340"/>
        <w:jc w:val="both"/>
        <w:rPr>
          <w:rFonts w:ascii="Arial" w:hAnsi="Arial"/>
          <w:b/>
          <w:sz w:val="22"/>
        </w:rPr>
      </w:pPr>
      <w:r w:rsidRPr="00297564">
        <w:rPr>
          <w:rFonts w:ascii="Arial" w:hAnsi="Arial"/>
          <w:b/>
          <w:sz w:val="22"/>
        </w:rPr>
        <w:t>REFEREES</w:t>
      </w:r>
    </w:p>
    <w:p w14:paraId="58933C6A" w14:textId="37BADEB1" w:rsidR="001B77E6" w:rsidRDefault="001B77E6" w:rsidP="000E05A0">
      <w:pPr>
        <w:jc w:val="both"/>
        <w:rPr>
          <w:rFonts w:ascii="Calibri" w:hAnsi="Calibri"/>
          <w:sz w:val="22"/>
          <w:szCs w:val="22"/>
        </w:rPr>
        <w:sectPr w:rsidR="001B77E6" w:rsidSect="006D53F6">
          <w:footerReference w:type="default" r:id="rId9"/>
          <w:pgSz w:w="11906" w:h="16838"/>
          <w:pgMar w:top="1440" w:right="1800" w:bottom="1418" w:left="1800" w:header="708" w:footer="853" w:gutter="0"/>
          <w:cols w:space="708"/>
          <w:docGrid w:linePitch="360"/>
        </w:sectPr>
      </w:pPr>
    </w:p>
    <w:p w14:paraId="2381996F" w14:textId="5502FF20" w:rsidR="00370C52" w:rsidRPr="000E05A0" w:rsidRDefault="00370C52" w:rsidP="00370C52">
      <w:pPr>
        <w:tabs>
          <w:tab w:val="left" w:pos="284"/>
        </w:tabs>
        <w:jc w:val="both"/>
        <w:rPr>
          <w:rFonts w:ascii="Calibri" w:hAnsi="Calibri"/>
          <w:b/>
          <w:sz w:val="22"/>
          <w:szCs w:val="22"/>
        </w:rPr>
      </w:pPr>
      <w:r w:rsidRPr="000E05A0">
        <w:rPr>
          <w:rFonts w:ascii="Calibri" w:hAnsi="Calibri"/>
          <w:b/>
          <w:sz w:val="22"/>
          <w:szCs w:val="22"/>
        </w:rPr>
        <w:t>1.</w:t>
      </w:r>
      <w:r w:rsidRPr="000E05A0">
        <w:rPr>
          <w:rFonts w:ascii="Calibri" w:hAnsi="Calibri"/>
          <w:b/>
          <w:sz w:val="22"/>
          <w:szCs w:val="22"/>
        </w:rPr>
        <w:tab/>
        <w:t xml:space="preserve">Dr. </w:t>
      </w:r>
      <w:r w:rsidR="00625AC1">
        <w:rPr>
          <w:rFonts w:ascii="Calibri" w:hAnsi="Calibri"/>
          <w:b/>
          <w:sz w:val="22"/>
          <w:szCs w:val="22"/>
        </w:rPr>
        <w:t>Aye Aye Myint</w:t>
      </w:r>
      <w:r w:rsidRPr="000E05A0">
        <w:rPr>
          <w:rFonts w:ascii="Calibri" w:hAnsi="Calibri"/>
          <w:b/>
          <w:sz w:val="22"/>
          <w:szCs w:val="22"/>
        </w:rPr>
        <w:t xml:space="preserve">, </w:t>
      </w:r>
      <w:r w:rsidR="00625AC1">
        <w:rPr>
          <w:rFonts w:ascii="Calibri" w:hAnsi="Calibri"/>
          <w:b/>
          <w:sz w:val="22"/>
          <w:szCs w:val="22"/>
        </w:rPr>
        <w:t>Senior Program Manager</w:t>
      </w:r>
    </w:p>
    <w:p w14:paraId="3DE7F285" w14:textId="47E774C7" w:rsidR="00370C52" w:rsidRPr="00370C52" w:rsidRDefault="00625AC1" w:rsidP="00370C52">
      <w:pPr>
        <w:tabs>
          <w:tab w:val="left" w:pos="284"/>
        </w:tabs>
        <w:jc w:val="both"/>
        <w:rPr>
          <w:rFonts w:ascii="Calibri" w:hAnsi="Calibri"/>
          <w:sz w:val="22"/>
          <w:szCs w:val="22"/>
        </w:rPr>
      </w:pPr>
      <w:r>
        <w:rPr>
          <w:rFonts w:ascii="Calibri" w:hAnsi="Calibri"/>
          <w:sz w:val="22"/>
          <w:szCs w:val="22"/>
        </w:rPr>
        <w:t>Burnet Institute Myanmar</w:t>
      </w:r>
      <w:r w:rsidR="00370C52" w:rsidRPr="00370C52">
        <w:rPr>
          <w:rFonts w:ascii="Calibri" w:hAnsi="Calibri"/>
          <w:sz w:val="22"/>
          <w:szCs w:val="22"/>
        </w:rPr>
        <w:t>.</w:t>
      </w:r>
    </w:p>
    <w:p w14:paraId="19AC923F" w14:textId="2B25DBA4" w:rsidR="00625AC1" w:rsidRPr="00625AC1" w:rsidRDefault="00370C52" w:rsidP="00625AC1">
      <w:pPr>
        <w:tabs>
          <w:tab w:val="left" w:pos="284"/>
        </w:tabs>
        <w:jc w:val="both"/>
        <w:rPr>
          <w:rFonts w:ascii="Calibri" w:hAnsi="Calibri"/>
          <w:sz w:val="22"/>
          <w:szCs w:val="22"/>
        </w:rPr>
      </w:pPr>
      <w:r w:rsidRPr="00370C52">
        <w:rPr>
          <w:rFonts w:ascii="Calibri" w:hAnsi="Calibri"/>
          <w:sz w:val="22"/>
          <w:szCs w:val="22"/>
        </w:rPr>
        <w:t xml:space="preserve">Address : </w:t>
      </w:r>
      <w:r w:rsidR="00625AC1" w:rsidRPr="00625AC1">
        <w:rPr>
          <w:rFonts w:ascii="Calibri" w:hAnsi="Calibri"/>
          <w:sz w:val="22"/>
          <w:szCs w:val="22"/>
        </w:rPr>
        <w:t>No.226, 4th Floor, Wizaya Plaza</w:t>
      </w:r>
      <w:r w:rsidR="00625AC1">
        <w:rPr>
          <w:rFonts w:ascii="Calibri" w:hAnsi="Calibri"/>
          <w:sz w:val="22"/>
          <w:szCs w:val="22"/>
        </w:rPr>
        <w:t xml:space="preserve">, </w:t>
      </w:r>
      <w:r w:rsidR="00625AC1" w:rsidRPr="00625AC1">
        <w:rPr>
          <w:rFonts w:ascii="Calibri" w:hAnsi="Calibri"/>
          <w:sz w:val="22"/>
          <w:szCs w:val="22"/>
        </w:rPr>
        <w:t xml:space="preserve">U Wisara Rd, Bahan Township </w:t>
      </w:r>
    </w:p>
    <w:p w14:paraId="064F9ED4" w14:textId="0C73345C" w:rsidR="00370C52" w:rsidRPr="00370C52" w:rsidRDefault="00625AC1" w:rsidP="00625AC1">
      <w:pPr>
        <w:tabs>
          <w:tab w:val="left" w:pos="284"/>
        </w:tabs>
        <w:jc w:val="both"/>
        <w:rPr>
          <w:rFonts w:ascii="Calibri" w:hAnsi="Calibri"/>
          <w:sz w:val="22"/>
          <w:szCs w:val="22"/>
        </w:rPr>
      </w:pPr>
      <w:r w:rsidRPr="00625AC1">
        <w:rPr>
          <w:rFonts w:ascii="Calibri" w:hAnsi="Calibri"/>
          <w:sz w:val="22"/>
          <w:szCs w:val="22"/>
        </w:rPr>
        <w:t>Yangon, Myanmar</w:t>
      </w:r>
    </w:p>
    <w:p w14:paraId="378CDB92" w14:textId="53521631" w:rsidR="00370C52" w:rsidRPr="00370C52" w:rsidRDefault="00370C52" w:rsidP="00370C52">
      <w:pPr>
        <w:tabs>
          <w:tab w:val="left" w:pos="284"/>
        </w:tabs>
        <w:jc w:val="both"/>
        <w:rPr>
          <w:rFonts w:ascii="Calibri" w:hAnsi="Calibri"/>
          <w:sz w:val="22"/>
          <w:szCs w:val="22"/>
        </w:rPr>
      </w:pPr>
      <w:r w:rsidRPr="00370C52">
        <w:rPr>
          <w:rFonts w:ascii="Calibri" w:hAnsi="Calibri"/>
          <w:sz w:val="22"/>
          <w:szCs w:val="22"/>
        </w:rPr>
        <w:t xml:space="preserve">Ph - +95 9 </w:t>
      </w:r>
      <w:r w:rsidR="00625AC1">
        <w:rPr>
          <w:rFonts w:ascii="Calibri" w:hAnsi="Calibri"/>
          <w:sz w:val="22"/>
          <w:szCs w:val="22"/>
        </w:rPr>
        <w:t>430 30286</w:t>
      </w:r>
    </w:p>
    <w:p w14:paraId="31D03E7D" w14:textId="7D0ED0E3" w:rsidR="00370C52" w:rsidRPr="00370C52" w:rsidRDefault="00370C52" w:rsidP="00370C52">
      <w:pPr>
        <w:tabs>
          <w:tab w:val="left" w:pos="284"/>
        </w:tabs>
        <w:jc w:val="both"/>
        <w:rPr>
          <w:rFonts w:ascii="Calibri" w:hAnsi="Calibri"/>
          <w:sz w:val="22"/>
          <w:szCs w:val="22"/>
        </w:rPr>
      </w:pPr>
      <w:r w:rsidRPr="00370C52">
        <w:rPr>
          <w:rFonts w:ascii="Calibri" w:hAnsi="Calibri"/>
          <w:sz w:val="22"/>
          <w:szCs w:val="22"/>
        </w:rPr>
        <w:t xml:space="preserve">Email : </w:t>
      </w:r>
      <w:hyperlink r:id="rId10" w:history="1">
        <w:r w:rsidR="00625AC1" w:rsidRPr="00197602">
          <w:rPr>
            <w:rStyle w:val="Hyperlink"/>
            <w:rFonts w:ascii="Calibri" w:hAnsi="Calibri"/>
            <w:sz w:val="22"/>
            <w:szCs w:val="22"/>
          </w:rPr>
          <w:t>dr.ayeaye.myint@burnet.edu.au</w:t>
        </w:r>
      </w:hyperlink>
      <w:r w:rsidR="00625AC1">
        <w:rPr>
          <w:rFonts w:ascii="Calibri" w:hAnsi="Calibri"/>
          <w:sz w:val="22"/>
          <w:szCs w:val="22"/>
        </w:rPr>
        <w:t xml:space="preserve"> </w:t>
      </w:r>
    </w:p>
    <w:p w14:paraId="42F9CC27" w14:textId="44B3E513" w:rsidR="00370C52" w:rsidRPr="000E05A0" w:rsidRDefault="002873E5" w:rsidP="00370C52">
      <w:pPr>
        <w:tabs>
          <w:tab w:val="left" w:pos="284"/>
        </w:tabs>
        <w:jc w:val="both"/>
        <w:rPr>
          <w:rFonts w:ascii="Calibri" w:hAnsi="Calibri"/>
          <w:b/>
          <w:sz w:val="22"/>
          <w:szCs w:val="22"/>
        </w:rPr>
      </w:pPr>
      <w:r w:rsidRPr="000E05A0">
        <w:rPr>
          <w:rFonts w:ascii="Calibri" w:hAnsi="Calibri"/>
          <w:b/>
          <w:sz w:val="22"/>
          <w:szCs w:val="22"/>
        </w:rPr>
        <w:t>2</w:t>
      </w:r>
      <w:r w:rsidR="00370C52" w:rsidRPr="000E05A0">
        <w:rPr>
          <w:rFonts w:ascii="Calibri" w:hAnsi="Calibri"/>
          <w:b/>
          <w:sz w:val="22"/>
          <w:szCs w:val="22"/>
        </w:rPr>
        <w:t>.</w:t>
      </w:r>
      <w:r w:rsidR="00370C52" w:rsidRPr="000E05A0">
        <w:rPr>
          <w:rFonts w:ascii="Calibri" w:hAnsi="Calibri"/>
          <w:b/>
          <w:sz w:val="22"/>
          <w:szCs w:val="22"/>
        </w:rPr>
        <w:tab/>
        <w:t>Dr. Mg Mg Hla, Director (</w:t>
      </w:r>
      <w:r w:rsidR="00625AC1">
        <w:rPr>
          <w:rFonts w:ascii="Calibri" w:hAnsi="Calibri"/>
          <w:b/>
          <w:sz w:val="22"/>
          <w:szCs w:val="22"/>
        </w:rPr>
        <w:t>Retired</w:t>
      </w:r>
      <w:r w:rsidR="00370C52" w:rsidRPr="000E05A0">
        <w:rPr>
          <w:rFonts w:ascii="Calibri" w:hAnsi="Calibri"/>
          <w:b/>
          <w:sz w:val="22"/>
          <w:szCs w:val="22"/>
        </w:rPr>
        <w:t>)</w:t>
      </w:r>
    </w:p>
    <w:p w14:paraId="0419D62E" w14:textId="77777777" w:rsidR="00370C52" w:rsidRPr="00370C52" w:rsidRDefault="00370C52" w:rsidP="00370C52">
      <w:pPr>
        <w:tabs>
          <w:tab w:val="left" w:pos="284"/>
        </w:tabs>
        <w:jc w:val="both"/>
        <w:rPr>
          <w:rFonts w:ascii="Calibri" w:hAnsi="Calibri"/>
          <w:sz w:val="22"/>
          <w:szCs w:val="22"/>
        </w:rPr>
      </w:pPr>
      <w:r w:rsidRPr="00370C52">
        <w:rPr>
          <w:rFonts w:ascii="Calibri" w:hAnsi="Calibri"/>
          <w:sz w:val="22"/>
          <w:szCs w:val="22"/>
        </w:rPr>
        <w:t>Myanmar Red Cross Society.</w:t>
      </w:r>
    </w:p>
    <w:p w14:paraId="3404A87E" w14:textId="77777777" w:rsidR="00625AC1" w:rsidRDefault="00370C52" w:rsidP="00370C52">
      <w:pPr>
        <w:tabs>
          <w:tab w:val="left" w:pos="284"/>
        </w:tabs>
        <w:jc w:val="both"/>
        <w:rPr>
          <w:rFonts w:ascii="Calibri" w:hAnsi="Calibri"/>
          <w:sz w:val="22"/>
          <w:szCs w:val="22"/>
        </w:rPr>
      </w:pPr>
      <w:r w:rsidRPr="00370C52">
        <w:rPr>
          <w:rFonts w:ascii="Calibri" w:hAnsi="Calibri"/>
          <w:sz w:val="22"/>
          <w:szCs w:val="22"/>
        </w:rPr>
        <w:t>Address : Myanmar Red Cross Society Headquarter</w:t>
      </w:r>
      <w:r w:rsidR="00625AC1">
        <w:rPr>
          <w:rFonts w:ascii="Calibri" w:hAnsi="Calibri"/>
          <w:sz w:val="22"/>
          <w:szCs w:val="22"/>
        </w:rPr>
        <w:t xml:space="preserve">, </w:t>
      </w:r>
      <w:r w:rsidRPr="00370C52">
        <w:rPr>
          <w:rFonts w:ascii="Calibri" w:hAnsi="Calibri"/>
          <w:sz w:val="22"/>
          <w:szCs w:val="22"/>
        </w:rPr>
        <w:t xml:space="preserve">Razathingaha Road, </w:t>
      </w:r>
    </w:p>
    <w:p w14:paraId="4CA7DC87" w14:textId="31C0CC28" w:rsidR="00370C52" w:rsidRPr="00370C52" w:rsidRDefault="00370C52" w:rsidP="00370C52">
      <w:pPr>
        <w:tabs>
          <w:tab w:val="left" w:pos="284"/>
        </w:tabs>
        <w:jc w:val="both"/>
        <w:rPr>
          <w:rFonts w:ascii="Calibri" w:hAnsi="Calibri"/>
          <w:sz w:val="22"/>
          <w:szCs w:val="22"/>
        </w:rPr>
      </w:pPr>
      <w:r w:rsidRPr="00370C52">
        <w:rPr>
          <w:rFonts w:ascii="Calibri" w:hAnsi="Calibri"/>
          <w:sz w:val="22"/>
          <w:szCs w:val="22"/>
        </w:rPr>
        <w:t xml:space="preserve">Dekhinathiri Township, Nay Pyi Taw.  </w:t>
      </w:r>
    </w:p>
    <w:p w14:paraId="5EC3F7E4" w14:textId="0BB824C4" w:rsidR="00370C52" w:rsidRPr="00370C52" w:rsidRDefault="00370C52" w:rsidP="00370C52">
      <w:pPr>
        <w:tabs>
          <w:tab w:val="left" w:pos="284"/>
        </w:tabs>
        <w:jc w:val="both"/>
        <w:rPr>
          <w:rFonts w:ascii="Calibri" w:hAnsi="Calibri"/>
          <w:sz w:val="22"/>
          <w:szCs w:val="22"/>
        </w:rPr>
      </w:pPr>
      <w:r w:rsidRPr="00370C52">
        <w:rPr>
          <w:rFonts w:ascii="Calibri" w:hAnsi="Calibri"/>
          <w:sz w:val="22"/>
          <w:szCs w:val="22"/>
        </w:rPr>
        <w:t>Ph - + 95 9 495 83413</w:t>
      </w:r>
    </w:p>
    <w:p w14:paraId="173237AF" w14:textId="7AB7EACF" w:rsidR="00332B6A" w:rsidRDefault="00370C52" w:rsidP="00966C50">
      <w:pPr>
        <w:tabs>
          <w:tab w:val="left" w:pos="284"/>
        </w:tabs>
        <w:jc w:val="both"/>
        <w:rPr>
          <w:rFonts w:ascii="Calibri" w:hAnsi="Calibri"/>
          <w:sz w:val="22"/>
          <w:szCs w:val="22"/>
        </w:rPr>
      </w:pPr>
      <w:r w:rsidRPr="00370C52">
        <w:rPr>
          <w:rFonts w:ascii="Calibri" w:hAnsi="Calibri"/>
          <w:sz w:val="22"/>
          <w:szCs w:val="22"/>
        </w:rPr>
        <w:t xml:space="preserve">Email : </w:t>
      </w:r>
      <w:hyperlink r:id="rId11" w:history="1">
        <w:r w:rsidR="00625AC1" w:rsidRPr="00197602">
          <w:rPr>
            <w:rStyle w:val="Hyperlink"/>
            <w:rFonts w:ascii="Calibri" w:hAnsi="Calibri"/>
            <w:sz w:val="22"/>
            <w:szCs w:val="22"/>
          </w:rPr>
          <w:t>dr.mghlamg@gmail.com</w:t>
        </w:r>
      </w:hyperlink>
      <w:r w:rsidR="00625AC1">
        <w:rPr>
          <w:rFonts w:ascii="Calibri" w:hAnsi="Calibri"/>
          <w:sz w:val="22"/>
          <w:szCs w:val="22"/>
        </w:rPr>
        <w:t xml:space="preserve"> </w:t>
      </w:r>
      <w:bookmarkStart w:id="0" w:name="_GoBack"/>
      <w:bookmarkEnd w:id="0"/>
    </w:p>
    <w:sectPr w:rsidR="00332B6A" w:rsidSect="00C97029">
      <w:type w:val="continuous"/>
      <w:pgSz w:w="11906" w:h="16838"/>
      <w:pgMar w:top="1440" w:right="1800" w:bottom="1418"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57335" w14:textId="77777777" w:rsidR="006B6882" w:rsidRDefault="006B6882">
      <w:r>
        <w:separator/>
      </w:r>
    </w:p>
  </w:endnote>
  <w:endnote w:type="continuationSeparator" w:id="0">
    <w:p w14:paraId="6337FC34" w14:textId="77777777" w:rsidR="006B6882" w:rsidRDefault="006B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E3087" w14:textId="77777777" w:rsidR="002E289F" w:rsidRPr="00DE75E1" w:rsidRDefault="002E289F" w:rsidP="00DE75E1">
    <w:pPr>
      <w:pStyle w:val="Footer"/>
      <w:tabs>
        <w:tab w:val="right" w:pos="8364"/>
      </w:tabs>
      <w:rPr>
        <w:rFonts w:ascii="Calibri" w:hAnsi="Calibri"/>
        <w:b/>
        <w:sz w:val="20"/>
      </w:rPr>
    </w:pPr>
    <w:r w:rsidRPr="00DE75E1">
      <w:rPr>
        <w:rFonts w:ascii="Calibri" w:hAnsi="Calibri"/>
        <w:sz w:val="20"/>
      </w:rPr>
      <w:t>DR HNIN KALYAR KYAW</w:t>
    </w:r>
    <w:r>
      <w:rPr>
        <w:rFonts w:ascii="Calibri" w:hAnsi="Calibri"/>
        <w:b/>
        <w:sz w:val="20"/>
      </w:rPr>
      <w:t xml:space="preserve"> </w:t>
    </w:r>
    <w:r w:rsidRPr="006D53F6">
      <w:rPr>
        <w:rFonts w:ascii="Calibri" w:hAnsi="Calibri"/>
        <w:sz w:val="20"/>
      </w:rPr>
      <w:t>– Curriculum Vitae 2015</w:t>
    </w:r>
    <w:r>
      <w:rPr>
        <w:rFonts w:ascii="Calibri" w:hAnsi="Calibri"/>
        <w:sz w:val="20"/>
      </w:rPr>
      <w:tab/>
    </w:r>
    <w:r w:rsidRPr="006D53F6">
      <w:rPr>
        <w:rFonts w:ascii="Calibri" w:hAnsi="Calibri"/>
        <w:sz w:val="20"/>
      </w:rPr>
      <w:fldChar w:fldCharType="begin"/>
    </w:r>
    <w:r w:rsidRPr="006D53F6">
      <w:rPr>
        <w:rFonts w:ascii="Calibri" w:hAnsi="Calibri"/>
        <w:sz w:val="20"/>
      </w:rPr>
      <w:instrText xml:space="preserve"> PAGE </w:instrText>
    </w:r>
    <w:r w:rsidRPr="006D53F6">
      <w:rPr>
        <w:rFonts w:ascii="Calibri" w:hAnsi="Calibri"/>
        <w:sz w:val="20"/>
      </w:rPr>
      <w:fldChar w:fldCharType="separate"/>
    </w:r>
    <w:r w:rsidR="00625AC1">
      <w:rPr>
        <w:rFonts w:ascii="Calibri" w:hAnsi="Calibri"/>
        <w:sz w:val="20"/>
      </w:rPr>
      <w:t>1</w:t>
    </w:r>
    <w:r w:rsidRPr="006D53F6">
      <w:rPr>
        <w:rFonts w:ascii="Calibri" w:hAnsi="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787E0" w14:textId="77777777" w:rsidR="006B6882" w:rsidRDefault="006B6882">
      <w:r>
        <w:separator/>
      </w:r>
    </w:p>
  </w:footnote>
  <w:footnote w:type="continuationSeparator" w:id="0">
    <w:p w14:paraId="2D443622" w14:textId="77777777" w:rsidR="006B6882" w:rsidRDefault="006B6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34FC0"/>
    <w:multiLevelType w:val="hybridMultilevel"/>
    <w:tmpl w:val="754A0F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7D7DE3"/>
    <w:multiLevelType w:val="hybridMultilevel"/>
    <w:tmpl w:val="E3B67C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2261A"/>
    <w:multiLevelType w:val="hybridMultilevel"/>
    <w:tmpl w:val="DA1E7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4624C"/>
    <w:multiLevelType w:val="hybridMultilevel"/>
    <w:tmpl w:val="E86C3204"/>
    <w:lvl w:ilvl="0" w:tplc="F1502D7A">
      <w:start w:val="2"/>
      <w:numFmt w:val="bullet"/>
      <w:lvlText w:val=""/>
      <w:lvlJc w:val="left"/>
      <w:pPr>
        <w:tabs>
          <w:tab w:val="num" w:pos="360"/>
        </w:tabs>
        <w:ind w:left="360" w:hanging="360"/>
      </w:pPr>
      <w:rPr>
        <w:rFonts w:ascii="Symbol" w:eastAsia="Times New Roman" w:hAnsi="Symbol" w:cs="Times New Roman" w:hint="default"/>
      </w:rPr>
    </w:lvl>
    <w:lvl w:ilvl="1" w:tplc="0C090003" w:tentative="1">
      <w:start w:val="1"/>
      <w:numFmt w:val="bullet"/>
      <w:lvlText w:val="o"/>
      <w:lvlJc w:val="left"/>
      <w:pPr>
        <w:tabs>
          <w:tab w:val="num" w:pos="1080"/>
        </w:tabs>
        <w:ind w:left="1080" w:hanging="360"/>
      </w:pPr>
      <w:rPr>
        <w:rFonts w:ascii="Courier New" w:hAnsi="Courier New" w:cs="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D73261"/>
    <w:multiLevelType w:val="hybridMultilevel"/>
    <w:tmpl w:val="ED567F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9865F2"/>
    <w:multiLevelType w:val="hybridMultilevel"/>
    <w:tmpl w:val="A918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407DE"/>
    <w:multiLevelType w:val="hybridMultilevel"/>
    <w:tmpl w:val="000C2D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14D80"/>
    <w:multiLevelType w:val="hybridMultilevel"/>
    <w:tmpl w:val="C4C8C8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6796F"/>
    <w:multiLevelType w:val="hybridMultilevel"/>
    <w:tmpl w:val="EC368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BA4124"/>
    <w:multiLevelType w:val="hybridMultilevel"/>
    <w:tmpl w:val="A8EE31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8F2601"/>
    <w:multiLevelType w:val="hybridMultilevel"/>
    <w:tmpl w:val="8ABAA5C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8E32388"/>
    <w:multiLevelType w:val="hybridMultilevel"/>
    <w:tmpl w:val="A544B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381AAE"/>
    <w:multiLevelType w:val="multilevel"/>
    <w:tmpl w:val="A544B9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6D22DBC"/>
    <w:multiLevelType w:val="hybridMultilevel"/>
    <w:tmpl w:val="2698F1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45105F"/>
    <w:multiLevelType w:val="hybridMultilevel"/>
    <w:tmpl w:val="847E3D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FEC661C"/>
    <w:multiLevelType w:val="multilevel"/>
    <w:tmpl w:val="A9187A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4"/>
  </w:num>
  <w:num w:numId="4">
    <w:abstractNumId w:val="9"/>
  </w:num>
  <w:num w:numId="5">
    <w:abstractNumId w:val="5"/>
  </w:num>
  <w:num w:numId="6">
    <w:abstractNumId w:val="15"/>
  </w:num>
  <w:num w:numId="7">
    <w:abstractNumId w:val="1"/>
  </w:num>
  <w:num w:numId="8">
    <w:abstractNumId w:val="8"/>
  </w:num>
  <w:num w:numId="9">
    <w:abstractNumId w:val="10"/>
  </w:num>
  <w:num w:numId="10">
    <w:abstractNumId w:val="11"/>
  </w:num>
  <w:num w:numId="11">
    <w:abstractNumId w:val="12"/>
  </w:num>
  <w:num w:numId="12">
    <w:abstractNumId w:val="4"/>
  </w:num>
  <w:num w:numId="13">
    <w:abstractNumId w:val="7"/>
  </w:num>
  <w:num w:numId="14">
    <w:abstractNumId w:val="2"/>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10"/>
    <w:rsid w:val="0001256F"/>
    <w:rsid w:val="0002215E"/>
    <w:rsid w:val="00024632"/>
    <w:rsid w:val="000371A3"/>
    <w:rsid w:val="0004581A"/>
    <w:rsid w:val="00053C1A"/>
    <w:rsid w:val="00056268"/>
    <w:rsid w:val="000660D7"/>
    <w:rsid w:val="00080B82"/>
    <w:rsid w:val="00086068"/>
    <w:rsid w:val="00087AC6"/>
    <w:rsid w:val="000913FA"/>
    <w:rsid w:val="00093CC5"/>
    <w:rsid w:val="00095793"/>
    <w:rsid w:val="000964AA"/>
    <w:rsid w:val="00096595"/>
    <w:rsid w:val="00096A58"/>
    <w:rsid w:val="000A7F00"/>
    <w:rsid w:val="000B0836"/>
    <w:rsid w:val="000B2A02"/>
    <w:rsid w:val="000B42E9"/>
    <w:rsid w:val="000B5C63"/>
    <w:rsid w:val="000E0503"/>
    <w:rsid w:val="000E05A0"/>
    <w:rsid w:val="000E2917"/>
    <w:rsid w:val="000E6A17"/>
    <w:rsid w:val="000F2B3B"/>
    <w:rsid w:val="000F3059"/>
    <w:rsid w:val="00107320"/>
    <w:rsid w:val="001076F4"/>
    <w:rsid w:val="00110026"/>
    <w:rsid w:val="00110D0C"/>
    <w:rsid w:val="001142AD"/>
    <w:rsid w:val="00117068"/>
    <w:rsid w:val="00122A3D"/>
    <w:rsid w:val="00126362"/>
    <w:rsid w:val="001307CE"/>
    <w:rsid w:val="00134F1E"/>
    <w:rsid w:val="00135206"/>
    <w:rsid w:val="0013564F"/>
    <w:rsid w:val="00140F75"/>
    <w:rsid w:val="001421E4"/>
    <w:rsid w:val="0014567C"/>
    <w:rsid w:val="00150686"/>
    <w:rsid w:val="00155DE8"/>
    <w:rsid w:val="0015753F"/>
    <w:rsid w:val="00163420"/>
    <w:rsid w:val="0016669D"/>
    <w:rsid w:val="00166B96"/>
    <w:rsid w:val="0016777D"/>
    <w:rsid w:val="001705B7"/>
    <w:rsid w:val="00183316"/>
    <w:rsid w:val="00190356"/>
    <w:rsid w:val="00192AD9"/>
    <w:rsid w:val="001946EF"/>
    <w:rsid w:val="001A381F"/>
    <w:rsid w:val="001A5748"/>
    <w:rsid w:val="001B5299"/>
    <w:rsid w:val="001B6431"/>
    <w:rsid w:val="001B6BCD"/>
    <w:rsid w:val="001B6C44"/>
    <w:rsid w:val="001B77E6"/>
    <w:rsid w:val="001C5D44"/>
    <w:rsid w:val="001C67E9"/>
    <w:rsid w:val="001D1A70"/>
    <w:rsid w:val="001D300A"/>
    <w:rsid w:val="001D3B15"/>
    <w:rsid w:val="001D49C7"/>
    <w:rsid w:val="001D61E4"/>
    <w:rsid w:val="001D71DE"/>
    <w:rsid w:val="001D79B4"/>
    <w:rsid w:val="001E624F"/>
    <w:rsid w:val="0020347D"/>
    <w:rsid w:val="0021086D"/>
    <w:rsid w:val="00210CD3"/>
    <w:rsid w:val="002139C8"/>
    <w:rsid w:val="00217FF1"/>
    <w:rsid w:val="00225358"/>
    <w:rsid w:val="00225442"/>
    <w:rsid w:val="00227609"/>
    <w:rsid w:val="002338C1"/>
    <w:rsid w:val="00234A41"/>
    <w:rsid w:val="00241710"/>
    <w:rsid w:val="00241D58"/>
    <w:rsid w:val="00246794"/>
    <w:rsid w:val="002501BA"/>
    <w:rsid w:val="00253934"/>
    <w:rsid w:val="002553F9"/>
    <w:rsid w:val="00260051"/>
    <w:rsid w:val="00261A1F"/>
    <w:rsid w:val="00263561"/>
    <w:rsid w:val="00266774"/>
    <w:rsid w:val="002677CF"/>
    <w:rsid w:val="00270E6E"/>
    <w:rsid w:val="00273D10"/>
    <w:rsid w:val="00281FA4"/>
    <w:rsid w:val="00286142"/>
    <w:rsid w:val="002873E5"/>
    <w:rsid w:val="002874F1"/>
    <w:rsid w:val="00292CA9"/>
    <w:rsid w:val="002948F0"/>
    <w:rsid w:val="00294C2B"/>
    <w:rsid w:val="00294DC1"/>
    <w:rsid w:val="00297564"/>
    <w:rsid w:val="002A3E40"/>
    <w:rsid w:val="002A4B54"/>
    <w:rsid w:val="002B14CA"/>
    <w:rsid w:val="002B4AB9"/>
    <w:rsid w:val="002B4B96"/>
    <w:rsid w:val="002C2F53"/>
    <w:rsid w:val="002C6D52"/>
    <w:rsid w:val="002C70C1"/>
    <w:rsid w:val="002D0AD8"/>
    <w:rsid w:val="002D6C34"/>
    <w:rsid w:val="002E289F"/>
    <w:rsid w:val="002E5005"/>
    <w:rsid w:val="002F0FE6"/>
    <w:rsid w:val="002F2FE3"/>
    <w:rsid w:val="002F31CF"/>
    <w:rsid w:val="00306560"/>
    <w:rsid w:val="00306D97"/>
    <w:rsid w:val="00314BF1"/>
    <w:rsid w:val="003167B5"/>
    <w:rsid w:val="003171DA"/>
    <w:rsid w:val="00322E6E"/>
    <w:rsid w:val="00322F5B"/>
    <w:rsid w:val="00324A95"/>
    <w:rsid w:val="003275AD"/>
    <w:rsid w:val="00332B6A"/>
    <w:rsid w:val="00332DCC"/>
    <w:rsid w:val="00341515"/>
    <w:rsid w:val="00343190"/>
    <w:rsid w:val="0034627B"/>
    <w:rsid w:val="00351809"/>
    <w:rsid w:val="00354DEF"/>
    <w:rsid w:val="00356230"/>
    <w:rsid w:val="00357C4A"/>
    <w:rsid w:val="00360B37"/>
    <w:rsid w:val="003614A7"/>
    <w:rsid w:val="00367FF6"/>
    <w:rsid w:val="00370C52"/>
    <w:rsid w:val="00373250"/>
    <w:rsid w:val="003836C5"/>
    <w:rsid w:val="00393D0C"/>
    <w:rsid w:val="003941BC"/>
    <w:rsid w:val="003A3E8F"/>
    <w:rsid w:val="003A646D"/>
    <w:rsid w:val="003B55B7"/>
    <w:rsid w:val="003C007E"/>
    <w:rsid w:val="003C1BCF"/>
    <w:rsid w:val="003C2D63"/>
    <w:rsid w:val="003C49B0"/>
    <w:rsid w:val="003C6854"/>
    <w:rsid w:val="003C6934"/>
    <w:rsid w:val="003C799C"/>
    <w:rsid w:val="003D199B"/>
    <w:rsid w:val="003D2FE5"/>
    <w:rsid w:val="003D34CF"/>
    <w:rsid w:val="003F18BC"/>
    <w:rsid w:val="003F327E"/>
    <w:rsid w:val="003F5246"/>
    <w:rsid w:val="003F559E"/>
    <w:rsid w:val="004017C2"/>
    <w:rsid w:val="00403CFD"/>
    <w:rsid w:val="0040740C"/>
    <w:rsid w:val="004206C4"/>
    <w:rsid w:val="0042148E"/>
    <w:rsid w:val="00424D39"/>
    <w:rsid w:val="004311DE"/>
    <w:rsid w:val="00442679"/>
    <w:rsid w:val="0044327B"/>
    <w:rsid w:val="00447750"/>
    <w:rsid w:val="00470DD1"/>
    <w:rsid w:val="00471D79"/>
    <w:rsid w:val="00472593"/>
    <w:rsid w:val="00472A27"/>
    <w:rsid w:val="00473436"/>
    <w:rsid w:val="0048407C"/>
    <w:rsid w:val="00492E75"/>
    <w:rsid w:val="0049565A"/>
    <w:rsid w:val="00496DBB"/>
    <w:rsid w:val="004A2193"/>
    <w:rsid w:val="004A28E9"/>
    <w:rsid w:val="004A4B96"/>
    <w:rsid w:val="004A7415"/>
    <w:rsid w:val="004B0384"/>
    <w:rsid w:val="004B423F"/>
    <w:rsid w:val="004B6D65"/>
    <w:rsid w:val="004C535E"/>
    <w:rsid w:val="004D784F"/>
    <w:rsid w:val="004E1B0F"/>
    <w:rsid w:val="004E3BD9"/>
    <w:rsid w:val="004E3EA6"/>
    <w:rsid w:val="004E472D"/>
    <w:rsid w:val="004F1BE6"/>
    <w:rsid w:val="0051104F"/>
    <w:rsid w:val="00512994"/>
    <w:rsid w:val="00513489"/>
    <w:rsid w:val="00514D45"/>
    <w:rsid w:val="00516744"/>
    <w:rsid w:val="00516D47"/>
    <w:rsid w:val="00520165"/>
    <w:rsid w:val="0052188E"/>
    <w:rsid w:val="0053054F"/>
    <w:rsid w:val="00531CF3"/>
    <w:rsid w:val="00535CA3"/>
    <w:rsid w:val="00541174"/>
    <w:rsid w:val="0054273A"/>
    <w:rsid w:val="00547687"/>
    <w:rsid w:val="00551AAD"/>
    <w:rsid w:val="005527CB"/>
    <w:rsid w:val="0055461D"/>
    <w:rsid w:val="00575727"/>
    <w:rsid w:val="005849D6"/>
    <w:rsid w:val="005917BE"/>
    <w:rsid w:val="00594482"/>
    <w:rsid w:val="00596C0F"/>
    <w:rsid w:val="005A0F29"/>
    <w:rsid w:val="005A49E5"/>
    <w:rsid w:val="005B1DFF"/>
    <w:rsid w:val="005B2BB5"/>
    <w:rsid w:val="005B2F49"/>
    <w:rsid w:val="005B7561"/>
    <w:rsid w:val="005B789B"/>
    <w:rsid w:val="005C3C48"/>
    <w:rsid w:val="005C4062"/>
    <w:rsid w:val="005C40B1"/>
    <w:rsid w:val="005C76DA"/>
    <w:rsid w:val="005C7ECE"/>
    <w:rsid w:val="005D3246"/>
    <w:rsid w:val="005D389D"/>
    <w:rsid w:val="005D6681"/>
    <w:rsid w:val="005E1044"/>
    <w:rsid w:val="005E4982"/>
    <w:rsid w:val="005F0D50"/>
    <w:rsid w:val="005F1BA1"/>
    <w:rsid w:val="005F612F"/>
    <w:rsid w:val="006035DA"/>
    <w:rsid w:val="00605AB4"/>
    <w:rsid w:val="00605C43"/>
    <w:rsid w:val="00612C44"/>
    <w:rsid w:val="00614263"/>
    <w:rsid w:val="00615792"/>
    <w:rsid w:val="0062366D"/>
    <w:rsid w:val="00625AC1"/>
    <w:rsid w:val="0063031B"/>
    <w:rsid w:val="00634FD9"/>
    <w:rsid w:val="00636E37"/>
    <w:rsid w:val="00647975"/>
    <w:rsid w:val="00654EE3"/>
    <w:rsid w:val="00663609"/>
    <w:rsid w:val="00663EB7"/>
    <w:rsid w:val="00664187"/>
    <w:rsid w:val="0067105B"/>
    <w:rsid w:val="00680ECE"/>
    <w:rsid w:val="00682075"/>
    <w:rsid w:val="00683A52"/>
    <w:rsid w:val="0068595D"/>
    <w:rsid w:val="00690E3D"/>
    <w:rsid w:val="00692EC5"/>
    <w:rsid w:val="00695C31"/>
    <w:rsid w:val="006B01DB"/>
    <w:rsid w:val="006B234D"/>
    <w:rsid w:val="006B6882"/>
    <w:rsid w:val="006C2285"/>
    <w:rsid w:val="006C3F91"/>
    <w:rsid w:val="006C5701"/>
    <w:rsid w:val="006C5917"/>
    <w:rsid w:val="006C6146"/>
    <w:rsid w:val="006C63AC"/>
    <w:rsid w:val="006C649D"/>
    <w:rsid w:val="006C6632"/>
    <w:rsid w:val="006D385D"/>
    <w:rsid w:val="006D4BA4"/>
    <w:rsid w:val="006D53F6"/>
    <w:rsid w:val="006D6947"/>
    <w:rsid w:val="006E1340"/>
    <w:rsid w:val="006E567B"/>
    <w:rsid w:val="006F369C"/>
    <w:rsid w:val="006F4894"/>
    <w:rsid w:val="00704696"/>
    <w:rsid w:val="00706412"/>
    <w:rsid w:val="00713DA5"/>
    <w:rsid w:val="00717758"/>
    <w:rsid w:val="0072483A"/>
    <w:rsid w:val="00727D42"/>
    <w:rsid w:val="0073130F"/>
    <w:rsid w:val="00733FC2"/>
    <w:rsid w:val="00745A01"/>
    <w:rsid w:val="007568AF"/>
    <w:rsid w:val="00762D8B"/>
    <w:rsid w:val="00764044"/>
    <w:rsid w:val="007643EA"/>
    <w:rsid w:val="007666AA"/>
    <w:rsid w:val="00773BEF"/>
    <w:rsid w:val="007816E3"/>
    <w:rsid w:val="00787B91"/>
    <w:rsid w:val="00792E6B"/>
    <w:rsid w:val="007A0690"/>
    <w:rsid w:val="007A3ABD"/>
    <w:rsid w:val="007A585E"/>
    <w:rsid w:val="007B052E"/>
    <w:rsid w:val="007B1306"/>
    <w:rsid w:val="007B7EDB"/>
    <w:rsid w:val="007C1BD8"/>
    <w:rsid w:val="007C2C82"/>
    <w:rsid w:val="007D0C4D"/>
    <w:rsid w:val="007D0CF3"/>
    <w:rsid w:val="007D2253"/>
    <w:rsid w:val="007D35D1"/>
    <w:rsid w:val="007D45C9"/>
    <w:rsid w:val="007D617F"/>
    <w:rsid w:val="007E5022"/>
    <w:rsid w:val="007E5142"/>
    <w:rsid w:val="007E69DF"/>
    <w:rsid w:val="007F31D2"/>
    <w:rsid w:val="007F6B9D"/>
    <w:rsid w:val="00800C3A"/>
    <w:rsid w:val="00801238"/>
    <w:rsid w:val="00801CB3"/>
    <w:rsid w:val="00804062"/>
    <w:rsid w:val="00807621"/>
    <w:rsid w:val="008136FF"/>
    <w:rsid w:val="008144A3"/>
    <w:rsid w:val="008168EB"/>
    <w:rsid w:val="00824B8B"/>
    <w:rsid w:val="00826264"/>
    <w:rsid w:val="00833162"/>
    <w:rsid w:val="00836938"/>
    <w:rsid w:val="00836BB4"/>
    <w:rsid w:val="00836EB9"/>
    <w:rsid w:val="00842EBC"/>
    <w:rsid w:val="008431D4"/>
    <w:rsid w:val="00846535"/>
    <w:rsid w:val="008511C6"/>
    <w:rsid w:val="008555DB"/>
    <w:rsid w:val="008607B5"/>
    <w:rsid w:val="0086310F"/>
    <w:rsid w:val="008648E7"/>
    <w:rsid w:val="0086732D"/>
    <w:rsid w:val="008676AE"/>
    <w:rsid w:val="008767DB"/>
    <w:rsid w:val="00876D94"/>
    <w:rsid w:val="0088532F"/>
    <w:rsid w:val="008A67E9"/>
    <w:rsid w:val="008A6E8C"/>
    <w:rsid w:val="008B6CF5"/>
    <w:rsid w:val="008C5B2A"/>
    <w:rsid w:val="008C696E"/>
    <w:rsid w:val="008D0B3F"/>
    <w:rsid w:val="008D1439"/>
    <w:rsid w:val="008D167D"/>
    <w:rsid w:val="008D2361"/>
    <w:rsid w:val="008D2DEE"/>
    <w:rsid w:val="008D494E"/>
    <w:rsid w:val="008E6281"/>
    <w:rsid w:val="008E6438"/>
    <w:rsid w:val="008F0E48"/>
    <w:rsid w:val="00901D39"/>
    <w:rsid w:val="00902CE9"/>
    <w:rsid w:val="0090601B"/>
    <w:rsid w:val="00911BFB"/>
    <w:rsid w:val="00911CBA"/>
    <w:rsid w:val="009128B5"/>
    <w:rsid w:val="00915748"/>
    <w:rsid w:val="009206F3"/>
    <w:rsid w:val="00926C78"/>
    <w:rsid w:val="009401C4"/>
    <w:rsid w:val="0094159F"/>
    <w:rsid w:val="00950D59"/>
    <w:rsid w:val="00955B77"/>
    <w:rsid w:val="0096126C"/>
    <w:rsid w:val="0096182E"/>
    <w:rsid w:val="00966C50"/>
    <w:rsid w:val="009923FB"/>
    <w:rsid w:val="009958C8"/>
    <w:rsid w:val="009A01C5"/>
    <w:rsid w:val="009A0301"/>
    <w:rsid w:val="009A3A39"/>
    <w:rsid w:val="009A777F"/>
    <w:rsid w:val="009A7E14"/>
    <w:rsid w:val="009C222D"/>
    <w:rsid w:val="009C4BF3"/>
    <w:rsid w:val="009C5B8B"/>
    <w:rsid w:val="009E0693"/>
    <w:rsid w:val="009F0A89"/>
    <w:rsid w:val="009F56DF"/>
    <w:rsid w:val="009F5F74"/>
    <w:rsid w:val="00A00DCB"/>
    <w:rsid w:val="00A032A2"/>
    <w:rsid w:val="00A03B53"/>
    <w:rsid w:val="00A125C4"/>
    <w:rsid w:val="00A1361F"/>
    <w:rsid w:val="00A314B0"/>
    <w:rsid w:val="00A31F74"/>
    <w:rsid w:val="00A37DE0"/>
    <w:rsid w:val="00A44145"/>
    <w:rsid w:val="00A5651F"/>
    <w:rsid w:val="00A67DF3"/>
    <w:rsid w:val="00A70D6E"/>
    <w:rsid w:val="00A8427B"/>
    <w:rsid w:val="00A90001"/>
    <w:rsid w:val="00A96365"/>
    <w:rsid w:val="00A965AA"/>
    <w:rsid w:val="00AA5064"/>
    <w:rsid w:val="00AA77BF"/>
    <w:rsid w:val="00AB05D0"/>
    <w:rsid w:val="00AB2382"/>
    <w:rsid w:val="00AB484B"/>
    <w:rsid w:val="00AC168F"/>
    <w:rsid w:val="00AC5597"/>
    <w:rsid w:val="00AC611A"/>
    <w:rsid w:val="00AD23EE"/>
    <w:rsid w:val="00AD3B2E"/>
    <w:rsid w:val="00AE0D85"/>
    <w:rsid w:val="00AF3A9E"/>
    <w:rsid w:val="00AF7C38"/>
    <w:rsid w:val="00B04450"/>
    <w:rsid w:val="00B1184F"/>
    <w:rsid w:val="00B118BC"/>
    <w:rsid w:val="00B127E7"/>
    <w:rsid w:val="00B13DF2"/>
    <w:rsid w:val="00B1516D"/>
    <w:rsid w:val="00B2220A"/>
    <w:rsid w:val="00B22AFA"/>
    <w:rsid w:val="00B26D2D"/>
    <w:rsid w:val="00B3082A"/>
    <w:rsid w:val="00B31B71"/>
    <w:rsid w:val="00B373FE"/>
    <w:rsid w:val="00B37CC7"/>
    <w:rsid w:val="00B446CF"/>
    <w:rsid w:val="00B52F31"/>
    <w:rsid w:val="00B56885"/>
    <w:rsid w:val="00B611E3"/>
    <w:rsid w:val="00B63ADA"/>
    <w:rsid w:val="00B65586"/>
    <w:rsid w:val="00B67DA6"/>
    <w:rsid w:val="00B72F19"/>
    <w:rsid w:val="00B7370F"/>
    <w:rsid w:val="00B757EE"/>
    <w:rsid w:val="00B84B09"/>
    <w:rsid w:val="00B93CE7"/>
    <w:rsid w:val="00B94EF5"/>
    <w:rsid w:val="00B969F2"/>
    <w:rsid w:val="00B975DE"/>
    <w:rsid w:val="00B97C4D"/>
    <w:rsid w:val="00BB1EB7"/>
    <w:rsid w:val="00BB752C"/>
    <w:rsid w:val="00BC1C51"/>
    <w:rsid w:val="00BC2FE7"/>
    <w:rsid w:val="00BD0323"/>
    <w:rsid w:val="00BF21F5"/>
    <w:rsid w:val="00BF3C75"/>
    <w:rsid w:val="00BF6E52"/>
    <w:rsid w:val="00C10F9E"/>
    <w:rsid w:val="00C14291"/>
    <w:rsid w:val="00C25F24"/>
    <w:rsid w:val="00C41C60"/>
    <w:rsid w:val="00C4419B"/>
    <w:rsid w:val="00C44DE2"/>
    <w:rsid w:val="00C4563E"/>
    <w:rsid w:val="00C45669"/>
    <w:rsid w:val="00C45AE0"/>
    <w:rsid w:val="00C47DD9"/>
    <w:rsid w:val="00C51AFA"/>
    <w:rsid w:val="00C51F4B"/>
    <w:rsid w:val="00C53CE9"/>
    <w:rsid w:val="00C5676E"/>
    <w:rsid w:val="00C61398"/>
    <w:rsid w:val="00C70896"/>
    <w:rsid w:val="00C70FF2"/>
    <w:rsid w:val="00C71953"/>
    <w:rsid w:val="00C831DD"/>
    <w:rsid w:val="00C8498B"/>
    <w:rsid w:val="00C854E7"/>
    <w:rsid w:val="00C97029"/>
    <w:rsid w:val="00CA1195"/>
    <w:rsid w:val="00CA1A7B"/>
    <w:rsid w:val="00CA63E3"/>
    <w:rsid w:val="00CB070F"/>
    <w:rsid w:val="00CB2A6A"/>
    <w:rsid w:val="00CB3164"/>
    <w:rsid w:val="00CB49CB"/>
    <w:rsid w:val="00CB676D"/>
    <w:rsid w:val="00CC513B"/>
    <w:rsid w:val="00CD150A"/>
    <w:rsid w:val="00CE271E"/>
    <w:rsid w:val="00CE732C"/>
    <w:rsid w:val="00CE7C10"/>
    <w:rsid w:val="00CF1C4C"/>
    <w:rsid w:val="00CF228C"/>
    <w:rsid w:val="00CF4A7D"/>
    <w:rsid w:val="00D01641"/>
    <w:rsid w:val="00D0379F"/>
    <w:rsid w:val="00D051FB"/>
    <w:rsid w:val="00D12D49"/>
    <w:rsid w:val="00D20876"/>
    <w:rsid w:val="00D220FE"/>
    <w:rsid w:val="00D26E23"/>
    <w:rsid w:val="00D32635"/>
    <w:rsid w:val="00D3276D"/>
    <w:rsid w:val="00D334DB"/>
    <w:rsid w:val="00D34A07"/>
    <w:rsid w:val="00D47734"/>
    <w:rsid w:val="00D47DFF"/>
    <w:rsid w:val="00D53962"/>
    <w:rsid w:val="00D57A30"/>
    <w:rsid w:val="00D60685"/>
    <w:rsid w:val="00D6283E"/>
    <w:rsid w:val="00D64151"/>
    <w:rsid w:val="00D670D3"/>
    <w:rsid w:val="00D7454E"/>
    <w:rsid w:val="00D74BB9"/>
    <w:rsid w:val="00D74F21"/>
    <w:rsid w:val="00D7706F"/>
    <w:rsid w:val="00D90069"/>
    <w:rsid w:val="00D91135"/>
    <w:rsid w:val="00D91E06"/>
    <w:rsid w:val="00D933B8"/>
    <w:rsid w:val="00D965DF"/>
    <w:rsid w:val="00DA011D"/>
    <w:rsid w:val="00DA11C8"/>
    <w:rsid w:val="00DB65D2"/>
    <w:rsid w:val="00DC0261"/>
    <w:rsid w:val="00DC0E77"/>
    <w:rsid w:val="00DC7A6E"/>
    <w:rsid w:val="00DD0BE3"/>
    <w:rsid w:val="00DD71AB"/>
    <w:rsid w:val="00DE0B2B"/>
    <w:rsid w:val="00DE2A8F"/>
    <w:rsid w:val="00DE58CF"/>
    <w:rsid w:val="00DE6B40"/>
    <w:rsid w:val="00DE7517"/>
    <w:rsid w:val="00DE75E1"/>
    <w:rsid w:val="00DF3279"/>
    <w:rsid w:val="00DF6F49"/>
    <w:rsid w:val="00E124E5"/>
    <w:rsid w:val="00E14C80"/>
    <w:rsid w:val="00E2114A"/>
    <w:rsid w:val="00E255E3"/>
    <w:rsid w:val="00E50441"/>
    <w:rsid w:val="00E535FF"/>
    <w:rsid w:val="00E559D4"/>
    <w:rsid w:val="00E5729C"/>
    <w:rsid w:val="00E6083E"/>
    <w:rsid w:val="00E61BB3"/>
    <w:rsid w:val="00E8152C"/>
    <w:rsid w:val="00E83DE6"/>
    <w:rsid w:val="00E84372"/>
    <w:rsid w:val="00E84A3E"/>
    <w:rsid w:val="00E84E4B"/>
    <w:rsid w:val="00E84F1F"/>
    <w:rsid w:val="00E85CFF"/>
    <w:rsid w:val="00E87451"/>
    <w:rsid w:val="00E955BF"/>
    <w:rsid w:val="00EA2784"/>
    <w:rsid w:val="00EA7F94"/>
    <w:rsid w:val="00EB0BE3"/>
    <w:rsid w:val="00EB585D"/>
    <w:rsid w:val="00EC15EB"/>
    <w:rsid w:val="00EC1BF8"/>
    <w:rsid w:val="00EC3732"/>
    <w:rsid w:val="00EC37BD"/>
    <w:rsid w:val="00EC4C3B"/>
    <w:rsid w:val="00ED1528"/>
    <w:rsid w:val="00ED2B13"/>
    <w:rsid w:val="00ED69DA"/>
    <w:rsid w:val="00EE4ED7"/>
    <w:rsid w:val="00EF4AB5"/>
    <w:rsid w:val="00EF7ECC"/>
    <w:rsid w:val="00F00EE6"/>
    <w:rsid w:val="00F03511"/>
    <w:rsid w:val="00F04C4A"/>
    <w:rsid w:val="00F05DF0"/>
    <w:rsid w:val="00F07394"/>
    <w:rsid w:val="00F11354"/>
    <w:rsid w:val="00F13B14"/>
    <w:rsid w:val="00F241C1"/>
    <w:rsid w:val="00F2576E"/>
    <w:rsid w:val="00F27B47"/>
    <w:rsid w:val="00F33EA0"/>
    <w:rsid w:val="00F34830"/>
    <w:rsid w:val="00F37D6B"/>
    <w:rsid w:val="00F40227"/>
    <w:rsid w:val="00F41923"/>
    <w:rsid w:val="00F434FA"/>
    <w:rsid w:val="00F511B4"/>
    <w:rsid w:val="00F52F74"/>
    <w:rsid w:val="00F5604C"/>
    <w:rsid w:val="00F57EC8"/>
    <w:rsid w:val="00F57F39"/>
    <w:rsid w:val="00F72086"/>
    <w:rsid w:val="00F812CD"/>
    <w:rsid w:val="00F81E8E"/>
    <w:rsid w:val="00F82151"/>
    <w:rsid w:val="00F86ADD"/>
    <w:rsid w:val="00F918A3"/>
    <w:rsid w:val="00F9266D"/>
    <w:rsid w:val="00F95E64"/>
    <w:rsid w:val="00FB37A9"/>
    <w:rsid w:val="00FC3263"/>
    <w:rsid w:val="00FC3BC6"/>
    <w:rsid w:val="00FC5BD9"/>
    <w:rsid w:val="00FC71C9"/>
    <w:rsid w:val="00FD037A"/>
    <w:rsid w:val="00FE11E8"/>
    <w:rsid w:val="00FE3617"/>
    <w:rsid w:val="00FE6833"/>
    <w:rsid w:val="00FE7BEF"/>
    <w:rsid w:val="00FF5D12"/>
    <w:rsid w:val="00FF6520"/>
    <w:rsid w:val="00FF6C81"/>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A570A"/>
  <w15:docId w15:val="{E702D680-3C69-44A8-957F-4F932F40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591"/>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41286"/>
  </w:style>
  <w:style w:type="character" w:customStyle="1" w:styleId="FootnoteTextChar">
    <w:name w:val="Footnote Text Char"/>
    <w:basedOn w:val="DefaultParagraphFont"/>
    <w:link w:val="FootnoteText"/>
    <w:rsid w:val="00B41286"/>
    <w:rPr>
      <w:sz w:val="24"/>
      <w:szCs w:val="24"/>
      <w:lang w:eastAsia="en-AU"/>
    </w:rPr>
  </w:style>
  <w:style w:type="character" w:styleId="FootnoteReference">
    <w:name w:val="footnote reference"/>
    <w:basedOn w:val="DefaultParagraphFont"/>
    <w:rsid w:val="00B41286"/>
    <w:rPr>
      <w:vertAlign w:val="superscript"/>
    </w:rPr>
  </w:style>
  <w:style w:type="character" w:styleId="Hyperlink">
    <w:name w:val="Hyperlink"/>
    <w:basedOn w:val="DefaultParagraphFont"/>
    <w:uiPriority w:val="99"/>
    <w:rsid w:val="00EA0CC5"/>
    <w:rPr>
      <w:rFonts w:cs="Times New Roman"/>
      <w:color w:val="0000FF"/>
      <w:u w:val="single"/>
    </w:rPr>
  </w:style>
  <w:style w:type="paragraph" w:styleId="Header">
    <w:name w:val="header"/>
    <w:basedOn w:val="Normal"/>
    <w:link w:val="HeaderChar"/>
    <w:uiPriority w:val="99"/>
    <w:rsid w:val="00EA0CC5"/>
    <w:pPr>
      <w:tabs>
        <w:tab w:val="center" w:pos="4320"/>
        <w:tab w:val="right" w:pos="8640"/>
      </w:tabs>
    </w:pPr>
    <w:rPr>
      <w:rFonts w:ascii="Cambria" w:eastAsia="Cambria" w:hAnsi="Cambria"/>
      <w:noProof/>
      <w:lang w:eastAsia="en-US"/>
    </w:rPr>
  </w:style>
  <w:style w:type="character" w:customStyle="1" w:styleId="HeaderChar">
    <w:name w:val="Header Char"/>
    <w:basedOn w:val="DefaultParagraphFont"/>
    <w:link w:val="Header"/>
    <w:uiPriority w:val="99"/>
    <w:rsid w:val="00EA0CC5"/>
    <w:rPr>
      <w:rFonts w:ascii="Cambria" w:eastAsia="Cambria" w:hAnsi="Cambria"/>
      <w:noProof/>
      <w:sz w:val="24"/>
      <w:szCs w:val="24"/>
    </w:rPr>
  </w:style>
  <w:style w:type="paragraph" w:styleId="Footer">
    <w:name w:val="footer"/>
    <w:basedOn w:val="Normal"/>
    <w:link w:val="FooterChar"/>
    <w:uiPriority w:val="99"/>
    <w:rsid w:val="00EA0CC5"/>
    <w:pPr>
      <w:tabs>
        <w:tab w:val="center" w:pos="4320"/>
        <w:tab w:val="right" w:pos="8640"/>
      </w:tabs>
    </w:pPr>
    <w:rPr>
      <w:rFonts w:ascii="Cambria" w:eastAsia="Cambria" w:hAnsi="Cambria"/>
      <w:noProof/>
      <w:lang w:eastAsia="en-US"/>
    </w:rPr>
  </w:style>
  <w:style w:type="character" w:customStyle="1" w:styleId="FooterChar">
    <w:name w:val="Footer Char"/>
    <w:basedOn w:val="DefaultParagraphFont"/>
    <w:link w:val="Footer"/>
    <w:uiPriority w:val="99"/>
    <w:rsid w:val="00EA0CC5"/>
    <w:rPr>
      <w:rFonts w:ascii="Cambria" w:eastAsia="Cambria" w:hAnsi="Cambria"/>
      <w:noProof/>
      <w:sz w:val="24"/>
      <w:szCs w:val="24"/>
    </w:rPr>
  </w:style>
  <w:style w:type="character" w:styleId="CommentReference">
    <w:name w:val="annotation reference"/>
    <w:basedOn w:val="DefaultParagraphFont"/>
    <w:uiPriority w:val="99"/>
    <w:rsid w:val="00EA0CC5"/>
    <w:rPr>
      <w:rFonts w:cs="Times New Roman"/>
      <w:sz w:val="18"/>
      <w:szCs w:val="18"/>
    </w:rPr>
  </w:style>
  <w:style w:type="paragraph" w:styleId="CommentText">
    <w:name w:val="annotation text"/>
    <w:basedOn w:val="Normal"/>
    <w:link w:val="CommentTextChar"/>
    <w:uiPriority w:val="99"/>
    <w:rsid w:val="00EA0CC5"/>
    <w:rPr>
      <w:rFonts w:ascii="Cambria" w:eastAsia="Cambria" w:hAnsi="Cambria"/>
      <w:noProof/>
      <w:lang w:eastAsia="en-US"/>
    </w:rPr>
  </w:style>
  <w:style w:type="character" w:customStyle="1" w:styleId="CommentTextChar">
    <w:name w:val="Comment Text Char"/>
    <w:basedOn w:val="DefaultParagraphFont"/>
    <w:link w:val="CommentText"/>
    <w:uiPriority w:val="99"/>
    <w:rsid w:val="00EA0CC5"/>
    <w:rPr>
      <w:rFonts w:ascii="Cambria" w:eastAsia="Cambria" w:hAnsi="Cambria"/>
      <w:noProof/>
      <w:sz w:val="24"/>
      <w:szCs w:val="24"/>
    </w:rPr>
  </w:style>
  <w:style w:type="paragraph" w:styleId="CommentSubject">
    <w:name w:val="annotation subject"/>
    <w:basedOn w:val="CommentText"/>
    <w:next w:val="CommentText"/>
    <w:link w:val="CommentSubjectChar"/>
    <w:uiPriority w:val="99"/>
    <w:rsid w:val="00EA0CC5"/>
    <w:rPr>
      <w:b/>
      <w:bCs/>
      <w:sz w:val="20"/>
      <w:szCs w:val="20"/>
    </w:rPr>
  </w:style>
  <w:style w:type="character" w:customStyle="1" w:styleId="CommentSubjectChar">
    <w:name w:val="Comment Subject Char"/>
    <w:basedOn w:val="CommentTextChar"/>
    <w:link w:val="CommentSubject"/>
    <w:uiPriority w:val="99"/>
    <w:rsid w:val="00EA0CC5"/>
    <w:rPr>
      <w:rFonts w:ascii="Cambria" w:eastAsia="Cambria" w:hAnsi="Cambria"/>
      <w:b/>
      <w:bCs/>
      <w:noProof/>
      <w:sz w:val="24"/>
      <w:szCs w:val="24"/>
    </w:rPr>
  </w:style>
  <w:style w:type="paragraph" w:styleId="BalloonText">
    <w:name w:val="Balloon Text"/>
    <w:basedOn w:val="Normal"/>
    <w:link w:val="BalloonTextChar"/>
    <w:uiPriority w:val="99"/>
    <w:rsid w:val="00EA0CC5"/>
    <w:rPr>
      <w:rFonts w:ascii="Lucida Grande" w:eastAsia="Cambria" w:hAnsi="Lucida Grande"/>
      <w:noProof/>
      <w:sz w:val="18"/>
      <w:szCs w:val="18"/>
      <w:lang w:eastAsia="en-US"/>
    </w:rPr>
  </w:style>
  <w:style w:type="character" w:customStyle="1" w:styleId="BalloonTextChar">
    <w:name w:val="Balloon Text Char"/>
    <w:basedOn w:val="DefaultParagraphFont"/>
    <w:link w:val="BalloonText"/>
    <w:uiPriority w:val="99"/>
    <w:rsid w:val="00EA0CC5"/>
    <w:rPr>
      <w:rFonts w:ascii="Lucida Grande" w:eastAsia="Cambria" w:hAnsi="Lucida Grande"/>
      <w:noProof/>
      <w:sz w:val="18"/>
      <w:szCs w:val="18"/>
    </w:rPr>
  </w:style>
  <w:style w:type="paragraph" w:styleId="ListParagraph">
    <w:name w:val="List Paragraph"/>
    <w:basedOn w:val="Normal"/>
    <w:uiPriority w:val="34"/>
    <w:qFormat/>
    <w:rsid w:val="00EA0CC5"/>
    <w:pPr>
      <w:ind w:left="720"/>
      <w:contextualSpacing/>
    </w:pPr>
    <w:rPr>
      <w:rFonts w:ascii="Cambria" w:eastAsia="Cambria" w:hAnsi="Cambria"/>
      <w:noProof/>
      <w:lang w:eastAsia="en-US"/>
    </w:rPr>
  </w:style>
  <w:style w:type="character" w:styleId="PageNumber">
    <w:name w:val="page number"/>
    <w:basedOn w:val="DefaultParagraphFont"/>
    <w:uiPriority w:val="99"/>
    <w:rsid w:val="00EA0C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5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mghlamg@gmail.com" TargetMode="External"/><Relationship Id="rId5" Type="http://schemas.openxmlformats.org/officeDocument/2006/relationships/webSettings" Target="webSettings.xml"/><Relationship Id="rId10" Type="http://schemas.openxmlformats.org/officeDocument/2006/relationships/hyperlink" Target="mailto:dr.ayeaye.myint@burnet.edu.a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ABEEA-6CBD-4FC3-8632-85EC9BDF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Melbourne</Company>
  <LinksUpToDate>false</LinksUpToDate>
  <CharactersWithSpaces>10477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Population Health</dc:creator>
  <cp:lastModifiedBy>Hnin Kalayar Kyaw</cp:lastModifiedBy>
  <cp:revision>30</cp:revision>
  <cp:lastPrinted>2018-07-05T04:41:00Z</cp:lastPrinted>
  <dcterms:created xsi:type="dcterms:W3CDTF">2015-07-09T02:46:00Z</dcterms:created>
  <dcterms:modified xsi:type="dcterms:W3CDTF">2018-07-10T07:48:00Z</dcterms:modified>
</cp:coreProperties>
</file>