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Черемухин Григорий Петрович</w:t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рождения: 25.10.1995 </w:t>
        <w:br w:type="textWrapping"/>
        <w:t xml:space="preserve">Город: Астрахань </w:t>
        <w:br w:type="textWrapping"/>
        <w:t xml:space="preserve">Моб. телефон: +7 (9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056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E-mail: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CaligoQro@gmail.com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Перевод: EN-RU-EN,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-RU-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Основные данные: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должность: письменный переводчик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Занятость: внештатный переводчик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языков: английский и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итальянский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(устный и письменный – продвинутый уровень), русский язык – родной.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Объём письменного перевода в день: до 8 печатных листов с иностранного языка, до 5 печатных листов на иностранный язык.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Специализация: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Перевожу с английского языка и обратно. Работаю с текстами преимущественно публицистической и художественной тематик, в том числе, со стихотворными произведениями. Что касается более узких направлений, это: живопись и графика, скульптура, литература, лингвистика и теория перевода, история, политика, религия, философия и культурология в целом. Также перевожу личную и деловую документацию и научно-популярные (неспециализированные) тексты различных направлений. Не работаю с текстами технической, экономической, маркетологической, юридической и медицинской тематик, так как не имею соответствующей профильной подготовки.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Опыт работы: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Образование: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2013-201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Окончил Астраханский государственный университет с квалификацией бакалавра лингвистики (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итальянский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английский языки).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Дополнительное образование: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Проше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 курсы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программе “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Профессиональные навыки: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Продвинутый пользователь ПК, владею основным пакетом MS Office, Open Office, WPS Office, Adobe Photoshop.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переводческих проектах: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--------------------------------------------------------</w:t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Cheremukhin Grigoriy Petrovich</w:t>
        <w:br w:type="textWrapping"/>
        <w:br w:type="textWrapping"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Date of birth: 25/10/1995</w:t>
        <w:br w:type="textWrapping"/>
        <w:t xml:space="preserve">City: Astrakhan</w:t>
        <w:br w:type="textWrapping"/>
        <w:t xml:space="preserve">Mob. phone: +7 961 056 64 92</w:t>
        <w:br w:type="textWrapping"/>
        <w:t xml:space="preserve">E-mail: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8"/>
            <w:szCs w:val="28"/>
            <w:u w:val="single"/>
            <w:rtl w:val="0"/>
          </w:rPr>
          <w:t xml:space="preserve">CaligoQro@gmail.com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br w:type="textWrapping"/>
        <w:t xml:space="preserve">Translation: EN-RU-EN, IT-RU-IT</w:t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Basic data: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br w:type="textWrapping"/>
        <w:t xml:space="preserve">Desired position: interpreter</w:t>
        <w:br w:type="textWrapping"/>
        <w:t xml:space="preserve">Employment: Freelance Interpreter</w:t>
        <w:br w:type="textWrapping"/>
        <w:t xml:space="preserve">Knowledge of languages:</w:t>
        <w:br w:type="textWrapping"/>
        <w:t xml:space="preserve">Russian - native language</w:t>
        <w:br w:type="textWrapping"/>
        <w:t xml:space="preserve">English (written and oral) - advanced</w:t>
        <w:br w:type="textWrapping"/>
        <w:t xml:space="preserve">Italian (written and oral) - intermediate</w:t>
        <w:br w:type="textWrapping"/>
        <w:t xml:space="preserve">Japanese (written and oral) - basic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The volume of written translation per day:</w:t>
        <w:br w:type="textWrapping"/>
        <w:t xml:space="preserve">EN-RU: 8 pages</w:t>
        <w:br w:type="textWrapping"/>
        <w:t xml:space="preserve">RU-EN: 6 pages</w:t>
        <w:br w:type="textWrapping"/>
        <w:t xml:space="preserve">Specialization:</w:t>
        <w:br w:type="textWrapping"/>
        <w:br w:type="textWrapping"/>
        <w:t xml:space="preserve">EN/IT-RU-EN/IT interpreter</w:t>
        <w:br w:type="textWrapping"/>
        <w:t xml:space="preserve">I work with texts of mostly publicistic and artistic themes, including poetry. As for narrower areas, it is: painting and graphics, sculpture, literature, linguistics and translation theory, history, politics, religion, philosophy and culture in general. I also translate personal and business documentation and non-specialized texts of various directions. I do not work with texts of technical, economic, marketing, legal and medical topics, as I do not have the relevant profile training.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2013-2018: Graduated from Astrakhan State University with Bachelor of Linguistics (Italian and English).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Additional education: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2018: Courses in the "RAF" program.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Professional skills: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Advanced PC user, I own the basic package of MS Office, Open Office, WPS Office, Adobe Photoshop.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ligoQ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