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36D7" w14:textId="77777777" w:rsidR="009A33B8" w:rsidRDefault="009A33B8" w:rsidP="009A33B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EVELIN GABRIELA NARDI</w:t>
      </w:r>
    </w:p>
    <w:p w14:paraId="1757C261" w14:textId="77777777" w:rsidR="009A33B8" w:rsidRPr="00963DBB" w:rsidRDefault="009A33B8" w:rsidP="009A33B8">
      <w:pPr>
        <w:pStyle w:val="Ttulo1"/>
        <w:spacing w:before="60" w:beforeAutospacing="0" w:after="60" w:afterAutospacing="0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 w:rsidRPr="00963DBB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>Rua Bartolome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 xml:space="preserve">u de Faria, 547 – Freguesia do Ó, </w:t>
      </w:r>
      <w:r w:rsidRPr="00963DBB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>Brasileira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Solteira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, 3</w:t>
      </w:r>
      <w:r w:rsidR="00F372F6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anos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.</w:t>
      </w:r>
    </w:p>
    <w:p w14:paraId="1CC8C8D9" w14:textId="355BFEAB" w:rsidR="009A33B8" w:rsidRPr="00963DBB" w:rsidRDefault="009A33B8" w:rsidP="009A33B8">
      <w:pPr>
        <w:pStyle w:val="Ttulo1"/>
        <w:spacing w:before="60" w:beforeAutospacing="0" w:after="60" w:afterAutospacing="0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Telefone: </w:t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(11) 3931-6811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Cel</w:t>
      </w:r>
      <w:r w:rsidR="00F372F6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.Whats</w:t>
      </w:r>
      <w:proofErr w:type="spellEnd"/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(11) </w:t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9.7627-6292</w:t>
      </w:r>
    </w:p>
    <w:p w14:paraId="36DDDA90" w14:textId="3F4DE737" w:rsidR="00164990" w:rsidRDefault="009A33B8" w:rsidP="009A33B8">
      <w:pPr>
        <w:pStyle w:val="Ttulo1"/>
        <w:spacing w:before="60" w:beforeAutospacing="0" w:after="6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E-mail</w:t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: </w:t>
      </w:r>
      <w:hyperlink r:id="rId5" w:history="1">
        <w:r w:rsidR="00164990" w:rsidRPr="00F66BCC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lorelai992@gmail.com</w:t>
        </w:r>
      </w:hyperlink>
    </w:p>
    <w:p w14:paraId="729CF512" w14:textId="74BF8AB3" w:rsidR="00164990" w:rsidRDefault="00164990" w:rsidP="009A33B8">
      <w:pPr>
        <w:pStyle w:val="Ttulo1"/>
        <w:spacing w:before="60" w:beforeAutospacing="0" w:after="6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Skype: </w:t>
      </w:r>
      <w:hyperlink r:id="rId6" w:history="1">
        <w:r w:rsidRPr="00F66BCC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lorelai992@hotmail.com</w:t>
        </w:r>
      </w:hyperlink>
    </w:p>
    <w:p w14:paraId="5DCDFCDB" w14:textId="0A72ADC0" w:rsidR="009A33B8" w:rsidRPr="00963DBB" w:rsidRDefault="009A33B8" w:rsidP="009A33B8">
      <w:pPr>
        <w:pStyle w:val="Ttulo1"/>
        <w:spacing w:before="60" w:beforeAutospacing="0" w:after="60" w:afterAutospacing="0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9B0F3D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ab/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ab/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ab/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ab/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ab/>
      </w:r>
      <w:r w:rsidRPr="00963DB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26A3719" w14:textId="77777777" w:rsidR="009A33B8" w:rsidRDefault="009A33B8" w:rsidP="009A33B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OBJETIVO PROFISSIONAL</w:t>
      </w:r>
    </w:p>
    <w:p w14:paraId="7FD0963E" w14:textId="3B6879F5" w:rsidR="009A33B8" w:rsidRDefault="00630BB7" w:rsidP="009A33B8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</w:pPr>
      <w:r>
        <w:t>Tradução de Espanhol para Português;</w:t>
      </w:r>
    </w:p>
    <w:p w14:paraId="0A605C10" w14:textId="07922D15" w:rsidR="00630BB7" w:rsidRPr="0079063B" w:rsidRDefault="00630BB7" w:rsidP="009A33B8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</w:pPr>
      <w:r>
        <w:t>Tradução de Português para Espanhol;</w:t>
      </w:r>
    </w:p>
    <w:p w14:paraId="0020B267" w14:textId="77777777" w:rsidR="009A33B8" w:rsidRDefault="009A33B8" w:rsidP="009A33B8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FORMAÇÃO ACADÊMICA</w:t>
      </w:r>
    </w:p>
    <w:p w14:paraId="0168BFDC" w14:textId="77777777" w:rsidR="009A33B8" w:rsidRDefault="009A33B8" w:rsidP="009A33B8">
      <w:pPr>
        <w:numPr>
          <w:ilvl w:val="0"/>
          <w:numId w:val="2"/>
        </w:numPr>
      </w:pPr>
      <w:r>
        <w:t xml:space="preserve">Graduação em Direito Incompleta – Universidade Paulista (2016) </w:t>
      </w:r>
    </w:p>
    <w:p w14:paraId="2A95155E" w14:textId="77777777" w:rsidR="009A33B8" w:rsidRDefault="009A33B8" w:rsidP="009A33B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RESUMO DAS QUALIFICAÇÕES</w:t>
      </w:r>
    </w:p>
    <w:p w14:paraId="34619313" w14:textId="77777777" w:rsidR="009A33B8" w:rsidRPr="00963DBB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 w:rsidRPr="00963DBB">
        <w:t>Conhecimentos de aplicativos do MS Office (Word, Excel, Power Point, Acess, Publisher, Windows</w:t>
      </w:r>
      <w:r>
        <w:t>)</w:t>
      </w:r>
    </w:p>
    <w:p w14:paraId="1E54097C" w14:textId="77777777" w:rsidR="009A33B8" w:rsidRPr="00963DBB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 w:rsidRPr="00963DBB">
        <w:t>Conhecimentos Linux – Ubuntu</w:t>
      </w:r>
    </w:p>
    <w:p w14:paraId="18FC9BC3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Conhecimentos AutoCAD</w:t>
      </w:r>
      <w:r w:rsidRPr="00963DBB">
        <w:t xml:space="preserve"> 2008</w:t>
      </w:r>
    </w:p>
    <w:p w14:paraId="2DF046C8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Conhecimentos de Programação: HTML, PHP (Básico)</w:t>
      </w:r>
    </w:p>
    <w:p w14:paraId="75D8304F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Conhecimento em Segurança de Programação (Site -  HACKER ETICO – AVA – 2012)</w:t>
      </w:r>
    </w:p>
    <w:p w14:paraId="01C235BF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 xml:space="preserve">Curso de Direito do Trabalho (Site FGV – 2012)  </w:t>
      </w:r>
    </w:p>
    <w:p w14:paraId="12949B5C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Curso de Gerenciamento de Escopo de Projetos (Site FGV – 2012)</w:t>
      </w:r>
    </w:p>
    <w:p w14:paraId="6A18CA06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 xml:space="preserve">Curso de Como fazer um investimento Nível básico e Nível Avançado (Site FGV – 2012) </w:t>
      </w:r>
    </w:p>
    <w:p w14:paraId="540B4276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Curso de Reforma do CPP (Site FGV – 2011)</w:t>
      </w:r>
    </w:p>
    <w:p w14:paraId="4F01937D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Curso de Fundamentos da Gestão de TI (Site FGV – 2013)</w:t>
      </w:r>
    </w:p>
    <w:p w14:paraId="0A840E76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 xml:space="preserve">Curso de Aspecto Geral de Arbitragem (Site FGV – 2013) </w:t>
      </w:r>
    </w:p>
    <w:p w14:paraId="072B7580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Curso de Ciências e Tecnologia (Site FGV – 2013)</w:t>
      </w:r>
    </w:p>
    <w:p w14:paraId="29475E8F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Curso de Investigação Criminal e Instauração Penal (Site FGV - 2013)</w:t>
      </w:r>
    </w:p>
    <w:p w14:paraId="32034A20" w14:textId="77777777" w:rsidR="009A33B8" w:rsidRDefault="009A33B8" w:rsidP="009A33B8">
      <w:pPr>
        <w:pStyle w:val="PargrafodaLista"/>
        <w:numPr>
          <w:ilvl w:val="0"/>
          <w:numId w:val="1"/>
        </w:numPr>
        <w:spacing w:before="60" w:after="60"/>
        <w:ind w:right="720"/>
      </w:pPr>
      <w:r>
        <w:t>Curso de Direito Civil: Responsabilidade Civil (Site -Unieducar – 2013)</w:t>
      </w:r>
    </w:p>
    <w:p w14:paraId="433F6D9D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>Curso de Direito Civil - Direito de Sucessão (Site -  Unieducar – 2012)</w:t>
      </w:r>
    </w:p>
    <w:p w14:paraId="735CFE84" w14:textId="77777777" w:rsidR="009A33B8" w:rsidRPr="00F9056F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Forte"/>
          <w:bCs w:val="0"/>
          <w:color w:val="000000"/>
        </w:rPr>
      </w:pPr>
      <w:r>
        <w:rPr>
          <w:rStyle w:val="Forte"/>
          <w:color w:val="000000"/>
        </w:rPr>
        <w:t xml:space="preserve">GFIP -  </w:t>
      </w:r>
      <w:r w:rsidRPr="00D356E2">
        <w:rPr>
          <w:rStyle w:val="Forte"/>
          <w:color w:val="000000"/>
        </w:rPr>
        <w:t>Guia de Recolhimento do FGTS e Informações à Previdência Social</w:t>
      </w:r>
      <w:r>
        <w:rPr>
          <w:rStyle w:val="Forte"/>
          <w:color w:val="000000"/>
        </w:rPr>
        <w:t xml:space="preserve"> (Site – Unieducar – 2013)</w:t>
      </w:r>
    </w:p>
    <w:p w14:paraId="519D1007" w14:textId="77777777" w:rsidR="009A33B8" w:rsidRPr="005542F7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Forte"/>
          <w:bCs w:val="0"/>
          <w:color w:val="000000"/>
        </w:rPr>
      </w:pPr>
      <w:r>
        <w:rPr>
          <w:rStyle w:val="Forte"/>
          <w:color w:val="000000"/>
        </w:rPr>
        <w:t>Introdução a Criminalística (Site - Foco Educação Profissional - 2013)</w:t>
      </w:r>
    </w:p>
    <w:p w14:paraId="117CC2F9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color w:val="000000"/>
        </w:rPr>
      </w:pPr>
      <w:r w:rsidRPr="005542F7">
        <w:rPr>
          <w:color w:val="000000"/>
        </w:rPr>
        <w:t>Curso de Assédio</w:t>
      </w:r>
      <w:r>
        <w:rPr>
          <w:color w:val="000000"/>
        </w:rPr>
        <w:t xml:space="preserve"> Sexual no Trabalho (Site – </w:t>
      </w:r>
      <w:r w:rsidRPr="005542F7">
        <w:rPr>
          <w:color w:val="000000"/>
        </w:rPr>
        <w:t>Unieducar</w:t>
      </w:r>
      <w:r>
        <w:rPr>
          <w:color w:val="000000"/>
        </w:rPr>
        <w:t xml:space="preserve"> – 2013)</w:t>
      </w:r>
    </w:p>
    <w:p w14:paraId="7A50898B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color w:val="000000"/>
        </w:rPr>
      </w:pPr>
      <w:r>
        <w:rPr>
          <w:color w:val="000000"/>
        </w:rPr>
        <w:t>Curso de Direito do Consumidor nas Relações Eletrônicas – Prof. Renato Porto (Site – Saber Direito – Tv. Justiça – 2011)</w:t>
      </w:r>
    </w:p>
    <w:p w14:paraId="7EB99772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color w:val="000000"/>
        </w:rPr>
      </w:pPr>
      <w:r>
        <w:rPr>
          <w:color w:val="000000"/>
        </w:rPr>
        <w:t>Curso de Assédio Moral no Trabalho (Site Unieducar – 2011)</w:t>
      </w:r>
    </w:p>
    <w:p w14:paraId="30F3FDA8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color w:val="000000"/>
        </w:rPr>
      </w:pPr>
      <w:r>
        <w:rPr>
          <w:color w:val="000000"/>
        </w:rPr>
        <w:t>Curso de Direito Internacional (Site Saber Direito – Tv. Justiça – 2012)</w:t>
      </w:r>
    </w:p>
    <w:p w14:paraId="1B56D8A5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color w:val="000000"/>
        </w:rPr>
      </w:pPr>
      <w:r>
        <w:rPr>
          <w:color w:val="000000"/>
        </w:rPr>
        <w:t xml:space="preserve">Curso de Direito Financeiro (Site Saber Direito – Tv. Justiça – 2013) </w:t>
      </w:r>
    </w:p>
    <w:p w14:paraId="6DC1F7C6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color w:val="000000"/>
        </w:rPr>
      </w:pPr>
      <w:r>
        <w:rPr>
          <w:color w:val="000000"/>
        </w:rPr>
        <w:t>Curso de Direito Imobiliário (Site FGV – 2014)</w:t>
      </w:r>
    </w:p>
    <w:p w14:paraId="454B4BDC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lastRenderedPageBreak/>
        <w:t xml:space="preserve">Seminário sobre o Lançamento da Consulta Pública do Projeto do Novo Código Comercial (Site AASP – 2011) </w:t>
      </w:r>
    </w:p>
    <w:p w14:paraId="74AA042C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Investigação Criminal e Instauração – Site Unieducar 2013)</w:t>
      </w:r>
    </w:p>
    <w:p w14:paraId="396EF03D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Intensivo (Site – </w:t>
      </w:r>
      <w:proofErr w:type="spellStart"/>
      <w:r>
        <w:rPr>
          <w:rStyle w:val="apple-converted-space"/>
        </w:rPr>
        <w:t>Iob</w:t>
      </w:r>
      <w:proofErr w:type="spellEnd"/>
      <w:r>
        <w:rPr>
          <w:rStyle w:val="apple-converted-space"/>
        </w:rPr>
        <w:t xml:space="preserve"> - 2013)</w:t>
      </w:r>
    </w:p>
    <w:p w14:paraId="70032F7F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Espanhol (Site – Senac Via Rápido – 2014)</w:t>
      </w:r>
    </w:p>
    <w:p w14:paraId="45420516" w14:textId="77777777" w:rsidR="009A33B8" w:rsidRPr="008E5FA3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 w:rsidRPr="00194A1C">
        <w:rPr>
          <w:shd w:val="clear" w:color="auto" w:fill="FFFFFF"/>
        </w:rPr>
        <w:t>Curso de Gestão de Projetos 01 Como trabalhar com projetos? (Site - Bradesco – 2014)</w:t>
      </w:r>
    </w:p>
    <w:p w14:paraId="10C9F0D7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 xml:space="preserve">Curso de </w:t>
      </w:r>
      <w:hyperlink r:id="rId7" w:tooltip="Mais Informações" w:history="1">
        <w:r w:rsidRPr="008E5FA3">
          <w:rPr>
            <w:rStyle w:val="Hyperlink"/>
            <w:shd w:val="clear" w:color="auto" w:fill="FFFFFF"/>
          </w:rPr>
          <w:t xml:space="preserve">Gestão de Projetos 02 Como iniciar o trabalho com projetos? </w:t>
        </w:r>
        <w:r>
          <w:rPr>
            <w:rStyle w:val="Hyperlink"/>
            <w:shd w:val="clear" w:color="auto" w:fill="FFFFFF"/>
          </w:rPr>
          <w:t>(Site</w:t>
        </w:r>
      </w:hyperlink>
      <w:r>
        <w:t xml:space="preserve"> -  Bradesco - 2014)</w:t>
      </w:r>
    </w:p>
    <w:p w14:paraId="2E292566" w14:textId="77777777" w:rsidR="009A33B8" w:rsidRPr="008E5FA3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</w:pPr>
      <w:r>
        <w:t xml:space="preserve">Curso de </w:t>
      </w:r>
      <w:hyperlink r:id="rId8" w:tooltip="Mais Informações" w:history="1">
        <w:r w:rsidRPr="008E5FA3">
          <w:rPr>
            <w:rStyle w:val="Hyperlink"/>
            <w:shd w:val="clear" w:color="auto" w:fill="FFFFFF"/>
          </w:rPr>
          <w:t xml:space="preserve">Gestão de Projetos 03 Como planejar o escopo, prazo e orçamento? </w:t>
        </w:r>
      </w:hyperlink>
      <w:r>
        <w:t xml:space="preserve">(Site Bradesco – 2014 ) </w:t>
      </w:r>
    </w:p>
    <w:p w14:paraId="7B8C83DB" w14:textId="77777777" w:rsidR="009A33B8" w:rsidRPr="008E5FA3" w:rsidRDefault="009A33B8" w:rsidP="009A33B8">
      <w:pPr>
        <w:pStyle w:val="PargrafodaLista"/>
        <w:numPr>
          <w:ilvl w:val="0"/>
          <w:numId w:val="1"/>
        </w:numPr>
        <w:spacing w:before="60" w:after="60"/>
        <w:ind w:right="720"/>
      </w:pPr>
      <w:r>
        <w:t xml:space="preserve">Curso de </w:t>
      </w:r>
      <w:hyperlink r:id="rId9" w:tooltip="Mais Informações" w:history="1">
        <w:r w:rsidRPr="008E5FA3">
          <w:rPr>
            <w:rStyle w:val="Hyperlink"/>
            <w:shd w:val="clear" w:color="auto" w:fill="FFFFFF"/>
          </w:rPr>
          <w:t xml:space="preserve">Gestão de Projetos 04 Como Planejar os demais aspectos do projeto? </w:t>
        </w:r>
      </w:hyperlink>
      <w:r>
        <w:t>( Site Bradesco – 2014 )</w:t>
      </w:r>
    </w:p>
    <w:p w14:paraId="58AB658A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t xml:space="preserve">Curso de </w:t>
      </w:r>
      <w:hyperlink r:id="rId10" w:tooltip="Mais Informações" w:history="1">
        <w:r w:rsidRPr="008E5FA3">
          <w:rPr>
            <w:rStyle w:val="Hyperlink"/>
            <w:shd w:val="clear" w:color="auto" w:fill="FFFFFF"/>
          </w:rPr>
          <w:t>Gestão de Projetos 05 Como Executar, Monitorar, Controlar e Encerrar?</w:t>
        </w:r>
      </w:hyperlink>
      <w:r w:rsidRPr="008E5FA3">
        <w:rPr>
          <w:rStyle w:val="apple-converted-space"/>
        </w:rPr>
        <w:t xml:space="preserve"> </w:t>
      </w:r>
      <w:r>
        <w:rPr>
          <w:rStyle w:val="apple-converted-space"/>
        </w:rPr>
        <w:t>(Site Bradesco – 2014)</w:t>
      </w:r>
    </w:p>
    <w:p w14:paraId="42633813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Criminologia – Direito Penal – Atualização Jurídica (Site Unieducar – 2015)</w:t>
      </w:r>
    </w:p>
    <w:p w14:paraId="736AFBAE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Direito Penal – Organizações Criminosas – Lei 12.850/13 – Criminalização Organizada (Site Unieducar – 2014)</w:t>
      </w:r>
    </w:p>
    <w:p w14:paraId="6A4626B0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Direito Medico no Brasil (Site Unieducar – 2014)</w:t>
      </w:r>
    </w:p>
    <w:p w14:paraId="20471E1B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Tutela Diferenciada (Site Unieducar – 2014)</w:t>
      </w:r>
    </w:p>
    <w:p w14:paraId="635AC86D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Projetos de Loteamento, Parcelamento do solo e Urbanização (Site Unieducar – 2014)</w:t>
      </w:r>
    </w:p>
    <w:p w14:paraId="2CC7D68A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de Direito Eletrônico e Marco Civil da Internet (Site Unieducar – 2014) </w:t>
      </w:r>
    </w:p>
    <w:p w14:paraId="097E36EA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de Photoshop Básico (Site Unieducar – 2012) </w:t>
      </w:r>
    </w:p>
    <w:p w14:paraId="4A0D6D20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Controladoria Empresarial (Site Unieducar – 2013)</w:t>
      </w:r>
    </w:p>
    <w:p w14:paraId="00202E5C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Atualização Jurídica – Direito Penal I (Site Unieducar – 2013)</w:t>
      </w:r>
    </w:p>
    <w:p w14:paraId="6D9F28B4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Direito Penal – Pratica Penal (Site Unieducar – 2013)</w:t>
      </w:r>
    </w:p>
    <w:p w14:paraId="0DE984D2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de Condomínio – Constituição a Administração (Site Unieducar – 2012) </w:t>
      </w:r>
    </w:p>
    <w:p w14:paraId="52991EB7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proofErr w:type="gramStart"/>
      <w:r>
        <w:rPr>
          <w:rStyle w:val="apple-converted-space"/>
        </w:rPr>
        <w:t>Seminário e Fórum Online</w:t>
      </w:r>
      <w:proofErr w:type="gramEnd"/>
      <w:r>
        <w:rPr>
          <w:rStyle w:val="apple-converted-space"/>
        </w:rPr>
        <w:t xml:space="preserve"> Pratica Processual em Direito Civil (Site Unieducar – 2012)</w:t>
      </w:r>
    </w:p>
    <w:p w14:paraId="573C35AF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Repetibilidade</w:t>
      </w:r>
      <w:bookmarkStart w:id="0" w:name="_GoBack"/>
      <w:bookmarkEnd w:id="0"/>
      <w:r>
        <w:rPr>
          <w:rStyle w:val="apple-converted-space"/>
        </w:rPr>
        <w:t xml:space="preserve"> Alimentícia e Outros Temas do Direito Civil (Site Unieducar – 2011)</w:t>
      </w:r>
    </w:p>
    <w:p w14:paraId="3BE4674C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Assédio Moral no Trabalho (Site Unieducar – 2011)</w:t>
      </w:r>
    </w:p>
    <w:p w14:paraId="445B9797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A Nova Lei das S/A e a Internacionalização da Contabilidade (Site Unieducar – 2011)</w:t>
      </w:r>
    </w:p>
    <w:p w14:paraId="08D3528D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Direito Empresarial – Recuperação e Falência (Site Unieducar – 2011)</w:t>
      </w:r>
    </w:p>
    <w:p w14:paraId="2E12A4C5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Seminário e Fórum Online de Prevenção a Lavagem de Dinheiro (Site Unieducar – 2012)</w:t>
      </w:r>
    </w:p>
    <w:p w14:paraId="1C47E03A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Seminário Online Redução da Maioridade Penal – Aspectos Jurídicos e Sociais (Site Unieducar – 2012)  </w:t>
      </w:r>
    </w:p>
    <w:p w14:paraId="0C71CF90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Administração de Empresa (Site Portal GSTI – 2014)</w:t>
      </w:r>
    </w:p>
    <w:p w14:paraId="05348D86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Direito Eletrônico e Sociedade da Informação (Site Iaula-2013)</w:t>
      </w:r>
    </w:p>
    <w:p w14:paraId="4C2608B9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Palestra sobre o tema LEI MARIA DA PENHA – Professora Alice Bianchini (Site Atualidade do Direito -2013)</w:t>
      </w:r>
    </w:p>
    <w:p w14:paraId="6A298024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Palestra sobre o tema FAMILIAS – Conceito Plural – Professora Berenice Dias (Site Atualidades do Direito – 2013)</w:t>
      </w:r>
    </w:p>
    <w:p w14:paraId="5525C43C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de Linguagem de Programação (Aplicação Windows Mobile, C++, Desen. Orientado a Objetos, HTML Avançado, Introdução a Java Script, Programação em C#, inovando com CSS – 26 horas) (Site Bradesco – 2014)  </w:t>
      </w:r>
    </w:p>
    <w:p w14:paraId="24E625DD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lastRenderedPageBreak/>
        <w:t>Curso de Governança de TI (Site Bradesco – 2014)</w:t>
      </w:r>
    </w:p>
    <w:p w14:paraId="2C4750A0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Gestão em Projeto em TI (Site Senac – Online -2014)</w:t>
      </w:r>
    </w:p>
    <w:p w14:paraId="46ECCC96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>Curso de Atualização Jurídica – Criminologia – Penal (Site Unieducar – Online – 2015)</w:t>
      </w:r>
    </w:p>
    <w:p w14:paraId="057174C2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de Perito (Site </w:t>
      </w:r>
      <w:proofErr w:type="spellStart"/>
      <w:r>
        <w:rPr>
          <w:rStyle w:val="apple-converted-space"/>
        </w:rPr>
        <w:t>Iped</w:t>
      </w:r>
      <w:proofErr w:type="spellEnd"/>
      <w:r>
        <w:rPr>
          <w:rStyle w:val="apple-converted-space"/>
        </w:rPr>
        <w:t xml:space="preserve"> – Online – 2015)</w:t>
      </w:r>
    </w:p>
    <w:p w14:paraId="6C98D6EB" w14:textId="77777777" w:rsidR="009A33B8" w:rsidRDefault="009A33B8" w:rsidP="009A33B8">
      <w:pPr>
        <w:numPr>
          <w:ilvl w:val="0"/>
          <w:numId w:val="1"/>
        </w:numPr>
        <w:spacing w:before="60" w:after="60"/>
        <w:ind w:left="357" w:right="720" w:hanging="357"/>
        <w:contextualSpacing/>
        <w:rPr>
          <w:rStyle w:val="apple-converted-space"/>
        </w:rPr>
      </w:pPr>
      <w:r>
        <w:rPr>
          <w:rStyle w:val="apple-converted-space"/>
        </w:rPr>
        <w:t xml:space="preserve">Curso de Veterinária Homeopatia (Site </w:t>
      </w:r>
      <w:proofErr w:type="spellStart"/>
      <w:r>
        <w:rPr>
          <w:rStyle w:val="apple-converted-space"/>
        </w:rPr>
        <w:t>Iped</w:t>
      </w:r>
      <w:proofErr w:type="spellEnd"/>
      <w:r>
        <w:rPr>
          <w:rStyle w:val="apple-converted-space"/>
        </w:rPr>
        <w:t xml:space="preserve"> – Online – 2015)</w:t>
      </w:r>
    </w:p>
    <w:p w14:paraId="3E79E829" w14:textId="77777777" w:rsidR="009A33B8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p w14:paraId="65CC5139" w14:textId="77777777" w:rsidR="009A33B8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p w14:paraId="6A54D9DC" w14:textId="77777777" w:rsidR="009A33B8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p w14:paraId="5436CB2D" w14:textId="77777777" w:rsidR="009A33B8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p w14:paraId="551D59A9" w14:textId="77777777" w:rsidR="009A33B8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p w14:paraId="620579D7" w14:textId="77777777" w:rsidR="009A33B8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p w14:paraId="072017F5" w14:textId="77777777" w:rsidR="009A33B8" w:rsidRPr="00DF104B" w:rsidRDefault="009A33B8" w:rsidP="009A33B8">
      <w:pPr>
        <w:spacing w:before="60" w:after="60"/>
        <w:ind w:left="357" w:right="720"/>
        <w:contextualSpacing/>
        <w:rPr>
          <w:rStyle w:val="apple-converted-space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6561"/>
      </w:tblGrid>
      <w:tr w:rsidR="009A33B8" w:rsidRPr="00DF104B" w14:paraId="44189010" w14:textId="77777777" w:rsidTr="001A0366">
        <w:trPr>
          <w:trHeight w:val="371"/>
        </w:trPr>
        <w:tc>
          <w:tcPr>
            <w:tcW w:w="7068" w:type="dxa"/>
          </w:tcPr>
          <w:p w14:paraId="7543C63A" w14:textId="77777777" w:rsidR="009A33B8" w:rsidRPr="00DF104B" w:rsidRDefault="009A33B8" w:rsidP="001A0366">
            <w:pPr>
              <w:spacing w:before="60" w:after="60"/>
              <w:contextualSpacing/>
              <w:jc w:val="center"/>
              <w:rPr>
                <w:b/>
              </w:rPr>
            </w:pPr>
            <w:r w:rsidRPr="00DF104B">
              <w:rPr>
                <w:b/>
              </w:rPr>
              <w:t>IDIOMAS</w:t>
            </w:r>
          </w:p>
        </w:tc>
      </w:tr>
    </w:tbl>
    <w:p w14:paraId="7D5B8C5A" w14:textId="77777777" w:rsidR="009A33B8" w:rsidRDefault="009A33B8" w:rsidP="009A33B8">
      <w:pPr>
        <w:spacing w:before="60" w:after="60"/>
        <w:ind w:left="357" w:right="720"/>
        <w:contextualSpacing/>
      </w:pPr>
    </w:p>
    <w:p w14:paraId="3C245108" w14:textId="77777777" w:rsidR="009A33B8" w:rsidRPr="00963DBB" w:rsidRDefault="009A33B8" w:rsidP="009A33B8">
      <w:pPr>
        <w:numPr>
          <w:ilvl w:val="0"/>
          <w:numId w:val="3"/>
        </w:numPr>
        <w:spacing w:before="60" w:after="60"/>
        <w:ind w:left="357" w:right="720" w:hanging="357"/>
        <w:contextualSpacing/>
      </w:pPr>
      <w:r w:rsidRPr="00963DBB">
        <w:t>Inglês – Intermediário</w:t>
      </w:r>
      <w:r>
        <w:t xml:space="preserve"> - 1999</w:t>
      </w:r>
    </w:p>
    <w:p w14:paraId="58456EF4" w14:textId="77777777" w:rsidR="009A33B8" w:rsidRPr="00963DBB" w:rsidRDefault="009A33B8" w:rsidP="009A33B8">
      <w:pPr>
        <w:numPr>
          <w:ilvl w:val="0"/>
          <w:numId w:val="3"/>
        </w:numPr>
        <w:spacing w:before="60" w:after="60"/>
        <w:ind w:left="357" w:right="720" w:hanging="357"/>
        <w:contextualSpacing/>
      </w:pPr>
      <w:r w:rsidRPr="00963DBB">
        <w:t xml:space="preserve">Espanhol </w:t>
      </w:r>
      <w:r>
        <w:t>–</w:t>
      </w:r>
      <w:r w:rsidRPr="00963DBB">
        <w:t xml:space="preserve"> Fluente</w:t>
      </w:r>
      <w:r>
        <w:t xml:space="preserve"> - 2002</w:t>
      </w:r>
    </w:p>
    <w:p w14:paraId="7ABE78AE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78289695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4825B735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9F24770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0EAB9611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7A8BFBF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4FD0FDB8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Style w:val="Tabelacomgrade"/>
        <w:tblW w:w="6661" w:type="dxa"/>
        <w:tblLook w:val="04A0" w:firstRow="1" w:lastRow="0" w:firstColumn="1" w:lastColumn="0" w:noHBand="0" w:noVBand="1"/>
      </w:tblPr>
      <w:tblGrid>
        <w:gridCol w:w="6661"/>
      </w:tblGrid>
      <w:tr w:rsidR="009A33B8" w14:paraId="0F5CE35F" w14:textId="77777777" w:rsidTr="001A0366">
        <w:trPr>
          <w:trHeight w:val="22"/>
        </w:trPr>
        <w:tc>
          <w:tcPr>
            <w:tcW w:w="6661" w:type="dxa"/>
          </w:tcPr>
          <w:p w14:paraId="1FA254F0" w14:textId="77777777" w:rsidR="009A33B8" w:rsidRDefault="009A33B8" w:rsidP="001A03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1A12D8A" w14:textId="77777777" w:rsidR="009A33B8" w:rsidRPr="00DD00CF" w:rsidRDefault="009A33B8" w:rsidP="001A03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00CF">
              <w:rPr>
                <w:rFonts w:ascii="Arial" w:hAnsi="Arial" w:cs="Arial"/>
                <w:b/>
                <w:color w:val="000000"/>
              </w:rPr>
              <w:t>Experiência Profissional</w:t>
            </w:r>
          </w:p>
        </w:tc>
      </w:tr>
    </w:tbl>
    <w:p w14:paraId="798B7DFD" w14:textId="77777777" w:rsidR="009A33B8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776D41E0" w14:textId="77777777" w:rsidR="009A33B8" w:rsidRPr="005D0F47" w:rsidRDefault="009A33B8" w:rsidP="009A33B8">
      <w:pPr>
        <w:shd w:val="clear" w:color="auto" w:fill="FFFFFF"/>
        <w:rPr>
          <w:b/>
          <w:i/>
          <w:color w:val="000000"/>
        </w:rPr>
      </w:pPr>
      <w:r w:rsidRPr="005D0F47">
        <w:rPr>
          <w:b/>
          <w:i/>
          <w:color w:val="000000"/>
        </w:rPr>
        <w:t>K R Administração de Bens e Condomínios</w:t>
      </w:r>
    </w:p>
    <w:p w14:paraId="35852F07" w14:textId="77777777" w:rsidR="009A33B8" w:rsidRPr="005D0F47" w:rsidRDefault="009A33B8" w:rsidP="009A33B8">
      <w:pPr>
        <w:shd w:val="clear" w:color="auto" w:fill="FFFFFF"/>
        <w:rPr>
          <w:b/>
          <w:color w:val="000000"/>
        </w:rPr>
      </w:pPr>
    </w:p>
    <w:p w14:paraId="5169F4BC" w14:textId="77777777" w:rsidR="009A33B8" w:rsidRPr="005D0F47" w:rsidRDefault="009A33B8" w:rsidP="009A33B8">
      <w:pPr>
        <w:shd w:val="clear" w:color="auto" w:fill="FFFFFF"/>
        <w:rPr>
          <w:b/>
          <w:color w:val="000000"/>
        </w:rPr>
      </w:pPr>
      <w:r w:rsidRPr="005D0F47">
        <w:rPr>
          <w:b/>
          <w:i/>
          <w:color w:val="000000"/>
        </w:rPr>
        <w:t>Período:</w:t>
      </w:r>
      <w:r w:rsidRPr="005D0F47">
        <w:rPr>
          <w:b/>
          <w:color w:val="000000"/>
        </w:rPr>
        <w:t xml:space="preserve"> </w:t>
      </w:r>
      <w:r w:rsidRPr="005D0F47">
        <w:rPr>
          <w:color w:val="000000"/>
        </w:rPr>
        <w:t>2014 – 2015</w:t>
      </w:r>
    </w:p>
    <w:p w14:paraId="68DEBE4A" w14:textId="77777777" w:rsidR="009A33B8" w:rsidRPr="005D0F47" w:rsidRDefault="009A33B8" w:rsidP="009A33B8">
      <w:pPr>
        <w:shd w:val="clear" w:color="auto" w:fill="FFFFFF"/>
        <w:rPr>
          <w:b/>
          <w:color w:val="000000"/>
        </w:rPr>
      </w:pPr>
    </w:p>
    <w:p w14:paraId="44370F99" w14:textId="77777777" w:rsidR="009A33B8" w:rsidRPr="005D0F47" w:rsidRDefault="009A33B8" w:rsidP="009A33B8">
      <w:pPr>
        <w:shd w:val="clear" w:color="auto" w:fill="FFFFFF"/>
        <w:rPr>
          <w:b/>
          <w:color w:val="000000"/>
        </w:rPr>
      </w:pPr>
      <w:r w:rsidRPr="005D0F47">
        <w:rPr>
          <w:b/>
          <w:i/>
          <w:color w:val="000000"/>
        </w:rPr>
        <w:t>Cargo:</w:t>
      </w:r>
      <w:r w:rsidRPr="005D0F47">
        <w:rPr>
          <w:b/>
          <w:color w:val="000000"/>
        </w:rPr>
        <w:t xml:space="preserve"> </w:t>
      </w:r>
      <w:r w:rsidRPr="005D0F47">
        <w:rPr>
          <w:color w:val="000000"/>
        </w:rPr>
        <w:t>Assistente Financeira</w:t>
      </w:r>
    </w:p>
    <w:p w14:paraId="0F5E3DF2" w14:textId="77777777" w:rsidR="009A33B8" w:rsidRPr="005D0F47" w:rsidRDefault="009A33B8" w:rsidP="009A33B8">
      <w:pPr>
        <w:shd w:val="clear" w:color="auto" w:fill="FFFFFF"/>
        <w:rPr>
          <w:b/>
          <w:color w:val="000000"/>
        </w:rPr>
      </w:pPr>
    </w:p>
    <w:p w14:paraId="2D7B2CD4" w14:textId="77777777" w:rsidR="009A33B8" w:rsidRPr="005D0F47" w:rsidRDefault="009A33B8" w:rsidP="009A33B8">
      <w:pPr>
        <w:shd w:val="clear" w:color="auto" w:fill="FFFFFF"/>
        <w:rPr>
          <w:b/>
          <w:i/>
          <w:color w:val="000000"/>
        </w:rPr>
      </w:pPr>
      <w:r w:rsidRPr="005D0F47">
        <w:rPr>
          <w:b/>
          <w:i/>
          <w:color w:val="000000"/>
        </w:rPr>
        <w:t>Principais Atividades</w:t>
      </w:r>
    </w:p>
    <w:p w14:paraId="69739888" w14:textId="77777777" w:rsidR="009A33B8" w:rsidRPr="005D0F47" w:rsidRDefault="009A33B8" w:rsidP="009A33B8">
      <w:pPr>
        <w:pStyle w:val="PargrafodaLista"/>
        <w:numPr>
          <w:ilvl w:val="0"/>
          <w:numId w:val="12"/>
        </w:numPr>
        <w:shd w:val="clear" w:color="auto" w:fill="FFFFFF"/>
        <w:rPr>
          <w:color w:val="000000"/>
        </w:rPr>
      </w:pPr>
      <w:r w:rsidRPr="005D0F47">
        <w:rPr>
          <w:color w:val="000000"/>
        </w:rPr>
        <w:t>Balancetes</w:t>
      </w:r>
      <w:r>
        <w:rPr>
          <w:color w:val="000000"/>
        </w:rPr>
        <w:t>;</w:t>
      </w:r>
    </w:p>
    <w:p w14:paraId="12AF793E" w14:textId="77777777" w:rsidR="009A33B8" w:rsidRPr="005D0F47" w:rsidRDefault="009A33B8" w:rsidP="009A33B8">
      <w:pPr>
        <w:pStyle w:val="PargrafodaLista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5D0F47">
        <w:t>Planilhas</w:t>
      </w:r>
      <w:r>
        <w:t>;</w:t>
      </w:r>
    </w:p>
    <w:p w14:paraId="70CAFF36" w14:textId="77777777" w:rsidR="009A33B8" w:rsidRPr="005D0F47" w:rsidRDefault="009A33B8" w:rsidP="009A33B8">
      <w:pPr>
        <w:pStyle w:val="PargrafodaLista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5D0F47">
        <w:t>Atendimento a clientes</w:t>
      </w:r>
      <w:r>
        <w:t xml:space="preserve">; </w:t>
      </w:r>
    </w:p>
    <w:p w14:paraId="36ADA398" w14:textId="77777777" w:rsidR="009A33B8" w:rsidRPr="005D0F47" w:rsidRDefault="009A33B8" w:rsidP="009A33B8">
      <w:pPr>
        <w:pStyle w:val="PargrafodaLista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5D0F47">
        <w:t>Atendimento telefônicos</w:t>
      </w:r>
      <w:r>
        <w:t>;</w:t>
      </w:r>
    </w:p>
    <w:p w14:paraId="3E69C421" w14:textId="77777777" w:rsidR="009A33B8" w:rsidRPr="00DD00CF" w:rsidRDefault="009A33B8" w:rsidP="009A33B8">
      <w:pPr>
        <w:pStyle w:val="PargrafodaLista"/>
        <w:numPr>
          <w:ilvl w:val="0"/>
          <w:numId w:val="12"/>
        </w:numPr>
        <w:shd w:val="clear" w:color="auto" w:fill="FFFFFF"/>
        <w:rPr>
          <w:rFonts w:ascii="Arial" w:hAnsi="Arial" w:cs="Arial"/>
          <w:b/>
          <w:color w:val="000000"/>
        </w:rPr>
      </w:pPr>
      <w:r w:rsidRPr="005D0F47">
        <w:t>Arquivamento de documentos</w:t>
      </w:r>
      <w:r>
        <w:t>;</w:t>
      </w:r>
      <w:r w:rsidRPr="00DD00CF">
        <w:rPr>
          <w:rFonts w:ascii="Courier New" w:hAnsi="Courier New" w:cs="Courier New"/>
          <w:sz w:val="22"/>
          <w:szCs w:val="22"/>
        </w:rPr>
        <w:t xml:space="preserve"> </w:t>
      </w:r>
    </w:p>
    <w:p w14:paraId="7A95EB85" w14:textId="77777777" w:rsidR="009A33B8" w:rsidRPr="00DD00CF" w:rsidRDefault="009A33B8" w:rsidP="009A33B8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4793CBC" w14:textId="77777777" w:rsidR="009A33B8" w:rsidRDefault="009A33B8" w:rsidP="009A33B8">
      <w:pPr>
        <w:spacing w:line="360" w:lineRule="auto"/>
        <w:jc w:val="both"/>
        <w:rPr>
          <w:b/>
          <w:i/>
        </w:rPr>
      </w:pPr>
    </w:p>
    <w:p w14:paraId="1A1BD609" w14:textId="77777777" w:rsidR="009A33B8" w:rsidRPr="005563B6" w:rsidRDefault="009A33B8" w:rsidP="009A33B8">
      <w:pPr>
        <w:spacing w:line="360" w:lineRule="auto"/>
        <w:jc w:val="both"/>
        <w:rPr>
          <w:b/>
          <w:i/>
        </w:rPr>
      </w:pPr>
      <w:r w:rsidRPr="005563B6">
        <w:rPr>
          <w:b/>
          <w:i/>
        </w:rPr>
        <w:t>Ace Arquitetura – ME</w:t>
      </w:r>
    </w:p>
    <w:p w14:paraId="38EED3AA" w14:textId="77777777" w:rsidR="009A33B8" w:rsidRPr="003003E5" w:rsidRDefault="009A33B8" w:rsidP="009A33B8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Período</w:t>
      </w:r>
      <w:r w:rsidRPr="003003E5">
        <w:rPr>
          <w:b/>
          <w:bCs/>
        </w:rPr>
        <w:t xml:space="preserve">: </w:t>
      </w:r>
      <w:r>
        <w:rPr>
          <w:bCs/>
        </w:rPr>
        <w:t>2008</w:t>
      </w:r>
    </w:p>
    <w:p w14:paraId="3D3AE3AB" w14:textId="77777777" w:rsidR="009A33B8" w:rsidRDefault="009A33B8" w:rsidP="009A33B8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Cargo: Assistente de Arquitetura</w:t>
      </w:r>
    </w:p>
    <w:p w14:paraId="173CF8D5" w14:textId="77777777" w:rsidR="009A33B8" w:rsidRDefault="009A33B8" w:rsidP="009A33B8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Principais Atividades: </w:t>
      </w:r>
    </w:p>
    <w:p w14:paraId="1922B176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Troca dos blocos dos níveis do projeto Campo Grande </w:t>
      </w:r>
    </w:p>
    <w:p w14:paraId="62FECA8A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Montagem do contorno da capela de Cidade Dutra </w:t>
      </w:r>
    </w:p>
    <w:p w14:paraId="63AD05B2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Montagem de arquivos dos projetos Pimentas, Campo Grande, Casa Verde, Cidade Dutra </w:t>
      </w:r>
    </w:p>
    <w:p w14:paraId="7FC05746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Montagem de implementação dos projetos Casa Verde, Campo Grande, Pimenta, Cidade Dutra </w:t>
      </w:r>
    </w:p>
    <w:p w14:paraId="10E121ED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Montagem de lista de arquivos de projetos Casa Verde, Campo Grande, Pimenta, Cidade Dutra </w:t>
      </w:r>
    </w:p>
    <w:p w14:paraId="27DF4090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>
        <w:rPr>
          <w:rStyle w:val="Forte"/>
        </w:rPr>
        <w:t xml:space="preserve">Montagem de arquivo de </w:t>
      </w:r>
      <w:r w:rsidRPr="00F45E3A">
        <w:rPr>
          <w:rStyle w:val="Forte"/>
        </w:rPr>
        <w:t xml:space="preserve">demolição, muro, calçada  </w:t>
      </w:r>
    </w:p>
    <w:p w14:paraId="3ABCA862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Mapeamento de esquadrias dos projetos Pimentas, Casa Verde e Campo Grande </w:t>
      </w:r>
    </w:p>
    <w:p w14:paraId="729489CC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 xml:space="preserve">Montagem de tabela Excel da estimativa de arquivos por projeto </w:t>
      </w:r>
    </w:p>
    <w:p w14:paraId="47773AEA" w14:textId="77777777" w:rsidR="009A33B8" w:rsidRPr="00F45E3A" w:rsidRDefault="009A33B8" w:rsidP="009A33B8">
      <w:pPr>
        <w:numPr>
          <w:ilvl w:val="0"/>
          <w:numId w:val="4"/>
        </w:numPr>
        <w:autoSpaceDE w:val="0"/>
        <w:autoSpaceDN w:val="0"/>
        <w:jc w:val="both"/>
        <w:rPr>
          <w:rStyle w:val="Forte"/>
          <w:b w:val="0"/>
        </w:rPr>
      </w:pPr>
      <w:r w:rsidRPr="00F45E3A">
        <w:rPr>
          <w:rStyle w:val="Forte"/>
        </w:rPr>
        <w:t>Montagem da pl</w:t>
      </w:r>
      <w:r>
        <w:rPr>
          <w:rStyle w:val="Forte"/>
        </w:rPr>
        <w:t xml:space="preserve">anilha </w:t>
      </w:r>
      <w:r w:rsidRPr="00F45E3A">
        <w:rPr>
          <w:rStyle w:val="Forte"/>
        </w:rPr>
        <w:t xml:space="preserve">no Excel dos arquivos Mórmon </w:t>
      </w:r>
    </w:p>
    <w:p w14:paraId="441BFAC0" w14:textId="77777777" w:rsidR="009A33B8" w:rsidRDefault="009A33B8" w:rsidP="009A33B8">
      <w:pPr>
        <w:autoSpaceDE w:val="0"/>
        <w:autoSpaceDN w:val="0"/>
        <w:jc w:val="both"/>
        <w:rPr>
          <w:b/>
          <w:bCs/>
        </w:rPr>
      </w:pPr>
      <w:r w:rsidRPr="00F45E3A">
        <w:rPr>
          <w:bCs/>
        </w:rPr>
        <w:t xml:space="preserve">             </w:t>
      </w:r>
    </w:p>
    <w:p w14:paraId="006F6621" w14:textId="77777777" w:rsidR="009A33B8" w:rsidRDefault="009A33B8" w:rsidP="009A33B8">
      <w:pPr>
        <w:autoSpaceDE w:val="0"/>
        <w:autoSpaceDN w:val="0"/>
        <w:jc w:val="both"/>
        <w:rPr>
          <w:b/>
          <w:bCs/>
        </w:rPr>
      </w:pPr>
    </w:p>
    <w:p w14:paraId="4CADB350" w14:textId="77777777" w:rsidR="009A33B8" w:rsidRPr="005563B6" w:rsidRDefault="009A33B8" w:rsidP="009A33B8">
      <w:pPr>
        <w:autoSpaceDE w:val="0"/>
        <w:autoSpaceDN w:val="0"/>
        <w:jc w:val="both"/>
        <w:rPr>
          <w:b/>
          <w:bCs/>
          <w:i/>
        </w:rPr>
      </w:pPr>
      <w:r w:rsidRPr="005563B6">
        <w:rPr>
          <w:b/>
          <w:bCs/>
          <w:i/>
        </w:rPr>
        <w:t xml:space="preserve">DJ </w:t>
      </w:r>
      <w:proofErr w:type="spellStart"/>
      <w:r w:rsidRPr="005563B6">
        <w:rPr>
          <w:b/>
          <w:bCs/>
          <w:i/>
        </w:rPr>
        <w:t>Keko</w:t>
      </w:r>
      <w:proofErr w:type="spellEnd"/>
      <w:r w:rsidRPr="005563B6">
        <w:rPr>
          <w:b/>
          <w:bCs/>
          <w:i/>
        </w:rPr>
        <w:t xml:space="preserve"> Confecções LTDA</w:t>
      </w:r>
    </w:p>
    <w:p w14:paraId="3EC4EE2A" w14:textId="77777777" w:rsidR="009A33B8" w:rsidRPr="00352607" w:rsidRDefault="009A33B8" w:rsidP="009A33B8">
      <w:pPr>
        <w:autoSpaceDE w:val="0"/>
        <w:autoSpaceDN w:val="0"/>
        <w:jc w:val="both"/>
        <w:rPr>
          <w:b/>
          <w:bCs/>
          <w:u w:val="single"/>
        </w:rPr>
      </w:pPr>
    </w:p>
    <w:p w14:paraId="23F187FE" w14:textId="77777777" w:rsidR="009A33B8" w:rsidRPr="00352607" w:rsidRDefault="009A33B8" w:rsidP="009A33B8">
      <w:pPr>
        <w:autoSpaceDE w:val="0"/>
        <w:autoSpaceDN w:val="0"/>
        <w:jc w:val="both"/>
        <w:rPr>
          <w:bCs/>
          <w:u w:val="single"/>
        </w:rPr>
      </w:pPr>
      <w:r>
        <w:rPr>
          <w:b/>
          <w:bCs/>
        </w:rPr>
        <w:t>Período</w:t>
      </w:r>
      <w:r w:rsidRPr="003003E5">
        <w:rPr>
          <w:b/>
          <w:bCs/>
        </w:rPr>
        <w:t>:</w:t>
      </w:r>
      <w:r w:rsidRPr="00352607">
        <w:rPr>
          <w:bCs/>
        </w:rPr>
        <w:t xml:space="preserve"> </w:t>
      </w:r>
      <w:r>
        <w:rPr>
          <w:bCs/>
        </w:rPr>
        <w:t>2005 - 2007</w:t>
      </w:r>
    </w:p>
    <w:p w14:paraId="03FAE0BC" w14:textId="77777777" w:rsidR="009A33B8" w:rsidRDefault="009A33B8" w:rsidP="009A33B8">
      <w:pPr>
        <w:autoSpaceDE w:val="0"/>
        <w:autoSpaceDN w:val="0"/>
        <w:jc w:val="both"/>
        <w:rPr>
          <w:b/>
          <w:bCs/>
        </w:rPr>
      </w:pPr>
    </w:p>
    <w:p w14:paraId="4A8C4E62" w14:textId="77777777" w:rsidR="009A33B8" w:rsidRPr="00352607" w:rsidRDefault="009A33B8" w:rsidP="009A33B8">
      <w:pPr>
        <w:autoSpaceDE w:val="0"/>
        <w:autoSpaceDN w:val="0"/>
        <w:jc w:val="both"/>
        <w:rPr>
          <w:bCs/>
        </w:rPr>
      </w:pPr>
      <w:r w:rsidRPr="003003E5">
        <w:rPr>
          <w:b/>
          <w:bCs/>
        </w:rPr>
        <w:t>Cargo:</w:t>
      </w:r>
      <w:r w:rsidRPr="00352607">
        <w:rPr>
          <w:bCs/>
        </w:rPr>
        <w:t xml:space="preserve"> Gerente Administrativa</w:t>
      </w:r>
    </w:p>
    <w:p w14:paraId="03A7E763" w14:textId="77777777" w:rsidR="009A33B8" w:rsidRPr="00352607" w:rsidRDefault="009A33B8" w:rsidP="009A33B8">
      <w:pPr>
        <w:autoSpaceDE w:val="0"/>
        <w:autoSpaceDN w:val="0"/>
        <w:jc w:val="both"/>
        <w:rPr>
          <w:bCs/>
          <w:u w:val="single"/>
        </w:rPr>
      </w:pPr>
    </w:p>
    <w:p w14:paraId="5B647603" w14:textId="77777777" w:rsidR="009A33B8" w:rsidRDefault="009A33B8" w:rsidP="009A33B8">
      <w:pPr>
        <w:rPr>
          <w:rStyle w:val="Forte"/>
          <w:b w:val="0"/>
          <w:i/>
        </w:rPr>
      </w:pPr>
      <w:r w:rsidRPr="003003E5">
        <w:rPr>
          <w:rStyle w:val="Forte"/>
          <w:i/>
        </w:rPr>
        <w:t>Principais Atividades:</w:t>
      </w:r>
      <w:r>
        <w:rPr>
          <w:rStyle w:val="Forte"/>
          <w:i/>
        </w:rPr>
        <w:t xml:space="preserve"> </w:t>
      </w:r>
    </w:p>
    <w:p w14:paraId="38104202" w14:textId="77777777" w:rsidR="009A33B8" w:rsidRPr="00F45E3A" w:rsidRDefault="009A33B8" w:rsidP="009A33B8">
      <w:pPr>
        <w:numPr>
          <w:ilvl w:val="0"/>
          <w:numId w:val="5"/>
        </w:numPr>
        <w:rPr>
          <w:rStyle w:val="Forte"/>
          <w:b w:val="0"/>
        </w:rPr>
      </w:pPr>
      <w:r w:rsidRPr="00F45E3A">
        <w:rPr>
          <w:rStyle w:val="Forte"/>
        </w:rPr>
        <w:t xml:space="preserve">Supervisionar Equipes Financeira, Contábil, Controladoria e Departamento pessoal e contratos </w:t>
      </w:r>
    </w:p>
    <w:p w14:paraId="62C1164C" w14:textId="77777777" w:rsidR="009A33B8" w:rsidRPr="00F45E3A" w:rsidRDefault="009A33B8" w:rsidP="009A33B8">
      <w:pPr>
        <w:numPr>
          <w:ilvl w:val="0"/>
          <w:numId w:val="5"/>
        </w:numPr>
        <w:rPr>
          <w:rStyle w:val="Forte"/>
          <w:b w:val="0"/>
        </w:rPr>
      </w:pPr>
      <w:r w:rsidRPr="00F45E3A">
        <w:rPr>
          <w:rStyle w:val="Forte"/>
        </w:rPr>
        <w:t xml:space="preserve">Experiência em varejo </w:t>
      </w:r>
    </w:p>
    <w:p w14:paraId="24815E11" w14:textId="77777777" w:rsidR="009A33B8" w:rsidRPr="00F45E3A" w:rsidRDefault="009A33B8" w:rsidP="009A33B8">
      <w:pPr>
        <w:numPr>
          <w:ilvl w:val="0"/>
          <w:numId w:val="5"/>
        </w:numPr>
        <w:rPr>
          <w:rStyle w:val="Forte"/>
          <w:b w:val="0"/>
        </w:rPr>
      </w:pPr>
      <w:r w:rsidRPr="00F45E3A">
        <w:rPr>
          <w:rStyle w:val="Forte"/>
        </w:rPr>
        <w:t>Parte de Planejamento, Processos e Operações.</w:t>
      </w:r>
    </w:p>
    <w:p w14:paraId="120280B4" w14:textId="77777777" w:rsidR="009A33B8" w:rsidRDefault="009A33B8" w:rsidP="009A33B8">
      <w:pPr>
        <w:rPr>
          <w:rStyle w:val="Forte"/>
          <w:b w:val="0"/>
          <w:i/>
        </w:rPr>
      </w:pPr>
    </w:p>
    <w:p w14:paraId="05103AA8" w14:textId="77777777" w:rsidR="009A33B8" w:rsidRDefault="009A33B8" w:rsidP="009A33B8">
      <w:pPr>
        <w:rPr>
          <w:rStyle w:val="Forte"/>
          <w:b w:val="0"/>
          <w:i/>
        </w:rPr>
      </w:pPr>
    </w:p>
    <w:p w14:paraId="5AA6FA86" w14:textId="77777777" w:rsidR="009A33B8" w:rsidRDefault="009A33B8" w:rsidP="009A33B8">
      <w:pPr>
        <w:rPr>
          <w:b/>
          <w:bCs/>
        </w:rPr>
      </w:pPr>
    </w:p>
    <w:p w14:paraId="52E5C90F" w14:textId="77777777" w:rsidR="009A33B8" w:rsidRPr="005563B6" w:rsidRDefault="009A33B8" w:rsidP="009A33B8">
      <w:pPr>
        <w:rPr>
          <w:b/>
          <w:bCs/>
          <w:i/>
        </w:rPr>
      </w:pPr>
      <w:proofErr w:type="spellStart"/>
      <w:r w:rsidRPr="005563B6">
        <w:rPr>
          <w:b/>
          <w:bCs/>
          <w:i/>
        </w:rPr>
        <w:t>Mdview</w:t>
      </w:r>
      <w:proofErr w:type="spellEnd"/>
      <w:r w:rsidRPr="005563B6">
        <w:rPr>
          <w:b/>
          <w:bCs/>
          <w:i/>
        </w:rPr>
        <w:t xml:space="preserve"> Tecnologia e Consultoria de Informática</w:t>
      </w:r>
    </w:p>
    <w:p w14:paraId="545F313F" w14:textId="77777777" w:rsidR="009A33B8" w:rsidRDefault="009A33B8" w:rsidP="009A33B8">
      <w:pPr>
        <w:rPr>
          <w:b/>
          <w:bCs/>
        </w:rPr>
      </w:pPr>
    </w:p>
    <w:p w14:paraId="62F10DD5" w14:textId="77777777" w:rsidR="009A33B8" w:rsidRDefault="009A33B8" w:rsidP="009A33B8">
      <w:pPr>
        <w:autoSpaceDE w:val="0"/>
        <w:autoSpaceDN w:val="0"/>
        <w:jc w:val="both"/>
        <w:rPr>
          <w:bCs/>
        </w:rPr>
      </w:pPr>
      <w:r>
        <w:rPr>
          <w:b/>
          <w:bCs/>
        </w:rPr>
        <w:t>Período</w:t>
      </w:r>
      <w:r w:rsidRPr="003003E5">
        <w:rPr>
          <w:b/>
          <w:bCs/>
        </w:rPr>
        <w:t>:</w:t>
      </w:r>
      <w:r w:rsidRPr="003003E5">
        <w:rPr>
          <w:bCs/>
        </w:rPr>
        <w:t xml:space="preserve"> </w:t>
      </w:r>
      <w:r>
        <w:rPr>
          <w:bCs/>
        </w:rPr>
        <w:t>2004</w:t>
      </w:r>
    </w:p>
    <w:p w14:paraId="54AC9D50" w14:textId="77777777" w:rsidR="009A33B8" w:rsidRDefault="009A33B8" w:rsidP="009A33B8">
      <w:pPr>
        <w:autoSpaceDE w:val="0"/>
        <w:autoSpaceDN w:val="0"/>
        <w:jc w:val="both"/>
        <w:rPr>
          <w:bCs/>
        </w:rPr>
      </w:pPr>
    </w:p>
    <w:p w14:paraId="7D1BE658" w14:textId="77777777" w:rsidR="009A33B8" w:rsidRDefault="009A33B8" w:rsidP="009A33B8">
      <w:pPr>
        <w:autoSpaceDE w:val="0"/>
        <w:autoSpaceDN w:val="0"/>
        <w:jc w:val="both"/>
        <w:rPr>
          <w:bCs/>
        </w:rPr>
      </w:pPr>
      <w:r w:rsidRPr="003003E5">
        <w:rPr>
          <w:b/>
          <w:bCs/>
        </w:rPr>
        <w:t>Cargo:</w:t>
      </w:r>
      <w:r>
        <w:rPr>
          <w:bCs/>
        </w:rPr>
        <w:t xml:space="preserve"> Tradutora de Espanhol</w:t>
      </w:r>
    </w:p>
    <w:p w14:paraId="3260A778" w14:textId="77777777" w:rsidR="009A33B8" w:rsidRDefault="009A33B8" w:rsidP="009A33B8">
      <w:pPr>
        <w:autoSpaceDE w:val="0"/>
        <w:autoSpaceDN w:val="0"/>
        <w:jc w:val="both"/>
        <w:rPr>
          <w:bCs/>
        </w:rPr>
      </w:pPr>
    </w:p>
    <w:p w14:paraId="410576D8" w14:textId="77777777" w:rsidR="009A33B8" w:rsidRDefault="009A33B8" w:rsidP="009A33B8">
      <w:pPr>
        <w:autoSpaceDE w:val="0"/>
        <w:autoSpaceDN w:val="0"/>
        <w:jc w:val="both"/>
        <w:rPr>
          <w:bCs/>
        </w:rPr>
      </w:pPr>
      <w:r w:rsidRPr="003003E5">
        <w:rPr>
          <w:b/>
          <w:bCs/>
          <w:i/>
        </w:rPr>
        <w:t>Principais Atividades:</w:t>
      </w:r>
      <w:r>
        <w:rPr>
          <w:bCs/>
        </w:rPr>
        <w:t xml:space="preserve"> </w:t>
      </w:r>
    </w:p>
    <w:p w14:paraId="09AD048E" w14:textId="77777777" w:rsidR="009A33B8" w:rsidRDefault="009A33B8" w:rsidP="009A33B8">
      <w:pPr>
        <w:numPr>
          <w:ilvl w:val="0"/>
          <w:numId w:val="6"/>
        </w:numPr>
        <w:autoSpaceDE w:val="0"/>
        <w:autoSpaceDN w:val="0"/>
        <w:jc w:val="both"/>
        <w:rPr>
          <w:bCs/>
        </w:rPr>
      </w:pPr>
      <w:r>
        <w:rPr>
          <w:bCs/>
        </w:rPr>
        <w:t xml:space="preserve">Tradução do site </w:t>
      </w:r>
      <w:hyperlink r:id="rId11" w:history="1">
        <w:r w:rsidRPr="00A5276F">
          <w:rPr>
            <w:rStyle w:val="Hyperlink"/>
          </w:rPr>
          <w:t>www.mdview.com.br</w:t>
        </w:r>
      </w:hyperlink>
      <w:r>
        <w:rPr>
          <w:bCs/>
        </w:rPr>
        <w:t xml:space="preserve"> para espanhol</w:t>
      </w:r>
    </w:p>
    <w:p w14:paraId="4D946505" w14:textId="77777777" w:rsidR="009A33B8" w:rsidRDefault="009A33B8" w:rsidP="009A33B8">
      <w:pPr>
        <w:autoSpaceDE w:val="0"/>
        <w:autoSpaceDN w:val="0"/>
        <w:jc w:val="both"/>
        <w:rPr>
          <w:bCs/>
        </w:rPr>
      </w:pPr>
    </w:p>
    <w:p w14:paraId="50F45BD0" w14:textId="77777777" w:rsidR="009A33B8" w:rsidRDefault="009A33B8" w:rsidP="009A33B8">
      <w:pPr>
        <w:autoSpaceDE w:val="0"/>
        <w:autoSpaceDN w:val="0"/>
        <w:jc w:val="both"/>
        <w:rPr>
          <w:bCs/>
        </w:rPr>
      </w:pPr>
    </w:p>
    <w:p w14:paraId="49732316" w14:textId="77777777" w:rsidR="009A33B8" w:rsidRDefault="009A33B8" w:rsidP="009A33B8">
      <w:pPr>
        <w:autoSpaceDE w:val="0"/>
        <w:autoSpaceDN w:val="0"/>
        <w:jc w:val="both"/>
        <w:rPr>
          <w:bCs/>
        </w:rPr>
      </w:pPr>
    </w:p>
    <w:p w14:paraId="6115EBBE" w14:textId="77777777" w:rsidR="009A33B8" w:rsidRPr="00822EE8" w:rsidRDefault="009A33B8" w:rsidP="009A33B8">
      <w:pPr>
        <w:autoSpaceDE w:val="0"/>
        <w:autoSpaceDN w:val="0"/>
        <w:rPr>
          <w:b/>
          <w:bCs/>
          <w:i/>
        </w:rPr>
      </w:pPr>
      <w:r>
        <w:rPr>
          <w:b/>
          <w:bCs/>
          <w:i/>
        </w:rPr>
        <w:t xml:space="preserve"> Tradutora </w:t>
      </w:r>
      <w:r w:rsidRPr="00822EE8">
        <w:rPr>
          <w:b/>
          <w:bCs/>
          <w:i/>
        </w:rPr>
        <w:t xml:space="preserve">Bureau </w:t>
      </w:r>
      <w:proofErr w:type="spellStart"/>
      <w:r w:rsidRPr="00822EE8">
        <w:rPr>
          <w:b/>
          <w:bCs/>
          <w:i/>
        </w:rPr>
        <w:t>Translation</w:t>
      </w:r>
      <w:r>
        <w:rPr>
          <w:b/>
          <w:bCs/>
          <w:i/>
        </w:rPr>
        <w:t>s</w:t>
      </w:r>
      <w:proofErr w:type="spellEnd"/>
    </w:p>
    <w:p w14:paraId="2101AF51" w14:textId="77777777" w:rsidR="009A33B8" w:rsidRDefault="009A33B8" w:rsidP="009A33B8">
      <w:pPr>
        <w:autoSpaceDE w:val="0"/>
        <w:autoSpaceDN w:val="0"/>
        <w:rPr>
          <w:bCs/>
        </w:rPr>
      </w:pPr>
    </w:p>
    <w:p w14:paraId="58AF815A" w14:textId="77777777" w:rsidR="009A33B8" w:rsidRDefault="009A33B8" w:rsidP="009A33B8">
      <w:pPr>
        <w:autoSpaceDE w:val="0"/>
        <w:autoSpaceDN w:val="0"/>
        <w:rPr>
          <w:bCs/>
        </w:rPr>
      </w:pPr>
    </w:p>
    <w:p w14:paraId="60024C1C" w14:textId="77777777" w:rsidR="009A33B8" w:rsidRDefault="009A33B8" w:rsidP="009A33B8">
      <w:pPr>
        <w:autoSpaceDE w:val="0"/>
        <w:autoSpaceDN w:val="0"/>
        <w:rPr>
          <w:bCs/>
        </w:rPr>
      </w:pPr>
      <w:r w:rsidRPr="00822EE8">
        <w:rPr>
          <w:b/>
          <w:bCs/>
        </w:rPr>
        <w:t>Período:</w:t>
      </w:r>
      <w:r>
        <w:rPr>
          <w:bCs/>
        </w:rPr>
        <w:t xml:space="preserve"> 2010</w:t>
      </w:r>
    </w:p>
    <w:p w14:paraId="532EB606" w14:textId="77777777" w:rsidR="009A33B8" w:rsidRDefault="009A33B8" w:rsidP="009A33B8">
      <w:pPr>
        <w:autoSpaceDE w:val="0"/>
        <w:autoSpaceDN w:val="0"/>
        <w:rPr>
          <w:bCs/>
        </w:rPr>
      </w:pPr>
    </w:p>
    <w:p w14:paraId="4209D494" w14:textId="77777777" w:rsidR="009A33B8" w:rsidRDefault="009A33B8" w:rsidP="009A33B8">
      <w:pPr>
        <w:autoSpaceDE w:val="0"/>
        <w:autoSpaceDN w:val="0"/>
        <w:rPr>
          <w:bCs/>
        </w:rPr>
      </w:pPr>
    </w:p>
    <w:p w14:paraId="0E2D07C9" w14:textId="77777777" w:rsidR="009A33B8" w:rsidRDefault="009A33B8" w:rsidP="009A33B8">
      <w:pPr>
        <w:autoSpaceDE w:val="0"/>
        <w:autoSpaceDN w:val="0"/>
        <w:rPr>
          <w:bCs/>
        </w:rPr>
      </w:pPr>
      <w:r w:rsidRPr="00822EE8">
        <w:rPr>
          <w:b/>
          <w:bCs/>
        </w:rPr>
        <w:t>Cargo:</w:t>
      </w:r>
      <w:r>
        <w:rPr>
          <w:bCs/>
        </w:rPr>
        <w:t xml:space="preserve"> Tradutora de espanhol</w:t>
      </w:r>
    </w:p>
    <w:p w14:paraId="70907193" w14:textId="77777777" w:rsidR="009A33B8" w:rsidRDefault="009A33B8" w:rsidP="009A33B8">
      <w:pPr>
        <w:autoSpaceDE w:val="0"/>
        <w:autoSpaceDN w:val="0"/>
        <w:rPr>
          <w:bCs/>
        </w:rPr>
      </w:pPr>
    </w:p>
    <w:p w14:paraId="70620026" w14:textId="77777777" w:rsidR="009A33B8" w:rsidRDefault="009A33B8" w:rsidP="009A33B8">
      <w:pPr>
        <w:autoSpaceDE w:val="0"/>
        <w:autoSpaceDN w:val="0"/>
        <w:rPr>
          <w:bCs/>
        </w:rPr>
      </w:pPr>
    </w:p>
    <w:p w14:paraId="7AAC936F" w14:textId="77777777" w:rsidR="009A33B8" w:rsidRPr="00822EE8" w:rsidRDefault="009A33B8" w:rsidP="009A33B8">
      <w:pPr>
        <w:autoSpaceDE w:val="0"/>
        <w:autoSpaceDN w:val="0"/>
        <w:rPr>
          <w:b/>
          <w:bCs/>
          <w:i/>
        </w:rPr>
      </w:pPr>
      <w:r w:rsidRPr="00822EE8">
        <w:rPr>
          <w:b/>
          <w:bCs/>
          <w:i/>
        </w:rPr>
        <w:t>Principais Atividades:</w:t>
      </w:r>
    </w:p>
    <w:p w14:paraId="49A0FD3D" w14:textId="77777777" w:rsidR="009A33B8" w:rsidRDefault="009A33B8" w:rsidP="009A33B8">
      <w:pPr>
        <w:autoSpaceDE w:val="0"/>
        <w:autoSpaceDN w:val="0"/>
        <w:rPr>
          <w:bCs/>
        </w:rPr>
      </w:pPr>
    </w:p>
    <w:p w14:paraId="401FE700" w14:textId="77777777" w:rsidR="009A33B8" w:rsidRDefault="009A33B8" w:rsidP="009A33B8">
      <w:pPr>
        <w:numPr>
          <w:ilvl w:val="0"/>
          <w:numId w:val="7"/>
        </w:numPr>
        <w:autoSpaceDE w:val="0"/>
        <w:autoSpaceDN w:val="0"/>
        <w:rPr>
          <w:bCs/>
        </w:rPr>
      </w:pPr>
      <w:r>
        <w:rPr>
          <w:bCs/>
        </w:rPr>
        <w:t xml:space="preserve">Tradução para empresa de segurança digital - </w:t>
      </w:r>
      <w:proofErr w:type="spellStart"/>
      <w:r>
        <w:rPr>
          <w:bCs/>
        </w:rPr>
        <w:t>Gemalto</w:t>
      </w:r>
      <w:proofErr w:type="spellEnd"/>
      <w:r>
        <w:rPr>
          <w:bCs/>
        </w:rPr>
        <w:t xml:space="preserve"> </w:t>
      </w:r>
    </w:p>
    <w:p w14:paraId="22EDBCAD" w14:textId="77777777" w:rsidR="009A33B8" w:rsidRDefault="009A33B8" w:rsidP="009A33B8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Tradução para empresa automobilística - Volkswagen  </w:t>
      </w:r>
    </w:p>
    <w:p w14:paraId="156BEBE0" w14:textId="77777777" w:rsidR="009A33B8" w:rsidRPr="001E4404" w:rsidRDefault="009A33B8" w:rsidP="009A33B8">
      <w:pPr>
        <w:ind w:left="720"/>
        <w:rPr>
          <w:bCs/>
        </w:rPr>
      </w:pPr>
    </w:p>
    <w:p w14:paraId="6844BE99" w14:textId="77777777" w:rsidR="009A33B8" w:rsidRDefault="009A33B8" w:rsidP="009A33B8">
      <w:pPr>
        <w:autoSpaceDE w:val="0"/>
        <w:autoSpaceDN w:val="0"/>
        <w:rPr>
          <w:bCs/>
        </w:rPr>
      </w:pPr>
    </w:p>
    <w:p w14:paraId="3050E5B3" w14:textId="77777777" w:rsidR="009A33B8" w:rsidRPr="005E7457" w:rsidRDefault="009A33B8" w:rsidP="009A33B8">
      <w:pPr>
        <w:numPr>
          <w:ilvl w:val="0"/>
          <w:numId w:val="8"/>
        </w:numPr>
        <w:autoSpaceDE w:val="0"/>
        <w:autoSpaceDN w:val="0"/>
        <w:rPr>
          <w:bCs/>
        </w:rPr>
        <w:sectPr w:rsidR="009A33B8" w:rsidRPr="005E7457" w:rsidSect="009A33B8">
          <w:pgSz w:w="15840" w:h="12240" w:orient="landscape"/>
          <w:pgMar w:top="1701" w:right="851" w:bottom="1701" w:left="425" w:header="709" w:footer="709" w:gutter="0"/>
          <w:cols w:num="2" w:space="708" w:equalWidth="0">
            <w:col w:w="6928" w:space="708"/>
            <w:col w:w="6928"/>
          </w:cols>
          <w:docGrid w:linePitch="360"/>
        </w:sectPr>
      </w:pPr>
    </w:p>
    <w:p w14:paraId="2A88D002" w14:textId="77777777" w:rsidR="009A33B8" w:rsidRDefault="009A33B8" w:rsidP="009A33B8"/>
    <w:p w14:paraId="5DA0973E" w14:textId="77777777" w:rsidR="009A33B8" w:rsidRDefault="009A33B8" w:rsidP="009A33B8">
      <w:pPr>
        <w:rPr>
          <w:b/>
        </w:rPr>
      </w:pPr>
    </w:p>
    <w:p w14:paraId="74D72067" w14:textId="77777777" w:rsidR="009A33B8" w:rsidRDefault="009A33B8" w:rsidP="009A33B8">
      <w:pPr>
        <w:rPr>
          <w:b/>
        </w:rPr>
      </w:pPr>
    </w:p>
    <w:p w14:paraId="7C030B6C" w14:textId="77777777" w:rsidR="009A33B8" w:rsidRDefault="009A33B8" w:rsidP="009A33B8">
      <w:pPr>
        <w:rPr>
          <w:b/>
        </w:rPr>
      </w:pPr>
    </w:p>
    <w:p w14:paraId="1BDA1FC1" w14:textId="77777777" w:rsidR="009A33B8" w:rsidRDefault="009A33B8" w:rsidP="009A33B8">
      <w:pPr>
        <w:rPr>
          <w:b/>
        </w:rPr>
      </w:pPr>
    </w:p>
    <w:p w14:paraId="1A00E9C9" w14:textId="77777777" w:rsidR="009A33B8" w:rsidRDefault="009A33B8" w:rsidP="009A33B8">
      <w:pPr>
        <w:rPr>
          <w:b/>
        </w:rPr>
      </w:pPr>
    </w:p>
    <w:p w14:paraId="3015801D" w14:textId="77777777" w:rsidR="009A33B8" w:rsidRDefault="009A33B8" w:rsidP="009A33B8">
      <w:pPr>
        <w:rPr>
          <w:b/>
        </w:rPr>
      </w:pPr>
    </w:p>
    <w:p w14:paraId="43E0A5F0" w14:textId="77777777" w:rsidR="009A33B8" w:rsidRDefault="009A33B8" w:rsidP="009A33B8">
      <w:pPr>
        <w:rPr>
          <w:b/>
        </w:rPr>
      </w:pPr>
    </w:p>
    <w:p w14:paraId="1C4AB404" w14:textId="77777777" w:rsidR="009A33B8" w:rsidRDefault="009A33B8" w:rsidP="009A33B8">
      <w:pPr>
        <w:rPr>
          <w:b/>
        </w:rPr>
      </w:pPr>
    </w:p>
    <w:p w14:paraId="78E8D065" w14:textId="77777777" w:rsidR="009A33B8" w:rsidRDefault="009A33B8" w:rsidP="009A33B8">
      <w:pPr>
        <w:rPr>
          <w:b/>
        </w:rPr>
      </w:pPr>
    </w:p>
    <w:p w14:paraId="168FB5D2" w14:textId="77777777" w:rsidR="009A33B8" w:rsidRDefault="009A33B8" w:rsidP="009A33B8">
      <w:pPr>
        <w:rPr>
          <w:b/>
        </w:rPr>
      </w:pPr>
    </w:p>
    <w:p w14:paraId="223EE7F9" w14:textId="77777777" w:rsidR="009A33B8" w:rsidRDefault="009A33B8" w:rsidP="009A33B8">
      <w:pPr>
        <w:rPr>
          <w:b/>
        </w:rPr>
      </w:pPr>
    </w:p>
    <w:p w14:paraId="6255F526" w14:textId="77777777" w:rsidR="009A33B8" w:rsidRPr="005563B6" w:rsidRDefault="009A33B8" w:rsidP="009A33B8">
      <w:pPr>
        <w:rPr>
          <w:b/>
          <w:i/>
        </w:rPr>
      </w:pPr>
      <w:r w:rsidRPr="005563B6">
        <w:rPr>
          <w:b/>
          <w:i/>
        </w:rPr>
        <w:t xml:space="preserve">Top Traduções e Serviços Ltda.                                                                             </w:t>
      </w:r>
      <w:r>
        <w:rPr>
          <w:b/>
          <w:i/>
        </w:rPr>
        <w:t xml:space="preserve">  </w:t>
      </w:r>
      <w:r w:rsidRPr="005563B6">
        <w:rPr>
          <w:b/>
          <w:i/>
        </w:rPr>
        <w:t>Hobby Multimídia Ltda.</w:t>
      </w:r>
    </w:p>
    <w:p w14:paraId="16AAADC4" w14:textId="77777777" w:rsidR="009A33B8" w:rsidRPr="00BD5C98" w:rsidRDefault="009A33B8" w:rsidP="009A33B8">
      <w:pPr>
        <w:rPr>
          <w:b/>
        </w:rPr>
      </w:pPr>
    </w:p>
    <w:p w14:paraId="2CD8EE74" w14:textId="77777777" w:rsidR="009A33B8" w:rsidRDefault="009A33B8" w:rsidP="009A33B8">
      <w:r w:rsidRPr="00BD5C98">
        <w:rPr>
          <w:b/>
        </w:rPr>
        <w:t>Período:</w:t>
      </w:r>
      <w:r>
        <w:t xml:space="preserve"> 2011                                                                                                           </w:t>
      </w:r>
      <w:r w:rsidRPr="005563B6">
        <w:rPr>
          <w:b/>
        </w:rPr>
        <w:t>Período</w:t>
      </w:r>
      <w:r>
        <w:t>: 2011</w:t>
      </w:r>
    </w:p>
    <w:p w14:paraId="19409F1A" w14:textId="77777777" w:rsidR="009A33B8" w:rsidRDefault="009A33B8" w:rsidP="009A33B8">
      <w:r>
        <w:t xml:space="preserve">                                                                                                                                   </w:t>
      </w:r>
    </w:p>
    <w:p w14:paraId="5F245C72" w14:textId="77777777" w:rsidR="009A33B8" w:rsidRDefault="009A33B8" w:rsidP="009A33B8">
      <w:r w:rsidRPr="00BD5C98">
        <w:rPr>
          <w:b/>
        </w:rPr>
        <w:t>Cargo:</w:t>
      </w:r>
      <w:r>
        <w:t xml:space="preserve"> Tradutora de Espanhol                                                                                 </w:t>
      </w:r>
      <w:r w:rsidRPr="005563B6">
        <w:rPr>
          <w:b/>
        </w:rPr>
        <w:t>Cargo</w:t>
      </w:r>
      <w:r>
        <w:t xml:space="preserve">: Tradutora de Espanhol         </w:t>
      </w:r>
    </w:p>
    <w:p w14:paraId="10FB5D81" w14:textId="77777777" w:rsidR="009A33B8" w:rsidRDefault="009A33B8" w:rsidP="009A33B8"/>
    <w:p w14:paraId="163EDA69" w14:textId="77777777" w:rsidR="009A33B8" w:rsidRDefault="009A33B8" w:rsidP="009A33B8">
      <w:r w:rsidRPr="00BD5C98">
        <w:rPr>
          <w:b/>
        </w:rPr>
        <w:t>Site:</w:t>
      </w:r>
      <w:r>
        <w:t xml:space="preserve"> </w:t>
      </w:r>
      <w:hyperlink r:id="rId12" w:history="1">
        <w:r w:rsidRPr="00035A42">
          <w:rPr>
            <w:rStyle w:val="Hyperlink"/>
          </w:rPr>
          <w:t>www.toptrad.com.br</w:t>
        </w:r>
      </w:hyperlink>
      <w:r>
        <w:t xml:space="preserve">                                                                                         </w:t>
      </w:r>
      <w:r w:rsidRPr="005563B6">
        <w:rPr>
          <w:b/>
        </w:rPr>
        <w:t>Site:</w:t>
      </w:r>
      <w:r>
        <w:t xml:space="preserve"> </w:t>
      </w:r>
      <w:r w:rsidRPr="005563B6">
        <w:rPr>
          <w:color w:val="0033CC"/>
          <w:u w:val="single"/>
        </w:rPr>
        <w:t>www.abillicomp.vilabol.com.br</w:t>
      </w:r>
    </w:p>
    <w:p w14:paraId="044D98A2" w14:textId="77777777" w:rsidR="009A33B8" w:rsidRDefault="009A33B8" w:rsidP="009A33B8">
      <w:r>
        <w:t xml:space="preserve">                                                                                                                                    </w:t>
      </w:r>
    </w:p>
    <w:p w14:paraId="2FE531F4" w14:textId="77777777" w:rsidR="009A33B8" w:rsidRDefault="009A33B8" w:rsidP="009A33B8">
      <w:pPr>
        <w:rPr>
          <w:b/>
          <w:i/>
        </w:rPr>
      </w:pPr>
      <w:r w:rsidRPr="00BD5C98">
        <w:rPr>
          <w:b/>
          <w:i/>
        </w:rPr>
        <w:t>Principais Atividades:</w:t>
      </w:r>
      <w:r>
        <w:rPr>
          <w:b/>
          <w:i/>
        </w:rPr>
        <w:t xml:space="preserve">                                                                                             Principais Atividades:</w:t>
      </w:r>
    </w:p>
    <w:p w14:paraId="06BA32D7" w14:textId="77777777" w:rsidR="009A33B8" w:rsidRDefault="009A33B8" w:rsidP="009A33B8">
      <w:pPr>
        <w:ind w:left="8445"/>
      </w:pPr>
    </w:p>
    <w:p w14:paraId="303D0360" w14:textId="77777777" w:rsidR="009A33B8" w:rsidRPr="003F75EB" w:rsidRDefault="009A33B8" w:rsidP="009A33B8">
      <w:pPr>
        <w:numPr>
          <w:ilvl w:val="0"/>
          <w:numId w:val="11"/>
        </w:numPr>
      </w:pPr>
      <w:r w:rsidRPr="003F75EB">
        <w:t>Tradutora de Espanhol em diversas áreas da empresa.</w:t>
      </w:r>
    </w:p>
    <w:p w14:paraId="2FB7463A" w14:textId="77777777" w:rsidR="009A33B8" w:rsidRDefault="009A33B8" w:rsidP="009A33B8">
      <w:pPr>
        <w:numPr>
          <w:ilvl w:val="0"/>
          <w:numId w:val="10"/>
        </w:numPr>
        <w:rPr>
          <w:b/>
          <w:i/>
        </w:rPr>
      </w:pPr>
      <w:r w:rsidRPr="003F75EB">
        <w:t>Tradutora de Espanhol em diversas áreas da empresa</w:t>
      </w:r>
      <w:r>
        <w:rPr>
          <w:b/>
          <w:i/>
        </w:rPr>
        <w:t xml:space="preserve">.                                              </w:t>
      </w:r>
    </w:p>
    <w:p w14:paraId="250DFC6F" w14:textId="77777777" w:rsidR="009A33B8" w:rsidRDefault="009A33B8" w:rsidP="009A33B8">
      <w:pPr>
        <w:rPr>
          <w:b/>
          <w:i/>
        </w:rPr>
      </w:pPr>
    </w:p>
    <w:p w14:paraId="2499EE3D" w14:textId="77777777" w:rsidR="009A33B8" w:rsidRDefault="009A33B8" w:rsidP="009A33B8">
      <w:pPr>
        <w:ind w:left="8205"/>
      </w:pPr>
    </w:p>
    <w:p w14:paraId="405571AD" w14:textId="77777777" w:rsidR="009A33B8" w:rsidRPr="00AB61BF" w:rsidRDefault="009A33B8" w:rsidP="009A33B8"/>
    <w:p w14:paraId="28F6D9AF" w14:textId="77777777" w:rsidR="00533311" w:rsidRDefault="00533311"/>
    <w:sectPr w:rsidR="00533311" w:rsidSect="00904AAE">
      <w:type w:val="continuous"/>
      <w:pgSz w:w="15840" w:h="12240" w:orient="landscape" w:code="1"/>
      <w:pgMar w:top="1701" w:right="851" w:bottom="1701" w:left="42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4B8"/>
    <w:multiLevelType w:val="hybridMultilevel"/>
    <w:tmpl w:val="6D4C70A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4B3A"/>
    <w:multiLevelType w:val="hybridMultilevel"/>
    <w:tmpl w:val="E88AA9B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660F"/>
    <w:multiLevelType w:val="hybridMultilevel"/>
    <w:tmpl w:val="15408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264"/>
    <w:multiLevelType w:val="hybridMultilevel"/>
    <w:tmpl w:val="CB2618B6"/>
    <w:lvl w:ilvl="0" w:tplc="0416000B">
      <w:start w:val="1"/>
      <w:numFmt w:val="bullet"/>
      <w:lvlText w:val=""/>
      <w:lvlJc w:val="left"/>
      <w:pPr>
        <w:ind w:left="84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</w:abstractNum>
  <w:abstractNum w:abstractNumId="4" w15:restartNumberingAfterBreak="0">
    <w:nsid w:val="09FC4278"/>
    <w:multiLevelType w:val="hybridMultilevel"/>
    <w:tmpl w:val="72A212B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D10"/>
    <w:multiLevelType w:val="hybridMultilevel"/>
    <w:tmpl w:val="FBC678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6A2"/>
    <w:multiLevelType w:val="hybridMultilevel"/>
    <w:tmpl w:val="5A667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11F4"/>
    <w:multiLevelType w:val="hybridMultilevel"/>
    <w:tmpl w:val="D714C24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43294"/>
    <w:multiLevelType w:val="hybridMultilevel"/>
    <w:tmpl w:val="43269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1A1F"/>
    <w:multiLevelType w:val="hybridMultilevel"/>
    <w:tmpl w:val="89E48A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C15"/>
    <w:multiLevelType w:val="hybridMultilevel"/>
    <w:tmpl w:val="F17012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D629B"/>
    <w:multiLevelType w:val="hybridMultilevel"/>
    <w:tmpl w:val="3DB0019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B8"/>
    <w:rsid w:val="00164990"/>
    <w:rsid w:val="00495CEF"/>
    <w:rsid w:val="00533311"/>
    <w:rsid w:val="00630BB7"/>
    <w:rsid w:val="007E63AA"/>
    <w:rsid w:val="008258B1"/>
    <w:rsid w:val="009A33B8"/>
    <w:rsid w:val="00F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EE42"/>
  <w15:chartTrackingRefBased/>
  <w15:docId w15:val="{B2723302-A04F-4988-AC56-40A4CF3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A33B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33B8"/>
    <w:rPr>
      <w:rFonts w:ascii="Arial Unicode MS" w:eastAsia="Arial Unicode MS" w:hAnsi="Arial Unicode MS" w:cs="Arial Unicode MS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rsid w:val="009A33B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A33B8"/>
    <w:rPr>
      <w:b/>
      <w:bCs/>
    </w:rPr>
  </w:style>
  <w:style w:type="table" w:styleId="Tabelacomgrade">
    <w:name w:val="Table Grid"/>
    <w:basedOn w:val="Tabelanormal"/>
    <w:rsid w:val="009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3B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toptrad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lai992@hotmail.com" TargetMode="External"/><Relationship Id="rId11" Type="http://schemas.openxmlformats.org/officeDocument/2006/relationships/hyperlink" Target="http://www.mdview.com.br" TargetMode="External"/><Relationship Id="rId5" Type="http://schemas.openxmlformats.org/officeDocument/2006/relationships/hyperlink" Target="mailto:lorelai992@gmail.com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</dc:creator>
  <cp:keywords/>
  <dc:description/>
  <cp:lastModifiedBy>Mary Elizabeth</cp:lastModifiedBy>
  <cp:revision>11</cp:revision>
  <dcterms:created xsi:type="dcterms:W3CDTF">2017-04-04T18:23:00Z</dcterms:created>
  <dcterms:modified xsi:type="dcterms:W3CDTF">2021-01-13T16:32:00Z</dcterms:modified>
</cp:coreProperties>
</file>