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E4" w:rsidRDefault="006374E4">
      <w:pPr>
        <w:jc w:val="center"/>
        <w:rPr>
          <w:rFonts w:ascii="Arial" w:hAnsi="Arial"/>
          <w:b/>
          <w:bCs/>
          <w:sz w:val="28"/>
          <w:bdr w:val="single" w:sz="12" w:space="0" w:color="auto"/>
          <w:lang w:val="en-US"/>
        </w:rPr>
      </w:pPr>
      <w:r w:rsidRPr="001C5D75">
        <w:rPr>
          <w:rFonts w:ascii="Arial" w:hAnsi="Arial"/>
          <w:b/>
          <w:bCs/>
          <w:sz w:val="28"/>
          <w:bdr w:val="single" w:sz="12" w:space="0" w:color="auto"/>
          <w:lang w:val="en-US"/>
        </w:rPr>
        <w:t>CURRICULUM VITAE</w:t>
      </w:r>
    </w:p>
    <w:p w:rsidR="00753DA8" w:rsidRPr="001C5D75" w:rsidRDefault="00753DA8">
      <w:pPr>
        <w:jc w:val="center"/>
        <w:rPr>
          <w:rFonts w:ascii="Arial" w:hAnsi="Arial"/>
          <w:b/>
          <w:bCs/>
          <w:lang w:val="en-US"/>
        </w:rPr>
      </w:pPr>
    </w:p>
    <w:p w:rsidR="006374E4" w:rsidRPr="001C5D75" w:rsidRDefault="006374E4" w:rsidP="004C3418">
      <w:pPr>
        <w:ind w:left="-284"/>
        <w:jc w:val="both"/>
        <w:rPr>
          <w:rFonts w:ascii="Arial" w:hAnsi="Arial"/>
          <w:b/>
          <w:bCs/>
          <w:sz w:val="32"/>
          <w:lang w:val="en-US"/>
        </w:rPr>
      </w:pPr>
      <w:r w:rsidRPr="001C5D75">
        <w:rPr>
          <w:rFonts w:ascii="Arial" w:hAnsi="Arial"/>
          <w:b/>
          <w:bCs/>
          <w:sz w:val="32"/>
          <w:lang w:val="en-US"/>
        </w:rPr>
        <w:t>ENRIC VILLAMOR CASAS</w:t>
      </w:r>
      <w:r w:rsidR="00236E2A" w:rsidRPr="00236E2A">
        <w:rPr>
          <w:rFonts w:ascii="Arial" w:hAnsi="Arial"/>
          <w:b/>
          <w:bCs/>
          <w:sz w:val="32"/>
          <w:lang w:val="en-US"/>
        </w:rPr>
        <w:pict>
          <v:group id="_x0000_s1028" editas="canvas" style="position:absolute;left:0;text-align:left;margin-left:212.4pt;margin-top:0;width:66.9pt;height:61.1pt;z-index:251658240;mso-position-horizontal-relative:text;mso-position-vertical:top;mso-position-vertical-relative:text" coordorigin="96,547" coordsize="1338,12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6;top:547;width:1338;height:1222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2C3B82" w:rsidRPr="001C5D75" w:rsidRDefault="002C3B82" w:rsidP="002C3B82">
      <w:pPr>
        <w:ind w:left="-284"/>
        <w:jc w:val="both"/>
        <w:rPr>
          <w:rFonts w:ascii="Arial" w:hAnsi="Arial"/>
          <w:b/>
          <w:bCs/>
          <w:sz w:val="22"/>
          <w:lang w:val="en-US"/>
        </w:rPr>
      </w:pPr>
      <w:r w:rsidRPr="001C5D75">
        <w:rPr>
          <w:rFonts w:ascii="Arial" w:hAnsi="Arial"/>
          <w:b/>
          <w:bCs/>
          <w:sz w:val="22"/>
          <w:lang w:val="en-US"/>
        </w:rPr>
        <w:t>C. Gandesa, 3, 1r, 1a</w:t>
      </w:r>
    </w:p>
    <w:p w:rsidR="002C3B82" w:rsidRPr="001C5D75" w:rsidRDefault="002C3B82" w:rsidP="002C3B82">
      <w:pPr>
        <w:ind w:left="-284"/>
        <w:jc w:val="both"/>
        <w:rPr>
          <w:rFonts w:ascii="Arial" w:hAnsi="Arial"/>
          <w:b/>
          <w:bCs/>
          <w:sz w:val="22"/>
          <w:lang w:val="en-US"/>
        </w:rPr>
      </w:pPr>
      <w:r w:rsidRPr="001C5D75">
        <w:rPr>
          <w:rFonts w:ascii="Arial" w:hAnsi="Arial"/>
          <w:b/>
          <w:bCs/>
          <w:sz w:val="22"/>
          <w:lang w:val="en-US"/>
        </w:rPr>
        <w:t>08028 BARCELONA</w:t>
      </w:r>
    </w:p>
    <w:p w:rsidR="002C3B82" w:rsidRPr="001C5D75" w:rsidRDefault="002C3B82" w:rsidP="002C3B82">
      <w:pPr>
        <w:ind w:left="-284"/>
        <w:jc w:val="both"/>
        <w:rPr>
          <w:rFonts w:ascii="Arial" w:hAnsi="Arial"/>
          <w:b/>
          <w:bCs/>
          <w:sz w:val="22"/>
          <w:lang w:val="en-US"/>
        </w:rPr>
      </w:pPr>
      <w:r w:rsidRPr="001C5D75">
        <w:rPr>
          <w:rFonts w:ascii="Arial" w:hAnsi="Arial"/>
          <w:b/>
          <w:bCs/>
          <w:sz w:val="22"/>
          <w:lang w:val="en-US"/>
        </w:rPr>
        <w:t>Phone/Fax: +34-934399386</w:t>
      </w:r>
    </w:p>
    <w:p w:rsidR="002C3B82" w:rsidRPr="001C5D75" w:rsidRDefault="002C3B82" w:rsidP="002C3B82">
      <w:pPr>
        <w:ind w:left="-284"/>
        <w:jc w:val="both"/>
        <w:rPr>
          <w:rFonts w:ascii="Arial" w:hAnsi="Arial"/>
          <w:b/>
          <w:bCs/>
          <w:sz w:val="22"/>
          <w:lang w:val="en-US"/>
        </w:rPr>
      </w:pPr>
      <w:r w:rsidRPr="001C5D75">
        <w:rPr>
          <w:rFonts w:ascii="Arial" w:hAnsi="Arial"/>
          <w:b/>
          <w:bCs/>
          <w:sz w:val="22"/>
          <w:lang w:val="en-US"/>
        </w:rPr>
        <w:t>GSM: +34-666005374</w:t>
      </w:r>
    </w:p>
    <w:p w:rsidR="002C3B82" w:rsidRPr="001C5D75" w:rsidRDefault="002C3B82" w:rsidP="002C3B82">
      <w:pPr>
        <w:ind w:left="-284"/>
        <w:jc w:val="both"/>
        <w:rPr>
          <w:rFonts w:ascii="Arial" w:hAnsi="Arial"/>
          <w:b/>
          <w:bCs/>
          <w:sz w:val="22"/>
          <w:lang w:val="en-US"/>
        </w:rPr>
      </w:pPr>
      <w:r w:rsidRPr="001C5D75">
        <w:rPr>
          <w:rFonts w:ascii="Arial" w:hAnsi="Arial"/>
          <w:b/>
          <w:bCs/>
          <w:sz w:val="22"/>
          <w:lang w:val="en-US"/>
        </w:rPr>
        <w:t>E-mail:</w:t>
      </w:r>
      <w:r w:rsidRPr="001C5D75">
        <w:rPr>
          <w:rFonts w:ascii="Arial" w:hAnsi="Arial"/>
          <w:b/>
          <w:bCs/>
          <w:sz w:val="22"/>
          <w:lang w:val="en-US"/>
        </w:rPr>
        <w:tab/>
      </w:r>
      <w:hyperlink r:id="rId7" w:history="1">
        <w:r w:rsidRPr="001C5D75">
          <w:rPr>
            <w:rStyle w:val="Hipervnculo"/>
            <w:rFonts w:ascii="Arial" w:hAnsi="Arial"/>
            <w:b/>
            <w:bCs/>
            <w:sz w:val="22"/>
            <w:lang w:val="en-US"/>
          </w:rPr>
          <w:t>villamor@sumimail.com</w:t>
        </w:r>
      </w:hyperlink>
    </w:p>
    <w:p w:rsidR="002C3B82" w:rsidRPr="001C5D75" w:rsidRDefault="002C3B82" w:rsidP="002C3B82">
      <w:pPr>
        <w:ind w:left="-284"/>
        <w:jc w:val="both"/>
        <w:rPr>
          <w:lang w:val="en-US"/>
        </w:rPr>
      </w:pPr>
      <w:r w:rsidRPr="001C5D75">
        <w:rPr>
          <w:rFonts w:ascii="Arial" w:hAnsi="Arial"/>
          <w:b/>
          <w:bCs/>
          <w:sz w:val="22"/>
          <w:lang w:val="en-US"/>
        </w:rPr>
        <w:tab/>
      </w:r>
      <w:r w:rsidRPr="001C5D75">
        <w:rPr>
          <w:rFonts w:ascii="Arial" w:hAnsi="Arial"/>
          <w:b/>
          <w:bCs/>
          <w:sz w:val="22"/>
          <w:lang w:val="en-US"/>
        </w:rPr>
        <w:tab/>
      </w:r>
      <w:hyperlink r:id="rId8" w:history="1">
        <w:r w:rsidRPr="001C5D75">
          <w:rPr>
            <w:rStyle w:val="Hipervnculo"/>
            <w:rFonts w:ascii="Arial" w:hAnsi="Arial"/>
            <w:b/>
            <w:bCs/>
            <w:sz w:val="22"/>
            <w:lang w:val="en-US"/>
          </w:rPr>
          <w:t>enricvillamor@gmail.com</w:t>
        </w:r>
      </w:hyperlink>
    </w:p>
    <w:p w:rsidR="00E5232F" w:rsidRPr="001C5D75" w:rsidRDefault="00E5232F" w:rsidP="002C3B82">
      <w:pPr>
        <w:ind w:left="-284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E5232F" w:rsidRPr="001C5D75" w:rsidRDefault="006322D0" w:rsidP="002C3B82">
      <w:pPr>
        <w:ind w:left="-284"/>
        <w:jc w:val="both"/>
        <w:rPr>
          <w:rFonts w:ascii="Arial" w:hAnsi="Arial" w:cs="Arial"/>
          <w:color w:val="000000"/>
          <w:lang w:val="en-US"/>
        </w:rPr>
      </w:pPr>
      <w:r w:rsidRPr="001C5D75">
        <w:rPr>
          <w:rFonts w:ascii="Arial" w:hAnsi="Arial" w:cs="Arial"/>
          <w:b/>
          <w:bCs/>
          <w:color w:val="000000"/>
          <w:lang w:val="en-US"/>
        </w:rPr>
        <w:t>LinkedIn</w:t>
      </w:r>
      <w:r w:rsidR="00E5232F" w:rsidRPr="001C5D75">
        <w:rPr>
          <w:rFonts w:ascii="Arial" w:hAnsi="Arial" w:cs="Arial"/>
          <w:b/>
          <w:bCs/>
          <w:color w:val="000000"/>
          <w:lang w:val="en-US"/>
        </w:rPr>
        <w:t xml:space="preserve">: </w:t>
      </w:r>
      <w:hyperlink r:id="rId9" w:history="1">
        <w:r w:rsidR="00E5232F" w:rsidRPr="001C5D75">
          <w:rPr>
            <w:rFonts w:ascii="Arial" w:hAnsi="Arial" w:cs="Arial"/>
            <w:color w:val="0000FF"/>
            <w:u w:val="single"/>
            <w:lang w:val="en-US"/>
          </w:rPr>
          <w:t>http://es.linkedin.com/pub/enric-villamor/34/47a/464</w:t>
        </w:r>
      </w:hyperlink>
    </w:p>
    <w:p w:rsidR="00E5232F" w:rsidRPr="001C5D75" w:rsidRDefault="00E5232F" w:rsidP="002C3B82">
      <w:pPr>
        <w:ind w:left="-284"/>
        <w:jc w:val="both"/>
        <w:rPr>
          <w:rFonts w:ascii="Arial" w:hAnsi="Arial"/>
          <w:b/>
          <w:bCs/>
          <w:sz w:val="22"/>
          <w:lang w:val="en-US"/>
        </w:rPr>
      </w:pPr>
      <w:r w:rsidRPr="001C5D75">
        <w:rPr>
          <w:rFonts w:ascii="Arial" w:hAnsi="Arial" w:cs="Arial"/>
          <w:b/>
          <w:bCs/>
          <w:color w:val="000000"/>
          <w:lang w:val="en-US"/>
        </w:rPr>
        <w:t>Proz.com:</w:t>
      </w:r>
      <w:r w:rsidRPr="001C5D75">
        <w:rPr>
          <w:rFonts w:ascii="Arial" w:hAnsi="Arial" w:cs="Arial"/>
          <w:color w:val="000000"/>
          <w:lang w:val="en-US"/>
        </w:rPr>
        <w:t xml:space="preserve"> </w:t>
      </w:r>
      <w:hyperlink r:id="rId10" w:history="1">
        <w:r w:rsidRPr="00753DA8">
          <w:rPr>
            <w:rFonts w:ascii="Arial" w:hAnsi="Arial" w:cs="Arial"/>
            <w:color w:val="0000FF"/>
            <w:u w:val="single"/>
            <w:lang w:val="en-US"/>
          </w:rPr>
          <w:t>http://www.proz.com/translator/1369070</w:t>
        </w:r>
      </w:hyperlink>
    </w:p>
    <w:p w:rsidR="00A24553" w:rsidRPr="001C5D75" w:rsidRDefault="00A24553">
      <w:pPr>
        <w:jc w:val="both"/>
        <w:rPr>
          <w:rFonts w:ascii="Arial" w:hAnsi="Arial"/>
          <w:b/>
          <w:bCs/>
          <w:sz w:val="22"/>
          <w:lang w:val="en-US"/>
        </w:rPr>
      </w:pPr>
    </w:p>
    <w:p w:rsidR="00AB03F5" w:rsidRPr="001C5D75" w:rsidRDefault="00AB03F5" w:rsidP="00320331">
      <w:pPr>
        <w:ind w:left="-284"/>
        <w:jc w:val="both"/>
        <w:rPr>
          <w:rFonts w:ascii="Arial" w:hAnsi="Arial"/>
          <w:b/>
          <w:bCs/>
          <w:sz w:val="18"/>
          <w:u w:val="single"/>
          <w:lang w:val="en-US"/>
        </w:rPr>
      </w:pPr>
      <w:r w:rsidRPr="001C5D75">
        <w:rPr>
          <w:rFonts w:ascii="Arial" w:hAnsi="Arial"/>
          <w:b/>
          <w:bCs/>
          <w:sz w:val="18"/>
          <w:u w:val="single"/>
          <w:lang w:val="en-US"/>
        </w:rPr>
        <w:t>Studies:</w:t>
      </w:r>
    </w:p>
    <w:p w:rsidR="00AB03F5" w:rsidRPr="001C5D75" w:rsidRDefault="00AB03F5" w:rsidP="00320331">
      <w:pPr>
        <w:ind w:left="-284"/>
        <w:jc w:val="both"/>
        <w:rPr>
          <w:rFonts w:ascii="Arial" w:hAnsi="Arial"/>
          <w:bCs/>
          <w:lang w:val="en-US"/>
        </w:rPr>
      </w:pPr>
      <w:r w:rsidRPr="001C5D75">
        <w:rPr>
          <w:rFonts w:ascii="Arial" w:hAnsi="Arial"/>
          <w:bCs/>
          <w:lang w:val="en-US"/>
        </w:rPr>
        <w:t>Bachelor in Chemical Science (University of Barcelona) (1980)</w:t>
      </w:r>
    </w:p>
    <w:p w:rsidR="00320331" w:rsidRPr="001C5D75" w:rsidRDefault="00320331" w:rsidP="00320331">
      <w:pPr>
        <w:ind w:left="-284"/>
        <w:jc w:val="both"/>
        <w:rPr>
          <w:rFonts w:ascii="Arial" w:hAnsi="Arial"/>
          <w:b/>
          <w:bCs/>
          <w:sz w:val="18"/>
          <w:u w:val="single"/>
          <w:lang w:val="en-US"/>
        </w:rPr>
      </w:pPr>
    </w:p>
    <w:p w:rsidR="00AB03F5" w:rsidRPr="001C5D75" w:rsidRDefault="00AB03F5" w:rsidP="00320331">
      <w:pPr>
        <w:ind w:left="-284"/>
        <w:jc w:val="both"/>
        <w:rPr>
          <w:rFonts w:ascii="Arial" w:hAnsi="Arial"/>
          <w:b/>
          <w:bCs/>
          <w:sz w:val="18"/>
          <w:u w:val="single"/>
          <w:lang w:val="en-US"/>
        </w:rPr>
      </w:pPr>
      <w:r w:rsidRPr="001C5D75">
        <w:rPr>
          <w:rFonts w:ascii="Arial" w:hAnsi="Arial"/>
          <w:b/>
          <w:bCs/>
          <w:sz w:val="18"/>
          <w:u w:val="single"/>
          <w:lang w:val="en-US"/>
        </w:rPr>
        <w:t>Languages studies:</w:t>
      </w:r>
    </w:p>
    <w:p w:rsidR="00AB03F5" w:rsidRPr="001C5D75" w:rsidRDefault="00AB03F5" w:rsidP="00320331">
      <w:pPr>
        <w:tabs>
          <w:tab w:val="left" w:pos="1134"/>
          <w:tab w:val="left" w:pos="5385"/>
        </w:tabs>
        <w:ind w:left="-284"/>
        <w:jc w:val="both"/>
        <w:rPr>
          <w:rFonts w:ascii="Arial" w:hAnsi="Arial"/>
          <w:bCs/>
          <w:lang w:val="en-US"/>
        </w:rPr>
      </w:pPr>
      <w:r w:rsidRPr="001C5D75">
        <w:rPr>
          <w:rFonts w:ascii="Arial" w:hAnsi="Arial"/>
          <w:b/>
          <w:bCs/>
          <w:sz w:val="18"/>
          <w:lang w:val="en-US"/>
        </w:rPr>
        <w:t>English:</w:t>
      </w:r>
      <w:r w:rsidR="00E5232F" w:rsidRPr="001C5D75">
        <w:rPr>
          <w:rFonts w:ascii="Arial" w:hAnsi="Arial"/>
          <w:b/>
          <w:bCs/>
          <w:sz w:val="18"/>
          <w:lang w:val="en-US"/>
        </w:rPr>
        <w:tab/>
      </w:r>
      <w:r w:rsidRPr="001C5D75">
        <w:rPr>
          <w:rFonts w:ascii="Arial" w:hAnsi="Arial"/>
          <w:bCs/>
          <w:lang w:val="en-US"/>
        </w:rPr>
        <w:t xml:space="preserve">until 1980 - Four years (Official Language School – (EOI Barcelona)  </w:t>
      </w:r>
    </w:p>
    <w:p w:rsidR="00AB03F5" w:rsidRPr="001C5D75" w:rsidRDefault="00AB03F5" w:rsidP="00320331">
      <w:pPr>
        <w:tabs>
          <w:tab w:val="left" w:pos="1134"/>
        </w:tabs>
        <w:ind w:left="1134" w:hanging="1418"/>
        <w:jc w:val="both"/>
        <w:rPr>
          <w:rFonts w:ascii="Arial" w:hAnsi="Arial"/>
          <w:bCs/>
          <w:lang w:val="en-US"/>
        </w:rPr>
      </w:pPr>
      <w:r w:rsidRPr="001C5D75">
        <w:rPr>
          <w:rFonts w:ascii="Arial" w:hAnsi="Arial"/>
          <w:b/>
          <w:bCs/>
          <w:sz w:val="18"/>
          <w:lang w:val="en-US"/>
        </w:rPr>
        <w:t>French:</w:t>
      </w:r>
      <w:r w:rsidR="003846DE" w:rsidRPr="001C5D75">
        <w:rPr>
          <w:rFonts w:ascii="Arial" w:hAnsi="Arial"/>
          <w:b/>
          <w:bCs/>
          <w:sz w:val="18"/>
          <w:lang w:val="en-US"/>
        </w:rPr>
        <w:tab/>
      </w:r>
      <w:r w:rsidRPr="001C5D75">
        <w:rPr>
          <w:rFonts w:ascii="Arial" w:hAnsi="Arial"/>
          <w:bCs/>
          <w:lang w:val="en-US"/>
        </w:rPr>
        <w:t>about 1980 several courses in High School and Official Language School</w:t>
      </w:r>
      <w:r w:rsidR="00803685" w:rsidRPr="001C5D75">
        <w:rPr>
          <w:rFonts w:ascii="Arial" w:hAnsi="Arial"/>
          <w:bCs/>
          <w:lang w:val="en-US"/>
        </w:rPr>
        <w:t xml:space="preserve"> (EOI)</w:t>
      </w:r>
      <w:r w:rsidRPr="001C5D75">
        <w:rPr>
          <w:rFonts w:ascii="Arial" w:hAnsi="Arial"/>
          <w:bCs/>
          <w:lang w:val="en-US"/>
        </w:rPr>
        <w:t xml:space="preserve"> (Barcelona) </w:t>
      </w:r>
    </w:p>
    <w:p w:rsidR="00AB03F5" w:rsidRPr="001C5D75" w:rsidRDefault="00AB03F5" w:rsidP="00320331">
      <w:pPr>
        <w:ind w:left="-284"/>
        <w:jc w:val="both"/>
        <w:rPr>
          <w:rFonts w:ascii="Arial" w:hAnsi="Arial"/>
          <w:b/>
          <w:bCs/>
          <w:sz w:val="18"/>
          <w:u w:val="single"/>
          <w:lang w:val="en-US"/>
        </w:rPr>
      </w:pPr>
      <w:r w:rsidRPr="001C5D75">
        <w:rPr>
          <w:rFonts w:ascii="Arial" w:hAnsi="Arial"/>
          <w:b/>
          <w:bCs/>
          <w:sz w:val="18"/>
          <w:u w:val="single"/>
          <w:lang w:val="en-US"/>
        </w:rPr>
        <w:t>Other languages:</w:t>
      </w:r>
    </w:p>
    <w:p w:rsidR="00944912" w:rsidRDefault="00AB03F5" w:rsidP="00320331">
      <w:pPr>
        <w:ind w:left="-284"/>
        <w:jc w:val="both"/>
        <w:rPr>
          <w:rFonts w:ascii="Arial" w:hAnsi="Arial"/>
          <w:b/>
          <w:bCs/>
          <w:lang w:val="en-US"/>
        </w:rPr>
      </w:pPr>
      <w:r w:rsidRPr="009A2333">
        <w:rPr>
          <w:rFonts w:ascii="Arial" w:hAnsi="Arial"/>
          <w:b/>
          <w:bCs/>
          <w:lang w:val="en-US"/>
        </w:rPr>
        <w:t>Spanish (mother language)</w:t>
      </w:r>
      <w:r w:rsidR="003846DE" w:rsidRPr="009A2333">
        <w:rPr>
          <w:rFonts w:ascii="Arial" w:hAnsi="Arial"/>
          <w:b/>
          <w:bCs/>
          <w:lang w:val="en-US"/>
        </w:rPr>
        <w:tab/>
      </w:r>
    </w:p>
    <w:p w:rsidR="00AB03F5" w:rsidRPr="00944912" w:rsidRDefault="00AB03F5" w:rsidP="00320331">
      <w:pPr>
        <w:ind w:left="-284"/>
        <w:jc w:val="both"/>
        <w:rPr>
          <w:rFonts w:ascii="Arial" w:hAnsi="Arial"/>
          <w:bCs/>
          <w:lang w:val="en-US"/>
        </w:rPr>
      </w:pPr>
      <w:r w:rsidRPr="009A2333">
        <w:rPr>
          <w:rFonts w:ascii="Arial" w:hAnsi="Arial"/>
          <w:b/>
          <w:bCs/>
          <w:lang w:val="en-US"/>
        </w:rPr>
        <w:t>Catalan (m</w:t>
      </w:r>
      <w:r w:rsidRPr="00944912">
        <w:rPr>
          <w:rFonts w:ascii="Arial" w:hAnsi="Arial"/>
          <w:bCs/>
          <w:lang w:val="en-US"/>
        </w:rPr>
        <w:t>other language)</w:t>
      </w:r>
    </w:p>
    <w:p w:rsidR="00944912" w:rsidRPr="00944912" w:rsidRDefault="00AB03F5" w:rsidP="00320331">
      <w:pPr>
        <w:ind w:left="-284"/>
        <w:jc w:val="both"/>
        <w:rPr>
          <w:rFonts w:ascii="Arial" w:hAnsi="Arial"/>
          <w:b/>
          <w:bCs/>
          <w:lang w:val="en-US"/>
        </w:rPr>
      </w:pPr>
      <w:r w:rsidRPr="00944912">
        <w:rPr>
          <w:rFonts w:ascii="Arial" w:hAnsi="Arial"/>
          <w:b/>
          <w:bCs/>
          <w:lang w:val="en-US"/>
        </w:rPr>
        <w:t>Italian</w:t>
      </w:r>
    </w:p>
    <w:p w:rsidR="00AB03F5" w:rsidRPr="00944912" w:rsidRDefault="00AB03F5" w:rsidP="00320331">
      <w:pPr>
        <w:ind w:left="-284"/>
        <w:jc w:val="both"/>
        <w:rPr>
          <w:rFonts w:ascii="Arial" w:hAnsi="Arial"/>
          <w:b/>
          <w:bCs/>
          <w:lang w:val="en-US"/>
        </w:rPr>
      </w:pPr>
      <w:r w:rsidRPr="00944912">
        <w:rPr>
          <w:rFonts w:ascii="Arial" w:hAnsi="Arial"/>
          <w:b/>
          <w:bCs/>
          <w:lang w:val="en-US"/>
        </w:rPr>
        <w:t>Portuguese</w:t>
      </w:r>
    </w:p>
    <w:p w:rsidR="00AB03F5" w:rsidRPr="001C5D75" w:rsidRDefault="00AB03F5" w:rsidP="00320331">
      <w:pPr>
        <w:ind w:left="-284"/>
        <w:jc w:val="both"/>
        <w:rPr>
          <w:rFonts w:ascii="Arial" w:hAnsi="Arial"/>
          <w:bCs/>
          <w:lang w:val="en-US"/>
        </w:rPr>
      </w:pPr>
    </w:p>
    <w:p w:rsidR="00AB03F5" w:rsidRPr="001C5D75" w:rsidRDefault="00AB03F5" w:rsidP="00320331">
      <w:pPr>
        <w:ind w:left="-284"/>
        <w:rPr>
          <w:rFonts w:ascii="Arial" w:hAnsi="Arial"/>
          <w:lang w:val="en-US"/>
        </w:rPr>
      </w:pPr>
      <w:r w:rsidRPr="001C5D75">
        <w:rPr>
          <w:rFonts w:ascii="Arial" w:hAnsi="Arial"/>
          <w:b/>
          <w:bCs/>
          <w:sz w:val="18"/>
          <w:u w:val="single"/>
          <w:lang w:val="en-US"/>
        </w:rPr>
        <w:t>Translation studies:</w:t>
      </w:r>
      <w:r w:rsidRPr="001C5D75">
        <w:rPr>
          <w:rFonts w:ascii="Arial" w:hAnsi="Arial"/>
          <w:sz w:val="18"/>
          <w:lang w:val="en-US"/>
        </w:rPr>
        <w:t xml:space="preserve"> </w:t>
      </w:r>
      <w:r w:rsidRPr="001C5D75">
        <w:rPr>
          <w:rFonts w:ascii="Arial" w:hAnsi="Arial"/>
          <w:lang w:val="en-US"/>
        </w:rPr>
        <w:t>1992-1993</w:t>
      </w:r>
    </w:p>
    <w:p w:rsidR="00AB03F5" w:rsidRPr="001C5D75" w:rsidRDefault="00AB03F5" w:rsidP="00320331">
      <w:pPr>
        <w:ind w:left="-284"/>
        <w:rPr>
          <w:rFonts w:ascii="Arial" w:hAnsi="Arial"/>
          <w:lang w:val="en-US"/>
        </w:rPr>
      </w:pPr>
      <w:r w:rsidRPr="001C5D75">
        <w:rPr>
          <w:rFonts w:ascii="Arial" w:hAnsi="Arial"/>
          <w:lang w:val="en-US"/>
        </w:rPr>
        <w:t>English, French, Spanish and Catalan languages</w:t>
      </w:r>
    </w:p>
    <w:p w:rsidR="00AB03F5" w:rsidRPr="001C5D75" w:rsidRDefault="00AB03F5" w:rsidP="00320331">
      <w:pPr>
        <w:ind w:left="-284"/>
        <w:rPr>
          <w:rFonts w:ascii="Arial" w:hAnsi="Arial"/>
          <w:lang w:val="en-US"/>
        </w:rPr>
      </w:pPr>
      <w:r w:rsidRPr="001C5D75">
        <w:rPr>
          <w:rFonts w:ascii="Arial" w:hAnsi="Arial"/>
          <w:lang w:val="en-US"/>
        </w:rPr>
        <w:t xml:space="preserve">Translation from English and French into Spanish and/or Catalan languages on Economic and Legal topics (Public Administration School of Catalonia) </w:t>
      </w:r>
    </w:p>
    <w:p w:rsidR="00AB03F5" w:rsidRPr="001C5D75" w:rsidRDefault="00AB03F5" w:rsidP="00320331">
      <w:pPr>
        <w:ind w:left="-284"/>
        <w:rPr>
          <w:rFonts w:ascii="Arial" w:hAnsi="Arial"/>
          <w:lang w:val="en-US"/>
        </w:rPr>
      </w:pPr>
    </w:p>
    <w:p w:rsidR="00AB03F5" w:rsidRPr="001C5D75" w:rsidRDefault="00833857" w:rsidP="00320331">
      <w:pPr>
        <w:ind w:left="-284"/>
        <w:rPr>
          <w:rFonts w:ascii="Arial" w:hAnsi="Arial"/>
          <w:b/>
          <w:u w:val="single"/>
          <w:lang w:val="en-US"/>
        </w:rPr>
      </w:pPr>
      <w:r w:rsidRPr="001C5D75">
        <w:rPr>
          <w:rFonts w:ascii="Arial" w:hAnsi="Arial"/>
          <w:b/>
          <w:u w:val="single"/>
          <w:lang w:val="en-US"/>
        </w:rPr>
        <w:t>SWORN TRANSLATOR:</w:t>
      </w:r>
    </w:p>
    <w:p w:rsidR="00AB03F5" w:rsidRPr="001C5D75" w:rsidRDefault="00AB03F5" w:rsidP="00320331">
      <w:pPr>
        <w:ind w:left="-284"/>
        <w:rPr>
          <w:rFonts w:ascii="Arial" w:hAnsi="Arial"/>
          <w:lang w:val="en-US"/>
        </w:rPr>
      </w:pPr>
      <w:r w:rsidRPr="001C5D75">
        <w:rPr>
          <w:rFonts w:ascii="Arial" w:hAnsi="Arial"/>
          <w:b/>
          <w:u w:val="single"/>
          <w:lang w:val="en-US"/>
        </w:rPr>
        <w:t>French language</w:t>
      </w:r>
      <w:r w:rsidRPr="001C5D75">
        <w:rPr>
          <w:rFonts w:ascii="Arial" w:hAnsi="Arial"/>
          <w:lang w:val="en-US"/>
        </w:rPr>
        <w:t xml:space="preserve"> </w:t>
      </w:r>
      <w:r w:rsidR="00833857" w:rsidRPr="001C5D75">
        <w:rPr>
          <w:rFonts w:ascii="Arial" w:hAnsi="Arial"/>
          <w:lang w:val="en-US"/>
        </w:rPr>
        <w:tab/>
      </w:r>
      <w:r w:rsidR="00320331" w:rsidRPr="001C5D75">
        <w:rPr>
          <w:rFonts w:ascii="Arial" w:hAnsi="Arial"/>
          <w:lang w:val="en-US"/>
        </w:rPr>
        <w:tab/>
      </w:r>
      <w:r w:rsidRPr="001C5D75">
        <w:rPr>
          <w:rFonts w:ascii="Arial" w:hAnsi="Arial"/>
          <w:lang w:val="en-US"/>
        </w:rPr>
        <w:t xml:space="preserve">(Appointed by the Ministry </w:t>
      </w:r>
      <w:r w:rsidR="00833857" w:rsidRPr="001C5D75">
        <w:rPr>
          <w:rFonts w:ascii="Arial" w:hAnsi="Arial"/>
          <w:lang w:val="en-US"/>
        </w:rPr>
        <w:t>of Foreign</w:t>
      </w:r>
      <w:r w:rsidRPr="001C5D75">
        <w:rPr>
          <w:rFonts w:ascii="Arial" w:hAnsi="Arial"/>
          <w:lang w:val="en-US"/>
        </w:rPr>
        <w:t xml:space="preserve"> Affairs of Spain)</w:t>
      </w:r>
      <w:r w:rsidR="00DF1C8B" w:rsidRPr="001C5D75">
        <w:rPr>
          <w:rFonts w:ascii="Arial" w:hAnsi="Arial"/>
          <w:lang w:val="en-US"/>
        </w:rPr>
        <w:t xml:space="preserve"> - </w:t>
      </w:r>
      <w:r w:rsidR="00DF1C8B" w:rsidRPr="001C5D75">
        <w:rPr>
          <w:rFonts w:ascii="Arial" w:hAnsi="Arial"/>
          <w:sz w:val="18"/>
          <w:lang w:val="en-US"/>
        </w:rPr>
        <w:t>From 1992</w:t>
      </w:r>
    </w:p>
    <w:p w:rsidR="00AB03F5" w:rsidRPr="001C5D75" w:rsidRDefault="00AB03F5" w:rsidP="00320331">
      <w:pPr>
        <w:ind w:left="2124" w:hanging="2408"/>
        <w:jc w:val="both"/>
        <w:rPr>
          <w:rFonts w:ascii="Arial" w:hAnsi="Arial"/>
          <w:b/>
          <w:bCs/>
          <w:lang w:val="en-US"/>
        </w:rPr>
      </w:pPr>
      <w:r w:rsidRPr="001C5D75">
        <w:rPr>
          <w:rFonts w:ascii="Arial" w:hAnsi="Arial"/>
          <w:b/>
          <w:bCs/>
          <w:u w:val="single"/>
          <w:lang w:val="en-US"/>
        </w:rPr>
        <w:t>Catalan language</w:t>
      </w:r>
      <w:r w:rsidRPr="001C5D75">
        <w:rPr>
          <w:rFonts w:ascii="Arial" w:hAnsi="Arial"/>
          <w:b/>
          <w:bCs/>
          <w:lang w:val="en-US"/>
        </w:rPr>
        <w:t xml:space="preserve"> </w:t>
      </w:r>
      <w:r w:rsidR="00833857" w:rsidRPr="001C5D75">
        <w:rPr>
          <w:rFonts w:ascii="Arial" w:hAnsi="Arial"/>
          <w:b/>
          <w:bCs/>
          <w:lang w:val="en-US"/>
        </w:rPr>
        <w:tab/>
      </w:r>
      <w:r w:rsidRPr="001C5D75">
        <w:rPr>
          <w:rFonts w:ascii="Arial" w:hAnsi="Arial"/>
          <w:lang w:val="en-US"/>
        </w:rPr>
        <w:t xml:space="preserve">(Appointed by the Ministry </w:t>
      </w:r>
      <w:r w:rsidR="00833857" w:rsidRPr="001C5D75">
        <w:rPr>
          <w:rFonts w:ascii="Arial" w:hAnsi="Arial"/>
          <w:lang w:val="en-US"/>
        </w:rPr>
        <w:t>of Foreign</w:t>
      </w:r>
      <w:r w:rsidRPr="001C5D75">
        <w:rPr>
          <w:rFonts w:ascii="Arial" w:hAnsi="Arial"/>
          <w:lang w:val="en-US"/>
        </w:rPr>
        <w:t xml:space="preserve"> Affairs of Spain and the Language Policy Office of the Government of Catalonia)</w:t>
      </w:r>
      <w:r w:rsidR="00DF1C8B" w:rsidRPr="001C5D75">
        <w:rPr>
          <w:rFonts w:ascii="Arial" w:hAnsi="Arial"/>
          <w:lang w:val="en-US"/>
        </w:rPr>
        <w:t xml:space="preserve"> - </w:t>
      </w:r>
      <w:r w:rsidR="00DF1C8B" w:rsidRPr="001C5D75">
        <w:rPr>
          <w:rFonts w:ascii="Arial" w:hAnsi="Arial"/>
          <w:bCs/>
          <w:sz w:val="18"/>
          <w:lang w:val="en-US"/>
        </w:rPr>
        <w:t>From 1982 -</w:t>
      </w:r>
    </w:p>
    <w:p w:rsidR="00AB03F5" w:rsidRPr="001C5D75" w:rsidRDefault="00AB03F5" w:rsidP="00320331">
      <w:pPr>
        <w:ind w:left="-284"/>
        <w:jc w:val="both"/>
        <w:rPr>
          <w:rFonts w:ascii="Arial" w:hAnsi="Arial"/>
          <w:b/>
          <w:bCs/>
          <w:sz w:val="18"/>
          <w:lang w:val="en-US"/>
        </w:rPr>
      </w:pPr>
    </w:p>
    <w:p w:rsidR="00AB03F5" w:rsidRPr="001C5D75" w:rsidRDefault="00AB03F5" w:rsidP="00320331">
      <w:pPr>
        <w:ind w:left="-284"/>
        <w:jc w:val="both"/>
        <w:rPr>
          <w:rFonts w:ascii="Arial" w:hAnsi="Arial"/>
          <w:b/>
          <w:bCs/>
          <w:u w:val="single"/>
          <w:lang w:val="en-US"/>
        </w:rPr>
      </w:pPr>
      <w:r w:rsidRPr="001C5D75">
        <w:rPr>
          <w:rFonts w:ascii="Arial" w:hAnsi="Arial"/>
          <w:b/>
          <w:bCs/>
          <w:sz w:val="18"/>
          <w:u w:val="single"/>
          <w:lang w:val="en-US"/>
        </w:rPr>
        <w:t>Work</w:t>
      </w:r>
      <w:r w:rsidR="006322D0" w:rsidRPr="001C5D75">
        <w:rPr>
          <w:rFonts w:ascii="Arial" w:hAnsi="Arial"/>
          <w:b/>
          <w:bCs/>
          <w:sz w:val="18"/>
          <w:u w:val="single"/>
          <w:lang w:val="en-US"/>
        </w:rPr>
        <w:t xml:space="preserve"> (</w:t>
      </w:r>
      <w:r w:rsidR="001C5D75" w:rsidRPr="001C5D75">
        <w:rPr>
          <w:rFonts w:ascii="Arial" w:hAnsi="Arial"/>
          <w:b/>
          <w:bCs/>
          <w:sz w:val="18"/>
          <w:u w:val="single"/>
          <w:lang w:val="en-US"/>
        </w:rPr>
        <w:t xml:space="preserve">full-time translator </w:t>
      </w:r>
      <w:r w:rsidR="006322D0" w:rsidRPr="001C5D75">
        <w:rPr>
          <w:rFonts w:ascii="Arial" w:hAnsi="Arial"/>
          <w:b/>
          <w:bCs/>
          <w:u w:val="single"/>
          <w:lang w:val="en-US"/>
        </w:rPr>
        <w:t xml:space="preserve">from </w:t>
      </w:r>
      <w:r w:rsidRPr="001C5D75">
        <w:rPr>
          <w:rFonts w:ascii="Arial" w:hAnsi="Arial"/>
          <w:b/>
          <w:bCs/>
          <w:u w:val="single"/>
          <w:lang w:val="en-US"/>
        </w:rPr>
        <w:t>1992 until now</w:t>
      </w:r>
      <w:r w:rsidR="006322D0" w:rsidRPr="001C5D75">
        <w:rPr>
          <w:rFonts w:ascii="Arial" w:hAnsi="Arial"/>
          <w:b/>
          <w:bCs/>
          <w:u w:val="single"/>
          <w:lang w:val="en-US"/>
        </w:rPr>
        <w:t>)</w:t>
      </w:r>
    </w:p>
    <w:p w:rsidR="00AB03F5" w:rsidRPr="001C5D75" w:rsidRDefault="00AB03F5" w:rsidP="00320331">
      <w:pPr>
        <w:ind w:left="-284"/>
        <w:jc w:val="both"/>
        <w:rPr>
          <w:rFonts w:ascii="Arial" w:hAnsi="Arial"/>
          <w:bCs/>
          <w:lang w:val="en-US"/>
        </w:rPr>
      </w:pPr>
      <w:r w:rsidRPr="001C5D75">
        <w:rPr>
          <w:rFonts w:ascii="Arial" w:hAnsi="Arial"/>
          <w:b/>
          <w:bCs/>
          <w:lang w:val="en-US"/>
        </w:rPr>
        <w:t>Sworn translator freelance</w:t>
      </w:r>
      <w:r w:rsidRPr="001C5D75">
        <w:rPr>
          <w:rFonts w:ascii="Arial" w:hAnsi="Arial"/>
          <w:bCs/>
          <w:lang w:val="en-US"/>
        </w:rPr>
        <w:t xml:space="preserve"> (French and Catalan languages into Spanish)</w:t>
      </w:r>
    </w:p>
    <w:p w:rsidR="00AB03F5" w:rsidRPr="001C5D75" w:rsidRDefault="00833857" w:rsidP="00320331">
      <w:pPr>
        <w:ind w:left="-284"/>
        <w:jc w:val="both"/>
        <w:rPr>
          <w:rFonts w:ascii="Arial" w:hAnsi="Arial"/>
          <w:bCs/>
          <w:lang w:val="en-US"/>
        </w:rPr>
      </w:pPr>
      <w:r w:rsidRPr="001C5D75">
        <w:rPr>
          <w:rFonts w:ascii="Arial" w:hAnsi="Arial"/>
          <w:b/>
          <w:bCs/>
          <w:lang w:val="en-US"/>
        </w:rPr>
        <w:t>Non-sworn</w:t>
      </w:r>
      <w:r w:rsidR="00AB03F5" w:rsidRPr="001C5D75">
        <w:rPr>
          <w:rFonts w:ascii="Arial" w:hAnsi="Arial"/>
          <w:b/>
          <w:bCs/>
          <w:lang w:val="en-US"/>
        </w:rPr>
        <w:t xml:space="preserve"> translator freelance </w:t>
      </w:r>
      <w:r w:rsidR="00AB03F5" w:rsidRPr="001C5D75">
        <w:rPr>
          <w:rFonts w:ascii="Arial" w:hAnsi="Arial"/>
          <w:bCs/>
          <w:lang w:val="en-US"/>
        </w:rPr>
        <w:t>(English, Portuguese, Italian)</w:t>
      </w:r>
    </w:p>
    <w:p w:rsidR="00AB03F5" w:rsidRPr="001C5D75" w:rsidRDefault="00AB03F5" w:rsidP="00320331">
      <w:pPr>
        <w:ind w:left="-284"/>
        <w:rPr>
          <w:rFonts w:ascii="Arial" w:hAnsi="Arial"/>
          <w:bCs/>
          <w:sz w:val="18"/>
          <w:lang w:val="en-US"/>
        </w:rPr>
      </w:pPr>
    </w:p>
    <w:p w:rsidR="00AB03F5" w:rsidRPr="001C5D75" w:rsidRDefault="00AB03F5" w:rsidP="00320331">
      <w:pPr>
        <w:ind w:left="-284"/>
        <w:jc w:val="both"/>
        <w:rPr>
          <w:rFonts w:ascii="Arial" w:hAnsi="Arial"/>
          <w:b/>
          <w:bCs/>
          <w:u w:val="single"/>
          <w:lang w:val="en-US"/>
        </w:rPr>
      </w:pPr>
      <w:r w:rsidRPr="001C5D75">
        <w:rPr>
          <w:rFonts w:ascii="Arial" w:hAnsi="Arial"/>
          <w:b/>
          <w:bCs/>
          <w:u w:val="single"/>
          <w:lang w:val="en-US"/>
        </w:rPr>
        <w:t>Topics:</w:t>
      </w:r>
    </w:p>
    <w:p w:rsidR="00AB03F5" w:rsidRPr="00372BE7" w:rsidRDefault="00AB03F5" w:rsidP="00320331">
      <w:pPr>
        <w:ind w:left="-284"/>
        <w:jc w:val="both"/>
        <w:rPr>
          <w:rFonts w:ascii="Arial" w:hAnsi="Arial"/>
          <w:b/>
          <w:bCs/>
          <w:lang w:val="en-US"/>
        </w:rPr>
      </w:pPr>
      <w:r w:rsidRPr="00372BE7">
        <w:rPr>
          <w:rFonts w:ascii="Arial" w:hAnsi="Arial"/>
          <w:b/>
          <w:bCs/>
          <w:lang w:val="en-US"/>
        </w:rPr>
        <w:t>All kind of sworn translations, in special Economic, Legal and trade topics</w:t>
      </w:r>
    </w:p>
    <w:p w:rsidR="00AB03F5" w:rsidRDefault="002E6F8E" w:rsidP="00320331">
      <w:pPr>
        <w:ind w:left="-284"/>
        <w:jc w:val="both"/>
        <w:rPr>
          <w:rFonts w:ascii="Arial" w:hAnsi="Arial"/>
          <w:bCs/>
          <w:lang w:val="en-US"/>
        </w:rPr>
      </w:pPr>
      <w:r w:rsidRPr="001C5D75">
        <w:rPr>
          <w:rFonts w:ascii="Arial" w:hAnsi="Arial"/>
          <w:bCs/>
          <w:lang w:val="en-US"/>
        </w:rPr>
        <w:t xml:space="preserve">Among others: </w:t>
      </w:r>
      <w:r w:rsidR="00AB03F5" w:rsidRPr="001C5D75">
        <w:rPr>
          <w:rFonts w:ascii="Arial" w:hAnsi="Arial"/>
          <w:bCs/>
          <w:lang w:val="en-US"/>
        </w:rPr>
        <w:t xml:space="preserve">annual reports, balance sheets and loan agreements, of banks, funds, agreements, judgments and justice matters, arbitration procedures, reports, deeds, </w:t>
      </w:r>
      <w:r w:rsidR="00EE6A59" w:rsidRPr="001C5D75">
        <w:rPr>
          <w:rFonts w:ascii="Arial" w:hAnsi="Arial"/>
          <w:bCs/>
          <w:lang w:val="en-US"/>
        </w:rPr>
        <w:t xml:space="preserve">insurance and </w:t>
      </w:r>
      <w:r w:rsidR="00AB03F5" w:rsidRPr="001C5D75">
        <w:rPr>
          <w:rFonts w:ascii="Arial" w:hAnsi="Arial"/>
          <w:bCs/>
          <w:lang w:val="en-US"/>
        </w:rPr>
        <w:t xml:space="preserve">trade documents and some kinds of </w:t>
      </w:r>
      <w:r w:rsidR="00AB03F5" w:rsidRPr="00372BE7">
        <w:rPr>
          <w:rFonts w:ascii="Arial" w:hAnsi="Arial"/>
          <w:bCs/>
          <w:lang w:val="en-US"/>
        </w:rPr>
        <w:t>patents</w:t>
      </w:r>
      <w:r w:rsidR="00753DA8" w:rsidRPr="00372BE7">
        <w:rPr>
          <w:rFonts w:ascii="Arial" w:hAnsi="Arial"/>
          <w:bCs/>
          <w:lang w:val="en-US"/>
        </w:rPr>
        <w:t xml:space="preserve"> (chemistry, pharmacy, medicine)</w:t>
      </w:r>
      <w:r w:rsidR="00AB03F5" w:rsidRPr="00372BE7">
        <w:rPr>
          <w:rFonts w:ascii="Arial" w:hAnsi="Arial"/>
          <w:bCs/>
          <w:lang w:val="en-US"/>
        </w:rPr>
        <w:t xml:space="preserve">, civil registry and studies </w:t>
      </w:r>
      <w:r w:rsidR="00AB03F5" w:rsidRPr="001C5D75">
        <w:rPr>
          <w:rFonts w:ascii="Arial" w:hAnsi="Arial"/>
          <w:bCs/>
          <w:lang w:val="en-US"/>
        </w:rPr>
        <w:t xml:space="preserve">certificates, mainly in French, </w:t>
      </w:r>
      <w:r w:rsidR="00753DA8" w:rsidRPr="001C5D75">
        <w:rPr>
          <w:rFonts w:ascii="Arial" w:hAnsi="Arial"/>
          <w:bCs/>
          <w:lang w:val="en-US"/>
        </w:rPr>
        <w:t>English</w:t>
      </w:r>
      <w:r w:rsidR="00753DA8">
        <w:rPr>
          <w:rFonts w:ascii="Arial" w:hAnsi="Arial"/>
          <w:bCs/>
          <w:lang w:val="en-US"/>
        </w:rPr>
        <w:t>,</w:t>
      </w:r>
      <w:r w:rsidR="00753DA8" w:rsidRPr="001C5D75">
        <w:rPr>
          <w:rFonts w:ascii="Arial" w:hAnsi="Arial"/>
          <w:bCs/>
          <w:lang w:val="en-US"/>
        </w:rPr>
        <w:t xml:space="preserve"> </w:t>
      </w:r>
      <w:r w:rsidR="00AB03F5" w:rsidRPr="001C5D75">
        <w:rPr>
          <w:rFonts w:ascii="Arial" w:hAnsi="Arial"/>
          <w:bCs/>
          <w:lang w:val="en-US"/>
        </w:rPr>
        <w:t>Italian and Portuguese</w:t>
      </w:r>
      <w:r w:rsidR="00753DA8">
        <w:rPr>
          <w:rFonts w:ascii="Arial" w:hAnsi="Arial"/>
          <w:bCs/>
          <w:lang w:val="en-US"/>
        </w:rPr>
        <w:t xml:space="preserve"> into Spanish and or Catalan</w:t>
      </w:r>
      <w:r w:rsidR="00AB03F5" w:rsidRPr="001C5D75">
        <w:rPr>
          <w:rFonts w:ascii="Arial" w:hAnsi="Arial"/>
          <w:bCs/>
          <w:lang w:val="en-US"/>
        </w:rPr>
        <w:t xml:space="preserve">. </w:t>
      </w:r>
    </w:p>
    <w:p w:rsidR="00753DA8" w:rsidRPr="001C5D75" w:rsidRDefault="00753DA8" w:rsidP="00320331">
      <w:pPr>
        <w:ind w:left="-284"/>
        <w:jc w:val="both"/>
        <w:rPr>
          <w:rFonts w:ascii="Arial" w:hAnsi="Arial"/>
          <w:bCs/>
          <w:lang w:val="en-US"/>
        </w:rPr>
      </w:pPr>
    </w:p>
    <w:p w:rsidR="00AB03F5" w:rsidRPr="00372BE7" w:rsidRDefault="00753DA8" w:rsidP="00320331">
      <w:pPr>
        <w:ind w:left="-284"/>
        <w:jc w:val="both"/>
        <w:rPr>
          <w:rFonts w:ascii="Arial" w:hAnsi="Arial"/>
          <w:b/>
          <w:bCs/>
          <w:lang w:val="en-US"/>
        </w:rPr>
      </w:pPr>
      <w:proofErr w:type="gramStart"/>
      <w:r w:rsidRPr="00372BE7">
        <w:rPr>
          <w:rFonts w:ascii="Arial" w:hAnsi="Arial"/>
          <w:b/>
          <w:bCs/>
          <w:lang w:val="en-US"/>
        </w:rPr>
        <w:t>Chemistry</w:t>
      </w:r>
      <w:r w:rsidR="00AB03F5" w:rsidRPr="00372BE7">
        <w:rPr>
          <w:rFonts w:ascii="Arial" w:hAnsi="Arial"/>
          <w:b/>
          <w:bCs/>
          <w:lang w:val="en-US"/>
        </w:rPr>
        <w:t xml:space="preserve">, medicine, </w:t>
      </w:r>
      <w:r w:rsidR="00372BE7" w:rsidRPr="00372BE7">
        <w:rPr>
          <w:rFonts w:ascii="Arial" w:hAnsi="Arial"/>
          <w:b/>
          <w:bCs/>
          <w:lang w:val="en-US"/>
        </w:rPr>
        <w:t xml:space="preserve">pharmacy, </w:t>
      </w:r>
      <w:r w:rsidR="00AB03F5" w:rsidRPr="00372BE7">
        <w:rPr>
          <w:rFonts w:ascii="Arial" w:hAnsi="Arial"/>
          <w:b/>
          <w:bCs/>
          <w:lang w:val="en-US"/>
        </w:rPr>
        <w:t xml:space="preserve">nutrition, </w:t>
      </w:r>
      <w:r w:rsidRPr="00372BE7">
        <w:rPr>
          <w:rFonts w:ascii="Arial" w:hAnsi="Arial"/>
          <w:b/>
          <w:bCs/>
          <w:lang w:val="en-US"/>
        </w:rPr>
        <w:t xml:space="preserve">architecture and </w:t>
      </w:r>
      <w:r w:rsidR="00996561" w:rsidRPr="00372BE7">
        <w:rPr>
          <w:rFonts w:ascii="Arial" w:hAnsi="Arial"/>
          <w:b/>
          <w:bCs/>
          <w:lang w:val="en-US"/>
        </w:rPr>
        <w:t xml:space="preserve">civil </w:t>
      </w:r>
      <w:r w:rsidRPr="00372BE7">
        <w:rPr>
          <w:rFonts w:ascii="Arial" w:hAnsi="Arial"/>
          <w:b/>
          <w:bCs/>
          <w:lang w:val="en-US"/>
        </w:rPr>
        <w:t>engineering</w:t>
      </w:r>
      <w:r w:rsidR="00372BE7" w:rsidRPr="00372BE7">
        <w:rPr>
          <w:rFonts w:ascii="Arial" w:hAnsi="Arial"/>
          <w:b/>
          <w:bCs/>
          <w:lang w:val="en-US"/>
        </w:rPr>
        <w:t xml:space="preserve"> and related topics.</w:t>
      </w:r>
      <w:proofErr w:type="gramEnd"/>
    </w:p>
    <w:p w:rsidR="00AB03F5" w:rsidRPr="001C5D75" w:rsidRDefault="00AB03F5" w:rsidP="00320331">
      <w:pPr>
        <w:ind w:left="-284"/>
        <w:jc w:val="both"/>
        <w:rPr>
          <w:rFonts w:ascii="Arial" w:hAnsi="Arial"/>
          <w:bCs/>
          <w:lang w:val="en-US"/>
        </w:rPr>
      </w:pPr>
    </w:p>
    <w:p w:rsidR="00EE6A59" w:rsidRPr="001C5D75" w:rsidRDefault="00AB03F5" w:rsidP="00320331">
      <w:pPr>
        <w:ind w:left="-284"/>
        <w:jc w:val="both"/>
        <w:rPr>
          <w:rFonts w:ascii="Arial" w:hAnsi="Arial"/>
          <w:b/>
          <w:bCs/>
          <w:lang w:val="en-US"/>
        </w:rPr>
      </w:pPr>
      <w:r w:rsidRPr="001C5D75">
        <w:rPr>
          <w:rFonts w:ascii="Arial" w:hAnsi="Arial"/>
          <w:b/>
          <w:bCs/>
          <w:sz w:val="18"/>
          <w:u w:val="single"/>
          <w:lang w:val="en-US"/>
        </w:rPr>
        <w:t>Software:</w:t>
      </w:r>
      <w:r w:rsidR="00320331" w:rsidRPr="001C5D75">
        <w:rPr>
          <w:lang w:val="en-US"/>
        </w:rPr>
        <w:tab/>
      </w:r>
      <w:r w:rsidR="00972288" w:rsidRPr="001C5D75">
        <w:rPr>
          <w:rFonts w:ascii="Arial" w:hAnsi="Arial"/>
          <w:b/>
          <w:bCs/>
          <w:lang w:val="en-US"/>
        </w:rPr>
        <w:t>SDL TRADOS</w:t>
      </w:r>
      <w:r w:rsidR="002E6F8E" w:rsidRPr="001C5D75">
        <w:rPr>
          <w:rFonts w:ascii="Arial" w:hAnsi="Arial"/>
          <w:b/>
          <w:bCs/>
          <w:lang w:val="en-US"/>
        </w:rPr>
        <w:t xml:space="preserve"> STUDIO 201</w:t>
      </w:r>
      <w:r w:rsidR="00481CCF">
        <w:rPr>
          <w:rFonts w:ascii="Arial" w:hAnsi="Arial"/>
          <w:b/>
          <w:bCs/>
          <w:lang w:val="en-US"/>
        </w:rPr>
        <w:t>4,</w:t>
      </w:r>
      <w:r w:rsidR="00890964">
        <w:rPr>
          <w:rFonts w:ascii="Arial" w:hAnsi="Arial"/>
          <w:b/>
          <w:bCs/>
          <w:lang w:val="en-US"/>
        </w:rPr>
        <w:t xml:space="preserve"> Office 2007</w:t>
      </w:r>
      <w:r w:rsidR="002E6F8E" w:rsidRPr="001C5D75">
        <w:rPr>
          <w:rFonts w:ascii="Arial" w:hAnsi="Arial"/>
          <w:b/>
          <w:bCs/>
          <w:lang w:val="en-US"/>
        </w:rPr>
        <w:t xml:space="preserve">  </w:t>
      </w:r>
    </w:p>
    <w:p w:rsidR="003846DE" w:rsidRPr="001C5D75" w:rsidRDefault="003846DE" w:rsidP="00AB3C35">
      <w:pPr>
        <w:jc w:val="both"/>
        <w:rPr>
          <w:rFonts w:ascii="Arial" w:hAnsi="Arial"/>
          <w:b/>
          <w:bCs/>
          <w:lang w:val="en-US"/>
        </w:rPr>
      </w:pPr>
    </w:p>
    <w:p w:rsidR="003846DE" w:rsidRPr="001C5D75" w:rsidRDefault="003846DE" w:rsidP="00AB3C35">
      <w:pPr>
        <w:jc w:val="both"/>
        <w:rPr>
          <w:rFonts w:ascii="Arial" w:hAnsi="Arial"/>
          <w:b/>
          <w:bCs/>
          <w:u w:val="single"/>
          <w:lang w:val="en-US"/>
        </w:rPr>
      </w:pPr>
      <w:r w:rsidRPr="001C5D75">
        <w:rPr>
          <w:rFonts w:ascii="Arial" w:hAnsi="Arial"/>
          <w:b/>
          <w:bCs/>
          <w:u w:val="single"/>
          <w:lang w:val="en-US"/>
        </w:rPr>
        <w:t>Tariffs:</w:t>
      </w:r>
    </w:p>
    <w:tbl>
      <w:tblPr>
        <w:tblStyle w:val="Tablaconcuadrcula"/>
        <w:tblW w:w="5000" w:type="pct"/>
        <w:tblLook w:val="04A0"/>
      </w:tblPr>
      <w:tblGrid>
        <w:gridCol w:w="3432"/>
        <w:gridCol w:w="5288"/>
      </w:tblGrid>
      <w:tr w:rsidR="003846DE" w:rsidRPr="001C5D75" w:rsidTr="003846DE">
        <w:tc>
          <w:tcPr>
            <w:tcW w:w="1968" w:type="pct"/>
          </w:tcPr>
          <w:p w:rsidR="003846DE" w:rsidRPr="001C5D75" w:rsidRDefault="003846DE" w:rsidP="009A2333">
            <w:pPr>
              <w:tabs>
                <w:tab w:val="center" w:pos="1985"/>
              </w:tabs>
              <w:jc w:val="both"/>
              <w:rPr>
                <w:b/>
                <w:lang w:val="en-US"/>
              </w:rPr>
            </w:pPr>
            <w:r w:rsidRPr="001C5D75">
              <w:rPr>
                <w:b/>
                <w:lang w:val="en-US"/>
              </w:rPr>
              <w:t>Sworn</w:t>
            </w:r>
            <w:r w:rsidR="006322D0" w:rsidRPr="001C5D75">
              <w:rPr>
                <w:b/>
                <w:lang w:val="en-US"/>
              </w:rPr>
              <w:t xml:space="preserve"> (into Spanish or Catalan)</w:t>
            </w:r>
          </w:p>
          <w:p w:rsidR="00070823" w:rsidRPr="001C5D75" w:rsidRDefault="009A2333" w:rsidP="009A2333">
            <w:pPr>
              <w:tabs>
                <w:tab w:val="center" w:pos="1985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  <w:t>Translation/Revision</w:t>
            </w:r>
          </w:p>
        </w:tc>
        <w:tc>
          <w:tcPr>
            <w:tcW w:w="3032" w:type="pct"/>
          </w:tcPr>
          <w:p w:rsidR="003846DE" w:rsidRPr="001C5D75" w:rsidRDefault="003846DE" w:rsidP="00DF1D83">
            <w:pPr>
              <w:jc w:val="both"/>
              <w:rPr>
                <w:b/>
                <w:lang w:val="en-US"/>
              </w:rPr>
            </w:pPr>
            <w:r w:rsidRPr="001C5D75">
              <w:rPr>
                <w:b/>
                <w:lang w:val="en-US"/>
              </w:rPr>
              <w:t>Non-sworn</w:t>
            </w:r>
            <w:r w:rsidR="006322D0" w:rsidRPr="001C5D75">
              <w:rPr>
                <w:b/>
                <w:lang w:val="en-US"/>
              </w:rPr>
              <w:t xml:space="preserve"> (into Spanish or Catalan)</w:t>
            </w:r>
            <w:r w:rsidR="009A2333">
              <w:rPr>
                <w:b/>
                <w:lang w:val="en-US"/>
              </w:rPr>
              <w:tab/>
              <w:t>Translation</w:t>
            </w:r>
          </w:p>
        </w:tc>
      </w:tr>
      <w:tr w:rsidR="003846DE" w:rsidRPr="001C5D75" w:rsidTr="003846DE">
        <w:tc>
          <w:tcPr>
            <w:tcW w:w="1968" w:type="pct"/>
          </w:tcPr>
          <w:p w:rsidR="003846DE" w:rsidRPr="001C5D75" w:rsidRDefault="003846DE" w:rsidP="009A2333">
            <w:pPr>
              <w:tabs>
                <w:tab w:val="center" w:pos="1985"/>
              </w:tabs>
              <w:jc w:val="both"/>
              <w:rPr>
                <w:lang w:val="en-US"/>
              </w:rPr>
            </w:pPr>
            <w:r w:rsidRPr="001C5D75">
              <w:rPr>
                <w:lang w:val="en-US"/>
              </w:rPr>
              <w:t>French</w:t>
            </w:r>
            <w:r w:rsidR="009A2333">
              <w:rPr>
                <w:lang w:val="en-US"/>
              </w:rPr>
              <w:tab/>
            </w:r>
            <w:r w:rsidRPr="001C5D75">
              <w:rPr>
                <w:lang w:val="en-US"/>
              </w:rPr>
              <w:t>0.10 / 0.035</w:t>
            </w:r>
          </w:p>
          <w:p w:rsidR="003846DE" w:rsidRPr="001C5D75" w:rsidRDefault="003846DE" w:rsidP="009A2333">
            <w:pPr>
              <w:tabs>
                <w:tab w:val="center" w:pos="1985"/>
              </w:tabs>
              <w:jc w:val="both"/>
              <w:rPr>
                <w:lang w:val="en-US"/>
              </w:rPr>
            </w:pPr>
            <w:r w:rsidRPr="001C5D75">
              <w:rPr>
                <w:lang w:val="en-US"/>
              </w:rPr>
              <w:t>Catala</w:t>
            </w:r>
            <w:r w:rsidR="009A2333">
              <w:rPr>
                <w:lang w:val="en-US"/>
              </w:rPr>
              <w:t>n</w:t>
            </w:r>
            <w:r w:rsidRPr="001C5D75">
              <w:rPr>
                <w:lang w:val="en-US"/>
              </w:rPr>
              <w:tab/>
              <w:t>0.07 / 0.030</w:t>
            </w:r>
          </w:p>
        </w:tc>
        <w:tc>
          <w:tcPr>
            <w:tcW w:w="3032" w:type="pct"/>
          </w:tcPr>
          <w:p w:rsidR="003846DE" w:rsidRPr="001C5D75" w:rsidRDefault="003846DE" w:rsidP="00DF1D83">
            <w:pPr>
              <w:jc w:val="both"/>
              <w:rPr>
                <w:lang w:val="en-US"/>
              </w:rPr>
            </w:pPr>
            <w:r w:rsidRPr="001C5D75">
              <w:rPr>
                <w:lang w:val="en-US"/>
              </w:rPr>
              <w:t xml:space="preserve">English, French, Italian, Portuguese </w:t>
            </w:r>
            <w:r w:rsidR="006322D0" w:rsidRPr="001C5D75">
              <w:rPr>
                <w:lang w:val="en-US"/>
              </w:rPr>
              <w:tab/>
            </w:r>
            <w:r w:rsidR="00BB2DBF">
              <w:rPr>
                <w:lang w:val="en-US"/>
              </w:rPr>
              <w:t>0.07</w:t>
            </w:r>
          </w:p>
          <w:p w:rsidR="003846DE" w:rsidRPr="001C5D75" w:rsidRDefault="00753DA8" w:rsidP="00DF1D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Spanish </w:t>
            </w:r>
            <w:r w:rsidRPr="00753DA8">
              <w:rPr>
                <w:lang w:val="en-US"/>
              </w:rPr>
              <w:sym w:font="Wingdings" w:char="F0F3"/>
            </w:r>
            <w:r>
              <w:rPr>
                <w:lang w:val="en-US"/>
              </w:rPr>
              <w:t xml:space="preserve"> Catalan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0.06</w:t>
            </w:r>
          </w:p>
        </w:tc>
      </w:tr>
    </w:tbl>
    <w:p w:rsidR="006322D0" w:rsidRPr="001C5D75" w:rsidRDefault="006322D0" w:rsidP="002E6F8E">
      <w:pPr>
        <w:jc w:val="right"/>
        <w:rPr>
          <w:rFonts w:ascii="Arial" w:hAnsi="Arial"/>
          <w:bCs/>
          <w:lang w:val="en-US"/>
        </w:rPr>
      </w:pPr>
    </w:p>
    <w:p w:rsidR="003846DE" w:rsidRPr="00944912" w:rsidRDefault="00EE6A59" w:rsidP="002E6F8E">
      <w:pPr>
        <w:jc w:val="right"/>
        <w:rPr>
          <w:rFonts w:ascii="Arial" w:hAnsi="Arial"/>
          <w:b/>
          <w:bCs/>
          <w:lang w:val="en-US"/>
        </w:rPr>
      </w:pPr>
      <w:r w:rsidRPr="00944912">
        <w:rPr>
          <w:rFonts w:ascii="Arial" w:hAnsi="Arial"/>
          <w:b/>
          <w:bCs/>
          <w:lang w:val="en-US"/>
        </w:rPr>
        <w:t>Barcelona</w:t>
      </w:r>
      <w:r w:rsidR="00320331" w:rsidRPr="00944912">
        <w:rPr>
          <w:rFonts w:ascii="Arial" w:hAnsi="Arial"/>
          <w:b/>
          <w:bCs/>
          <w:lang w:val="en-US"/>
        </w:rPr>
        <w:t xml:space="preserve"> (Spain),</w:t>
      </w:r>
      <w:r w:rsidRPr="00944912">
        <w:rPr>
          <w:rFonts w:ascii="Arial" w:hAnsi="Arial"/>
          <w:b/>
          <w:bCs/>
          <w:lang w:val="en-US"/>
        </w:rPr>
        <w:t xml:space="preserve"> </w:t>
      </w:r>
      <w:r w:rsidR="00944912" w:rsidRPr="00944912">
        <w:rPr>
          <w:rFonts w:ascii="Arial" w:hAnsi="Arial"/>
          <w:b/>
          <w:bCs/>
          <w:lang w:val="en-US"/>
        </w:rPr>
        <w:t>October 31</w:t>
      </w:r>
      <w:r w:rsidR="00C5764B" w:rsidRPr="00944912">
        <w:rPr>
          <w:rFonts w:ascii="Arial" w:hAnsi="Arial"/>
          <w:b/>
          <w:bCs/>
          <w:lang w:val="en-US"/>
        </w:rPr>
        <w:t>, 2015</w:t>
      </w:r>
    </w:p>
    <w:sectPr w:rsidR="003846DE" w:rsidRPr="00944912" w:rsidSect="001379A0">
      <w:headerReference w:type="even" r:id="rId11"/>
      <w:headerReference w:type="default" r:id="rId12"/>
      <w:pgSz w:w="11906" w:h="16838"/>
      <w:pgMar w:top="1276" w:right="1701" w:bottom="127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57" w:rsidRDefault="00E63157">
      <w:r>
        <w:separator/>
      </w:r>
    </w:p>
  </w:endnote>
  <w:endnote w:type="continuationSeparator" w:id="0">
    <w:p w:rsidR="00E63157" w:rsidRDefault="00E63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57" w:rsidRDefault="00E63157">
      <w:r>
        <w:separator/>
      </w:r>
    </w:p>
  </w:footnote>
  <w:footnote w:type="continuationSeparator" w:id="0">
    <w:p w:rsidR="00E63157" w:rsidRDefault="00E63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11" w:rsidRDefault="00236E2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2F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2F11" w:rsidRDefault="00BE2F1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11" w:rsidRDefault="00BE2F11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79E"/>
    <w:multiLevelType w:val="singleLevel"/>
    <w:tmpl w:val="9A8424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54743B5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D44B99"/>
    <w:multiLevelType w:val="singleLevel"/>
    <w:tmpl w:val="C17084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27120B9"/>
    <w:multiLevelType w:val="singleLevel"/>
    <w:tmpl w:val="15220B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3F71AAE"/>
    <w:multiLevelType w:val="singleLevel"/>
    <w:tmpl w:val="767A97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79305B7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en-US" w:vendorID="64" w:dllVersion="131078" w:nlCheck="1" w:checkStyle="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2FD"/>
    <w:rsid w:val="00042D60"/>
    <w:rsid w:val="00070823"/>
    <w:rsid w:val="000B149E"/>
    <w:rsid w:val="000B4D6D"/>
    <w:rsid w:val="000D0E50"/>
    <w:rsid w:val="001379A0"/>
    <w:rsid w:val="00157A06"/>
    <w:rsid w:val="001A6203"/>
    <w:rsid w:val="001C518C"/>
    <w:rsid w:val="001C5D75"/>
    <w:rsid w:val="001E0603"/>
    <w:rsid w:val="00236E2A"/>
    <w:rsid w:val="0024351C"/>
    <w:rsid w:val="00274BCB"/>
    <w:rsid w:val="00277636"/>
    <w:rsid w:val="00282CC1"/>
    <w:rsid w:val="00285450"/>
    <w:rsid w:val="00292088"/>
    <w:rsid w:val="002B42BD"/>
    <w:rsid w:val="002C3B82"/>
    <w:rsid w:val="002D744C"/>
    <w:rsid w:val="002E5CAE"/>
    <w:rsid w:val="002E6F8E"/>
    <w:rsid w:val="002F052D"/>
    <w:rsid w:val="00320331"/>
    <w:rsid w:val="0036005A"/>
    <w:rsid w:val="00372BE7"/>
    <w:rsid w:val="00380591"/>
    <w:rsid w:val="003807E9"/>
    <w:rsid w:val="003846DE"/>
    <w:rsid w:val="00385999"/>
    <w:rsid w:val="00397FB6"/>
    <w:rsid w:val="003D33E4"/>
    <w:rsid w:val="003F60C2"/>
    <w:rsid w:val="00440385"/>
    <w:rsid w:val="00450DD6"/>
    <w:rsid w:val="00481CCF"/>
    <w:rsid w:val="00494295"/>
    <w:rsid w:val="004955A8"/>
    <w:rsid w:val="004A091F"/>
    <w:rsid w:val="004B3452"/>
    <w:rsid w:val="004C3418"/>
    <w:rsid w:val="004F1345"/>
    <w:rsid w:val="004F3DF1"/>
    <w:rsid w:val="00512855"/>
    <w:rsid w:val="00531F3F"/>
    <w:rsid w:val="005324AE"/>
    <w:rsid w:val="005327FD"/>
    <w:rsid w:val="005377BD"/>
    <w:rsid w:val="005712FC"/>
    <w:rsid w:val="00611497"/>
    <w:rsid w:val="006174DD"/>
    <w:rsid w:val="006322D0"/>
    <w:rsid w:val="006374E4"/>
    <w:rsid w:val="00655058"/>
    <w:rsid w:val="00666AA8"/>
    <w:rsid w:val="00685219"/>
    <w:rsid w:val="0069376E"/>
    <w:rsid w:val="006D12FD"/>
    <w:rsid w:val="006E0DDA"/>
    <w:rsid w:val="006F51B1"/>
    <w:rsid w:val="0071434A"/>
    <w:rsid w:val="00716620"/>
    <w:rsid w:val="007271BE"/>
    <w:rsid w:val="007310AC"/>
    <w:rsid w:val="00731A3C"/>
    <w:rsid w:val="00731A83"/>
    <w:rsid w:val="00742102"/>
    <w:rsid w:val="00745B90"/>
    <w:rsid w:val="00753DA8"/>
    <w:rsid w:val="007A408D"/>
    <w:rsid w:val="007B2520"/>
    <w:rsid w:val="007C68C4"/>
    <w:rsid w:val="008021D9"/>
    <w:rsid w:val="00803685"/>
    <w:rsid w:val="008073CA"/>
    <w:rsid w:val="00824CBD"/>
    <w:rsid w:val="008250D6"/>
    <w:rsid w:val="00833857"/>
    <w:rsid w:val="00890964"/>
    <w:rsid w:val="008B469D"/>
    <w:rsid w:val="0091204D"/>
    <w:rsid w:val="00916876"/>
    <w:rsid w:val="00944912"/>
    <w:rsid w:val="00972288"/>
    <w:rsid w:val="00996561"/>
    <w:rsid w:val="009A0744"/>
    <w:rsid w:val="009A2333"/>
    <w:rsid w:val="009D0FFC"/>
    <w:rsid w:val="009F0669"/>
    <w:rsid w:val="00A04006"/>
    <w:rsid w:val="00A13452"/>
    <w:rsid w:val="00A24553"/>
    <w:rsid w:val="00A25879"/>
    <w:rsid w:val="00A76C5B"/>
    <w:rsid w:val="00A86029"/>
    <w:rsid w:val="00A95B57"/>
    <w:rsid w:val="00AA6284"/>
    <w:rsid w:val="00AB03F5"/>
    <w:rsid w:val="00AB3C35"/>
    <w:rsid w:val="00AB490B"/>
    <w:rsid w:val="00AF218B"/>
    <w:rsid w:val="00B00223"/>
    <w:rsid w:val="00BA2CB0"/>
    <w:rsid w:val="00BB2DBF"/>
    <w:rsid w:val="00BC6E03"/>
    <w:rsid w:val="00BE2F11"/>
    <w:rsid w:val="00C118FB"/>
    <w:rsid w:val="00C16F49"/>
    <w:rsid w:val="00C47724"/>
    <w:rsid w:val="00C5764B"/>
    <w:rsid w:val="00CA2D34"/>
    <w:rsid w:val="00CA52DC"/>
    <w:rsid w:val="00CB2998"/>
    <w:rsid w:val="00CD296C"/>
    <w:rsid w:val="00CF0FE1"/>
    <w:rsid w:val="00D162DD"/>
    <w:rsid w:val="00D302AE"/>
    <w:rsid w:val="00D55F3F"/>
    <w:rsid w:val="00D82175"/>
    <w:rsid w:val="00DA11BB"/>
    <w:rsid w:val="00DA3865"/>
    <w:rsid w:val="00DC0A50"/>
    <w:rsid w:val="00DF162D"/>
    <w:rsid w:val="00DF1C8B"/>
    <w:rsid w:val="00E255EC"/>
    <w:rsid w:val="00E5232F"/>
    <w:rsid w:val="00E63157"/>
    <w:rsid w:val="00E76EAD"/>
    <w:rsid w:val="00EE6A59"/>
    <w:rsid w:val="00F02378"/>
    <w:rsid w:val="00F14D8F"/>
    <w:rsid w:val="00FC4E63"/>
    <w:rsid w:val="00FD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97"/>
    <w:rPr>
      <w:lang w:val="ca-ES"/>
    </w:rPr>
  </w:style>
  <w:style w:type="paragraph" w:styleId="Ttulo1">
    <w:name w:val="heading 1"/>
    <w:basedOn w:val="Normal"/>
    <w:next w:val="Normal"/>
    <w:qFormat/>
    <w:rsid w:val="00611497"/>
    <w:pPr>
      <w:keepNext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rsid w:val="00611497"/>
    <w:pPr>
      <w:keepNext/>
      <w:jc w:val="center"/>
      <w:outlineLvl w:val="1"/>
    </w:pPr>
    <w:rPr>
      <w:rFonts w:ascii="Arial" w:hAnsi="Arial"/>
      <w:b/>
      <w:lang w:val="es-ES_tradnl"/>
    </w:rPr>
  </w:style>
  <w:style w:type="paragraph" w:styleId="Ttulo3">
    <w:name w:val="heading 3"/>
    <w:basedOn w:val="Normal"/>
    <w:next w:val="Normal"/>
    <w:qFormat/>
    <w:rsid w:val="00611497"/>
    <w:pPr>
      <w:keepNext/>
      <w:jc w:val="both"/>
      <w:outlineLvl w:val="2"/>
    </w:pPr>
    <w:rPr>
      <w:rFonts w:ascii="Arial" w:hAnsi="Arial"/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611497"/>
    <w:pPr>
      <w:keepNext/>
      <w:jc w:val="both"/>
      <w:outlineLvl w:val="3"/>
    </w:pPr>
    <w:rPr>
      <w:rFonts w:ascii="Arial" w:hAnsi="Arial"/>
      <w:b/>
      <w:lang w:val="es-ES_tradnl"/>
    </w:rPr>
  </w:style>
  <w:style w:type="paragraph" w:styleId="Ttulo5">
    <w:name w:val="heading 5"/>
    <w:basedOn w:val="Normal"/>
    <w:next w:val="Normal"/>
    <w:qFormat/>
    <w:rsid w:val="00611497"/>
    <w:pPr>
      <w:keepNext/>
      <w:jc w:val="both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qFormat/>
    <w:rsid w:val="00611497"/>
    <w:pPr>
      <w:keepNext/>
      <w:jc w:val="both"/>
      <w:outlineLvl w:val="5"/>
    </w:pPr>
    <w:rPr>
      <w:rFonts w:ascii="Arial" w:hAnsi="Arial"/>
      <w:b/>
      <w:i/>
    </w:rPr>
  </w:style>
  <w:style w:type="paragraph" w:styleId="Ttulo7">
    <w:name w:val="heading 7"/>
    <w:basedOn w:val="Normal"/>
    <w:next w:val="Normal"/>
    <w:qFormat/>
    <w:rsid w:val="00611497"/>
    <w:pPr>
      <w:keepNext/>
      <w:jc w:val="center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611497"/>
    <w:pPr>
      <w:keepNext/>
      <w:jc w:val="center"/>
      <w:outlineLvl w:val="7"/>
    </w:pPr>
    <w:rPr>
      <w:rFonts w:ascii="Arial" w:hAnsi="Arial"/>
      <w:b/>
      <w:i/>
      <w:bdr w:val="single" w:sz="4" w:space="0" w:color="auto"/>
      <w:lang w:val="es-ES_tradnl"/>
    </w:rPr>
  </w:style>
  <w:style w:type="paragraph" w:styleId="Ttulo9">
    <w:name w:val="heading 9"/>
    <w:basedOn w:val="Normal"/>
    <w:next w:val="Normal"/>
    <w:qFormat/>
    <w:rsid w:val="00611497"/>
    <w:pPr>
      <w:keepNext/>
      <w:jc w:val="both"/>
      <w:outlineLvl w:val="8"/>
    </w:pPr>
    <w:rPr>
      <w:rFonts w:ascii="Arial" w:hAnsi="Arial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149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1497"/>
  </w:style>
  <w:style w:type="paragraph" w:styleId="Textoindependiente">
    <w:name w:val="Body Text"/>
    <w:basedOn w:val="Normal"/>
    <w:rsid w:val="00611497"/>
    <w:pPr>
      <w:jc w:val="both"/>
    </w:pPr>
    <w:rPr>
      <w:rFonts w:ascii="Arial" w:hAnsi="Arial"/>
      <w:b/>
      <w:sz w:val="28"/>
      <w:lang w:val="es-ES_tradnl"/>
    </w:rPr>
  </w:style>
  <w:style w:type="paragraph" w:styleId="Textoindependiente2">
    <w:name w:val="Body Text 2"/>
    <w:basedOn w:val="Normal"/>
    <w:rsid w:val="00611497"/>
    <w:pPr>
      <w:jc w:val="both"/>
    </w:pPr>
    <w:rPr>
      <w:rFonts w:ascii="Arial" w:hAnsi="Arial"/>
      <w:b/>
      <w:i/>
      <w:sz w:val="24"/>
      <w:lang w:val="es-ES_tradnl"/>
    </w:rPr>
  </w:style>
  <w:style w:type="paragraph" w:styleId="Textoindependiente3">
    <w:name w:val="Body Text 3"/>
    <w:basedOn w:val="Normal"/>
    <w:rsid w:val="00611497"/>
    <w:pPr>
      <w:jc w:val="both"/>
    </w:pPr>
    <w:rPr>
      <w:rFonts w:ascii="Arial" w:hAnsi="Arial"/>
      <w:lang w:val="es-ES_tradnl"/>
    </w:rPr>
  </w:style>
  <w:style w:type="character" w:styleId="Hipervnculo">
    <w:name w:val="Hyperlink"/>
    <w:basedOn w:val="Fuentedeprrafopredeter"/>
    <w:uiPriority w:val="99"/>
    <w:rsid w:val="00611497"/>
    <w:rPr>
      <w:color w:val="0000FF"/>
      <w:u w:val="single"/>
    </w:rPr>
  </w:style>
  <w:style w:type="character" w:styleId="Hipervnculovisitado">
    <w:name w:val="FollowedHyperlink"/>
    <w:basedOn w:val="Fuentedeprrafopredeter"/>
    <w:rsid w:val="00611497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7B25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243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351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6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685"/>
    <w:rPr>
      <w:rFonts w:ascii="Tahoma" w:hAnsi="Tahoma" w:cs="Tahoma"/>
      <w:sz w:val="16"/>
      <w:szCs w:val="16"/>
      <w:lang w:val="ca-ES"/>
    </w:rPr>
  </w:style>
  <w:style w:type="character" w:styleId="Textoennegrita">
    <w:name w:val="Strong"/>
    <w:basedOn w:val="Fuentedeprrafopredeter"/>
    <w:uiPriority w:val="22"/>
    <w:qFormat/>
    <w:rsid w:val="00E52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cvillamo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llamortraducc@sumi.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z.com/translator/13690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linkedin.com/pub/enric-villamor/34/47a/4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2033</Characters>
  <Application>Microsoft Office Word</Application>
  <DocSecurity>0</DocSecurity>
  <Lines>203</Lines>
  <Paragraphs>132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Sra</vt:lpstr>
      <vt:lpstr>Sra</vt:lpstr>
    </vt:vector>
  </TitlesOfParts>
  <Company>Africa</Company>
  <LinksUpToDate>false</LinksUpToDate>
  <CharactersWithSpaces>2259</CharactersWithSpaces>
  <SharedDoc>false</SharedDoc>
  <HLinks>
    <vt:vector size="12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mailto:enricvillamor@gmail.com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mailto:villamortraducc@sumi.es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creator>Agnes Sarri Plans</dc:creator>
  <cp:lastModifiedBy>Enric Villamor</cp:lastModifiedBy>
  <cp:revision>3</cp:revision>
  <cp:lastPrinted>2009-04-17T12:52:00Z</cp:lastPrinted>
  <dcterms:created xsi:type="dcterms:W3CDTF">2015-10-31T17:32:00Z</dcterms:created>
  <dcterms:modified xsi:type="dcterms:W3CDTF">2015-10-31T17:34:00Z</dcterms:modified>
</cp:coreProperties>
</file>