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26" w:rsidRDefault="00F23826" w:rsidP="00F23826">
      <w:pPr>
        <w:pStyle w:val="Coordonnes"/>
        <w:jc w:val="left"/>
        <w:rPr>
          <w:noProof/>
        </w:rPr>
      </w:pPr>
    </w:p>
    <w:p w:rsidR="00F23826" w:rsidRDefault="00F23826" w:rsidP="00F23826">
      <w:pPr>
        <w:pStyle w:val="Coordonnes"/>
        <w:jc w:val="left"/>
        <w:rPr>
          <w:noProof/>
        </w:rPr>
      </w:pPr>
    </w:p>
    <w:p w:rsidR="00F23826" w:rsidRDefault="00F23826" w:rsidP="00F23826">
      <w:pPr>
        <w:pStyle w:val="Coordonnes"/>
        <w:jc w:val="left"/>
        <w:rPr>
          <w:noProof/>
        </w:rPr>
      </w:pPr>
    </w:p>
    <w:p w:rsidR="00F23826" w:rsidRPr="0063629B" w:rsidRDefault="00F23826" w:rsidP="00F23826">
      <w:pPr>
        <w:pStyle w:val="Coordonnes"/>
        <w:jc w:val="left"/>
        <w:rPr>
          <w:rStyle w:val="Accentuation"/>
          <w:rFonts w:ascii="Times New Roman" w:hAnsi="Times New Roman" w:cs="Times New Roman"/>
          <w:noProof/>
          <w:color w:val="auto"/>
          <w:sz w:val="24"/>
          <w:szCs w:val="24"/>
        </w:rPr>
      </w:pPr>
    </w:p>
    <w:p w:rsidR="00BC3F2B" w:rsidRPr="00511D87" w:rsidRDefault="00BC3F2B" w:rsidP="00F23826">
      <w:pPr>
        <w:pStyle w:val="Nom"/>
        <w:jc w:val="both"/>
        <w:rPr>
          <w:rFonts w:ascii="Times New Roman" w:hAnsi="Times New Roman" w:cs="Times New Roman"/>
          <w:b/>
          <w:noProof/>
          <w:color w:val="auto"/>
          <w:sz w:val="40"/>
          <w:szCs w:val="40"/>
          <w:lang w:val="en-GB"/>
        </w:rPr>
      </w:pPr>
      <w:r w:rsidRPr="00511D87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w:t xml:space="preserve">                                                 </w:t>
      </w:r>
      <w:r w:rsidR="00511D87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w:t xml:space="preserve"> </w:t>
      </w:r>
      <w:r w:rsidR="00F23826" w:rsidRPr="00511D87">
        <w:rPr>
          <w:rFonts w:ascii="Times New Roman" w:hAnsi="Times New Roman" w:cs="Times New Roman"/>
          <w:b/>
          <w:noProof/>
          <w:color w:val="auto"/>
          <w:sz w:val="40"/>
          <w:szCs w:val="40"/>
          <w:lang w:val="en-GB"/>
        </w:rPr>
        <w:t>CURRICULUM VITAE</w:t>
      </w:r>
      <w:r w:rsidRPr="00511D87">
        <w:rPr>
          <w:rFonts w:ascii="Times New Roman" w:hAnsi="Times New Roman" w:cs="Times New Roman"/>
          <w:b/>
          <w:noProof/>
          <w:color w:val="auto"/>
          <w:sz w:val="40"/>
          <w:szCs w:val="40"/>
          <w:lang w:val="en-GB"/>
        </w:rPr>
        <w:t xml:space="preserve">         </w:t>
      </w:r>
    </w:p>
    <w:p w:rsidR="00BC3F2B" w:rsidRPr="00511D87" w:rsidRDefault="00BC3F2B" w:rsidP="00F23826">
      <w:pPr>
        <w:jc w:val="both"/>
        <w:rPr>
          <w:rFonts w:ascii="Times New Roman" w:hAnsi="Times New Roman" w:cs="Times New Roman"/>
          <w:b/>
          <w:color w:val="auto"/>
          <w:sz w:val="32"/>
          <w:szCs w:val="32"/>
          <w:lang w:val="en-GB"/>
        </w:rPr>
      </w:pPr>
      <w:r w:rsidRPr="00511D87">
        <w:rPr>
          <w:rFonts w:ascii="Times New Roman" w:hAnsi="Times New Roman" w:cs="Times New Roman"/>
          <w:b/>
          <w:color w:val="auto"/>
          <w:sz w:val="32"/>
          <w:szCs w:val="32"/>
          <w:lang w:val="en-GB"/>
        </w:rPr>
        <w:t>Emmanuel Kwasi Owusu</w:t>
      </w:r>
    </w:p>
    <w:p w:rsidR="00BC3F2B" w:rsidRPr="00511D87" w:rsidRDefault="00BC3F2B" w:rsidP="00F23826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:lang w:val="en-GB"/>
        </w:rPr>
      </w:pPr>
      <w:r w:rsidRPr="00511D87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:lang w:val="en-GB"/>
        </w:rPr>
        <w:t>Professional Summary</w:t>
      </w:r>
    </w:p>
    <w:p w:rsidR="00BC3F2B" w:rsidRPr="00BC3F2B" w:rsidRDefault="00BC3F2B" w:rsidP="00F23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</w:pPr>
      <w:r w:rsidRPr="00BC3F2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 xml:space="preserve">Dedicated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 xml:space="preserve">French </w:t>
      </w:r>
      <w:r w:rsidRPr="00BC3F2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>English-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>Spanish</w:t>
      </w:r>
      <w:r w:rsidRPr="00BC3F2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 xml:space="preserve"> translator with years of experi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>ence working in professional</w:t>
      </w:r>
      <w:r w:rsidRPr="00BC3F2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 xml:space="preserve"> communities. Exceptionally accurate translation skills, including simultaneous translation between all parties during teleconf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 xml:space="preserve">erences and in-person meetings. </w:t>
      </w:r>
      <w:r w:rsidRPr="00BC3F2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>Consistently relied upon for verification and correction of translated materials. Experience teaching other translators through one-on-one mentoring and professional development courses. I am passionate about facilitating productive cross-cultural relationships and have created extensive informational material and coursework to help colleagues understand and develop cultural sensitivity.</w:t>
      </w:r>
    </w:p>
    <w:p w:rsidR="00BC3F2B" w:rsidRPr="00511D87" w:rsidRDefault="00BC3F2B" w:rsidP="00F23826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:lang w:val="en-GB"/>
        </w:rPr>
      </w:pPr>
      <w:r w:rsidRPr="00511D87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:lang w:val="en-GB"/>
        </w:rPr>
        <w:t>Skills</w:t>
      </w:r>
    </w:p>
    <w:p w:rsidR="00BC3F2B" w:rsidRDefault="00BC3F2B" w:rsidP="00F23826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</w:pPr>
    </w:p>
    <w:p w:rsidR="00BC3F2B" w:rsidRPr="00BC3F2B" w:rsidRDefault="00BC3F2B" w:rsidP="00F23826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</w:pPr>
      <w:r w:rsidRPr="00BC3F2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 xml:space="preserve">Fluent in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>French English and Spanish</w:t>
      </w:r>
      <w:r w:rsidRPr="00BC3F2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>, incl</w:t>
      </w:r>
      <w:bookmarkStart w:id="0" w:name="_GoBack"/>
      <w:bookmarkEnd w:id="0"/>
      <w:r w:rsidRPr="00BC3F2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>uding colloquial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>isms, business vocabulary and terminology.</w:t>
      </w:r>
      <w:r w:rsidRPr="00BC3F2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 xml:space="preserve"> Experienced with several computer programs, </w:t>
      </w:r>
      <w:proofErr w:type="spellStart"/>
      <w:r w:rsidR="006B5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>Wordfast</w:t>
      </w:r>
      <w:proofErr w:type="spellEnd"/>
      <w:r w:rsidR="006B5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 xml:space="preserve"> and </w:t>
      </w:r>
      <w:proofErr w:type="spellStart"/>
      <w:r w:rsidR="006B5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>Trados</w:t>
      </w:r>
      <w:proofErr w:type="spellEnd"/>
      <w:r w:rsidR="006B5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 xml:space="preserve"> including Microsoft Applications</w:t>
      </w:r>
      <w:r w:rsidR="00E379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 xml:space="preserve">. </w:t>
      </w:r>
      <w:r w:rsidRPr="00BC3F2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>E</w:t>
      </w:r>
      <w:r w:rsidR="00CC2A8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>xtremely precise and dedicated.</w:t>
      </w:r>
      <w:r w:rsidRPr="00BC3F2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 xml:space="preserve"> Comfortable with both verbal and written communication, including pre</w:t>
      </w:r>
      <w:r w:rsidR="00F2382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>paring and giving presentations.</w:t>
      </w:r>
    </w:p>
    <w:p w:rsidR="00BC3F2B" w:rsidRPr="00BC3F2B" w:rsidRDefault="00BC3F2B" w:rsidP="00F2382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</w:pPr>
      <w:r w:rsidRPr="00BC3F2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 xml:space="preserve">Translate written and verbal communications between </w:t>
      </w:r>
      <w:r w:rsidR="00CC2A8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 xml:space="preserve">French </w:t>
      </w:r>
      <w:r w:rsidRPr="00BC3F2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 xml:space="preserve">English and </w:t>
      </w:r>
      <w:r w:rsidR="00CC2A8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>Spanish</w:t>
      </w:r>
      <w:r w:rsidRPr="00BC3F2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>.</w:t>
      </w:r>
    </w:p>
    <w:p w:rsidR="00BC3F2B" w:rsidRPr="00BC3F2B" w:rsidRDefault="00BC3F2B" w:rsidP="00F2382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</w:pPr>
      <w:r w:rsidRPr="00BC3F2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>Serve as on-call translator for teleconferences as required.</w:t>
      </w:r>
    </w:p>
    <w:p w:rsidR="00BC3F2B" w:rsidRPr="00F23826" w:rsidRDefault="00BC3F2B" w:rsidP="00F2382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</w:pPr>
      <w:r w:rsidRPr="00BC3F2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>Provide review and verification of translation work as required, including materials created by third-party translation services.</w:t>
      </w:r>
    </w:p>
    <w:p w:rsidR="00BC3F2B" w:rsidRPr="00BC3F2B" w:rsidRDefault="00BC3F2B" w:rsidP="00F2382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</w:pPr>
      <w:r w:rsidRPr="00BC3F2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 xml:space="preserve">Translated communications between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>Spanis</w:t>
      </w:r>
      <w:r w:rsidR="00D00EC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>h</w:t>
      </w:r>
      <w:r w:rsidRPr="00BC3F2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>-speaking and English-speaking parties as required.</w:t>
      </w:r>
    </w:p>
    <w:p w:rsidR="00BC3F2B" w:rsidRPr="00BC3F2B" w:rsidRDefault="00D00EC2" w:rsidP="00F2382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</w:pPr>
      <w:r w:rsidRPr="00BC3F2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>Travelled</w:t>
      </w:r>
      <w:r w:rsidR="00BC3F2B" w:rsidRPr="00BC3F2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 xml:space="preserve"> with company executives on foreign trips to serve as tra</w:t>
      </w:r>
      <w:r w:rsidR="00BC3F2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>nslator and executive assistant.</w:t>
      </w:r>
    </w:p>
    <w:p w:rsidR="00BC3F2B" w:rsidRDefault="00F23826" w:rsidP="006B530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>Translated</w:t>
      </w:r>
      <w:r w:rsidR="00BC3F2B" w:rsidRPr="00BC3F2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 xml:space="preserve">and edited </w:t>
      </w:r>
      <w:r w:rsidR="00BC3F2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>a religious book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 xml:space="preserve"> into Spanish: Messages from God</w:t>
      </w:r>
      <w:r w:rsidR="00BC3F2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 xml:space="preserve"> by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 xml:space="preserve">Colette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>Heunes</w:t>
      </w:r>
      <w:proofErr w:type="spellEnd"/>
      <w:r w:rsidR="006B53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 xml:space="preserve"> </w:t>
      </w:r>
    </w:p>
    <w:p w:rsidR="006B5308" w:rsidRDefault="006B5308" w:rsidP="006B530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>Conducted various francophone meetings and seminaries in Ghana.</w:t>
      </w:r>
    </w:p>
    <w:p w:rsidR="006B5308" w:rsidRPr="006B5308" w:rsidRDefault="006B5308" w:rsidP="006B530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>Translated various documents from Institutions, companies and individuals.</w:t>
      </w:r>
    </w:p>
    <w:p w:rsidR="00BC3F2B" w:rsidRPr="006B5308" w:rsidRDefault="00BC3F2B" w:rsidP="006B530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</w:pPr>
      <w:r w:rsidRPr="00BC3F2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  <w:t>Served as front desk attendant, including answering phones, greeting visitors, scheduling meetings, and maintaining front lobby.</w:t>
      </w:r>
    </w:p>
    <w:p w:rsidR="00BC3F2B" w:rsidRPr="006B5308" w:rsidRDefault="00BC3F2B" w:rsidP="006B5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/>
        </w:rPr>
      </w:pPr>
    </w:p>
    <w:tbl>
      <w:tblPr>
        <w:tblStyle w:val="TableaudeCV"/>
        <w:tblW w:w="5000" w:type="pct"/>
        <w:tblLook w:val="04A0" w:firstRow="1" w:lastRow="0" w:firstColumn="1" w:lastColumn="0" w:noHBand="0" w:noVBand="1"/>
        <w:tblDescription w:val="Resume"/>
      </w:tblPr>
      <w:tblGrid>
        <w:gridCol w:w="2915"/>
        <w:gridCol w:w="346"/>
        <w:gridCol w:w="6819"/>
      </w:tblGrid>
      <w:tr w:rsidR="00BC3F2B" w:rsidRPr="00511D87" w:rsidTr="00254B74">
        <w:tc>
          <w:tcPr>
            <w:tcW w:w="2915" w:type="dxa"/>
          </w:tcPr>
          <w:p w:rsidR="00BC3F2B" w:rsidRPr="0062337E" w:rsidRDefault="00BC3F2B" w:rsidP="00254B74">
            <w:pPr>
              <w:pStyle w:val="Titre1"/>
              <w:jc w:val="left"/>
              <w:outlineLvl w:val="0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63629B"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</w:rPr>
              <w:t>Professional Experience</w:t>
            </w:r>
          </w:p>
        </w:tc>
        <w:tc>
          <w:tcPr>
            <w:tcW w:w="346" w:type="dxa"/>
          </w:tcPr>
          <w:p w:rsidR="00BC3F2B" w:rsidRPr="0062337E" w:rsidRDefault="00BC3F2B" w:rsidP="00254B74">
            <w:pP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6819" w:type="dxa"/>
          </w:tcPr>
          <w:p w:rsidR="00BC3F2B" w:rsidRPr="0062337E" w:rsidRDefault="00BC3F2B" w:rsidP="00254B74">
            <w:pPr>
              <w:numPr>
                <w:ilvl w:val="0"/>
                <w:numId w:val="1"/>
              </w:numPr>
              <w:spacing w:before="0" w:after="200" w:line="36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GB"/>
              </w:rPr>
            </w:pPr>
            <w:r w:rsidRPr="006233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>Feb. 2011 to Dec. 2011</w:t>
            </w:r>
            <w:r w:rsidRPr="0062337E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: Language Service Provider, Interpreter at the Economic and Commercial Office, Spanish Embassy, </w:t>
            </w:r>
            <w:r w:rsidRPr="0062337E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lastRenderedPageBreak/>
              <w:t>Accra, Ghana (Part time) in partnership with Lingua Franca, Ghana.</w:t>
            </w:r>
          </w:p>
          <w:p w:rsidR="00BC3F2B" w:rsidRPr="0062337E" w:rsidRDefault="00BC3F2B" w:rsidP="00254B74">
            <w:pPr>
              <w:numPr>
                <w:ilvl w:val="0"/>
                <w:numId w:val="1"/>
              </w:numPr>
              <w:spacing w:before="0" w:after="20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6233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>June 2009 - Feb. 2011</w:t>
            </w:r>
            <w:r w:rsidRPr="0062337E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:  Administrative Assistant, Visa Section Officer, Spanish Embassy, Accra.</w:t>
            </w:r>
          </w:p>
          <w:p w:rsidR="00BC3F2B" w:rsidRPr="0062337E" w:rsidRDefault="00BC3F2B" w:rsidP="00254B74">
            <w:pPr>
              <w:numPr>
                <w:ilvl w:val="0"/>
                <w:numId w:val="1"/>
              </w:numPr>
              <w:spacing w:before="0" w:after="20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6233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>Aug. 2008 – May 2009</w:t>
            </w:r>
            <w:r w:rsidRPr="0062337E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: Spanish Teaching Assistant, Faulty of Modern Languages (Spanish Department), University of Ghana, Legon, Accra.</w:t>
            </w:r>
          </w:p>
          <w:p w:rsidR="00BC3F2B" w:rsidRPr="0062337E" w:rsidRDefault="00BC3F2B" w:rsidP="00254B74">
            <w:pPr>
              <w:numPr>
                <w:ilvl w:val="0"/>
                <w:numId w:val="1"/>
              </w:numPr>
              <w:spacing w:before="0" w:after="20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6233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>Jan -May 2008</w:t>
            </w:r>
            <w:r w:rsidRPr="0062337E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: Translator (English into French), All Sports Newspaper Agency</w:t>
            </w:r>
          </w:p>
          <w:p w:rsidR="00BC3F2B" w:rsidRPr="0062337E" w:rsidRDefault="00BC3F2B" w:rsidP="00254B74">
            <w:pPr>
              <w:pStyle w:val="DateduCV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GB"/>
              </w:rPr>
            </w:pPr>
          </w:p>
        </w:tc>
      </w:tr>
      <w:tr w:rsidR="00BC3F2B" w:rsidRPr="0062337E" w:rsidTr="00254B74">
        <w:tc>
          <w:tcPr>
            <w:tcW w:w="2915" w:type="dxa"/>
          </w:tcPr>
          <w:p w:rsidR="00BC3F2B" w:rsidRPr="0062337E" w:rsidRDefault="00BC3F2B" w:rsidP="00254B74">
            <w:pPr>
              <w:pStyle w:val="Titre1"/>
              <w:jc w:val="left"/>
              <w:outlineLvl w:val="0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</w:rPr>
              <w:lastRenderedPageBreak/>
              <w:t>Education</w:t>
            </w:r>
          </w:p>
        </w:tc>
        <w:tc>
          <w:tcPr>
            <w:tcW w:w="346" w:type="dxa"/>
          </w:tcPr>
          <w:p w:rsidR="00BC3F2B" w:rsidRPr="0062337E" w:rsidRDefault="00BC3F2B" w:rsidP="00254B74">
            <w:pP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6819" w:type="dxa"/>
          </w:tcPr>
          <w:p w:rsidR="00BC3F2B" w:rsidRPr="0062337E" w:rsidRDefault="00BC3F2B" w:rsidP="00254B74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6233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>Nov 2012</w:t>
            </w:r>
            <w:r w:rsidRPr="0062337E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– </w:t>
            </w:r>
            <w:r w:rsidRPr="0062337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>Nov 2016</w:t>
            </w:r>
            <w:r w:rsidRPr="0062337E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   </w:t>
            </w:r>
            <w:r w:rsidRPr="0062337E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Master Programme in Translation (Pan African University, Cameroon)</w:t>
            </w:r>
          </w:p>
          <w:p w:rsidR="00BC3F2B" w:rsidRPr="0062337E" w:rsidRDefault="00BC3F2B" w:rsidP="00254B74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6233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>Jul-Sept 2010</w:t>
            </w:r>
            <w:r w:rsidRPr="0062337E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:  Intensive Course in German, Goethe Institute, Accra, Ghana</w:t>
            </w:r>
          </w:p>
          <w:p w:rsidR="00BC3F2B" w:rsidRPr="0062337E" w:rsidRDefault="00BC3F2B" w:rsidP="00254B74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</w:pPr>
            <w:r w:rsidRPr="006233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s-ES"/>
              </w:rPr>
              <w:t>2006-2007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  <w:t xml:space="preserve">: </w:t>
            </w:r>
            <w:r w:rsidRPr="0062337E"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  <w:t xml:space="preserve">Universidad de Cienfuegos, Carlos Rafael </w:t>
            </w:r>
            <w:proofErr w:type="spellStart"/>
            <w:r w:rsidRPr="0062337E"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  <w:t>Rodriguez</w:t>
            </w:r>
            <w:proofErr w:type="spellEnd"/>
            <w:r w:rsidRPr="0062337E"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62337E"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  <w:t>Ye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  <w:t>Abroad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62337E"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  <w:t>Spanish</w:t>
            </w:r>
            <w:proofErr w:type="spellEnd"/>
            <w:r w:rsidRPr="0062337E"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2337E"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  <w:t>Intensive</w:t>
            </w:r>
            <w:proofErr w:type="spellEnd"/>
            <w:r w:rsidRPr="0062337E"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2337E"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  <w:t>Course</w:t>
            </w:r>
            <w:proofErr w:type="spellEnd"/>
            <w:r w:rsidRPr="0062337E"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  <w:t>, Cuba.</w:t>
            </w:r>
          </w:p>
          <w:p w:rsidR="00BC3F2B" w:rsidRPr="0062337E" w:rsidRDefault="00BC3F2B" w:rsidP="00254B74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6233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>2004-2008</w:t>
            </w:r>
            <w:r w:rsidRPr="0062337E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:  University of Ghana, Legon, Bachelor of Arts Degree in Modern Languages (French &amp; Spanish/English), Modern Languages Department.</w:t>
            </w:r>
          </w:p>
          <w:p w:rsidR="00BC3F2B" w:rsidRPr="0062337E" w:rsidRDefault="00BC3F2B" w:rsidP="00254B74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62337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 xml:space="preserve">2000-2003: </w:t>
            </w:r>
            <w:r w:rsidRPr="0062337E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Lycèe Lamine Guèye, Dakar (Sixth Form/ «A» Level Course)</w:t>
            </w:r>
          </w:p>
          <w:p w:rsidR="00BC3F2B" w:rsidRPr="0062337E" w:rsidRDefault="00BC3F2B" w:rsidP="00254B74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</w:pPr>
            <w:r w:rsidRPr="006233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1990-1996 </w:t>
            </w:r>
            <w:r w:rsidRPr="006233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   Ecole Stella Maris, Dakar, Sénégal (</w:t>
            </w:r>
            <w:r w:rsidRPr="0062337E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Primary</w:t>
            </w:r>
            <w:r w:rsidRPr="006233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Education).</w:t>
            </w:r>
          </w:p>
          <w:p w:rsidR="00BC3F2B" w:rsidRPr="0062337E" w:rsidRDefault="00BC3F2B" w:rsidP="00254B74">
            <w:pPr>
              <w:pStyle w:val="Titre2"/>
              <w:outlineLvl w:val="1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C3F2B" w:rsidRPr="00511D87" w:rsidTr="00254B74">
        <w:tc>
          <w:tcPr>
            <w:tcW w:w="2915" w:type="dxa"/>
          </w:tcPr>
          <w:p w:rsidR="00BC3F2B" w:rsidRPr="0062337E" w:rsidRDefault="00BC3F2B" w:rsidP="00254B74">
            <w:pPr>
              <w:pStyle w:val="Titre1"/>
              <w:jc w:val="left"/>
              <w:outlineLvl w:val="0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082D70"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</w:rPr>
              <w:t>Internship</w:t>
            </w:r>
          </w:p>
        </w:tc>
        <w:tc>
          <w:tcPr>
            <w:tcW w:w="346" w:type="dxa"/>
          </w:tcPr>
          <w:p w:rsidR="00BC3F2B" w:rsidRPr="0062337E" w:rsidRDefault="00BC3F2B" w:rsidP="00254B74">
            <w:pP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6819" w:type="dxa"/>
          </w:tcPr>
          <w:p w:rsidR="00BC3F2B" w:rsidRPr="0062337E" w:rsidRDefault="00BC3F2B" w:rsidP="00254B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233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>January 2015</w:t>
            </w:r>
          </w:p>
          <w:p w:rsidR="00BC3F2B" w:rsidRPr="0062337E" w:rsidRDefault="00BC3F2B" w:rsidP="00254B74">
            <w:pPr>
              <w:pStyle w:val="Paragraphedeliste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62337E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lastRenderedPageBreak/>
              <w:t xml:space="preserve"> Practical and academic internship at DCMP, African Union Commission Headquarters, African Union Commission, Addis-Ababa, Ethiopia.</w:t>
            </w:r>
          </w:p>
          <w:p w:rsidR="00BC3F2B" w:rsidRPr="0062337E" w:rsidRDefault="00BC3F2B" w:rsidP="00254B74">
            <w:pPr>
              <w:pStyle w:val="Paragraphedeliste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62337E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Translation of Legal Texts, Reports of Meetings at the Commission, Memoranda, Political and Economic Texts, etc.</w:t>
            </w:r>
          </w:p>
          <w:p w:rsidR="00BC3F2B" w:rsidRPr="0062337E" w:rsidRDefault="00BC3F2B" w:rsidP="00254B74">
            <w:pPr>
              <w:pStyle w:val="Paragraphedeliste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  <w:p w:rsidR="00BC3F2B" w:rsidRPr="0062337E" w:rsidRDefault="00BC3F2B" w:rsidP="00254B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233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>October 2014 </w:t>
            </w:r>
          </w:p>
          <w:p w:rsidR="00BC3F2B" w:rsidRPr="0062337E" w:rsidRDefault="00BC3F2B" w:rsidP="00254B74">
            <w:pPr>
              <w:pStyle w:val="Paragraphedeliste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62337E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Practical and academic internship at Médiatures Ltd., Translation Agency, Buea, Cameroon.</w:t>
            </w:r>
          </w:p>
          <w:p w:rsidR="00153788" w:rsidRPr="00153788" w:rsidRDefault="00BC3F2B" w:rsidP="00153788">
            <w:pPr>
              <w:pStyle w:val="Paragraphedeliste"/>
              <w:spacing w:line="360" w:lineRule="auto"/>
              <w:ind w:left="78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62337E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   Translation of general texts on Education-related Issues. Elabora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tion of Glossaries and Lexicons.</w:t>
            </w:r>
          </w:p>
          <w:p w:rsidR="006A6ED3" w:rsidRPr="00BC3F2B" w:rsidRDefault="006A6ED3" w:rsidP="006A6ED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GB"/>
              </w:rPr>
            </w:pPr>
            <w:r w:rsidRPr="00BC3F2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GB"/>
              </w:rPr>
              <w:t>Participated in intensive professional training program translating written and verbal communications.</w:t>
            </w:r>
          </w:p>
          <w:p w:rsidR="006A6ED3" w:rsidRPr="00BC3F2B" w:rsidRDefault="006A6ED3" w:rsidP="006A6ED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GB"/>
              </w:rPr>
            </w:pPr>
            <w:r w:rsidRPr="00BC3F2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GB"/>
              </w:rPr>
              <w:t>Briefed translated materials to foreign counterparts via video conference.</w:t>
            </w:r>
          </w:p>
          <w:p w:rsidR="006A6ED3" w:rsidRDefault="006A6ED3" w:rsidP="00254B74">
            <w:pPr>
              <w:pStyle w:val="Paragraphedeliste"/>
              <w:spacing w:line="360" w:lineRule="auto"/>
              <w:ind w:left="78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  <w:p w:rsidR="006A6ED3" w:rsidRDefault="006A6ED3" w:rsidP="00254B74">
            <w:pPr>
              <w:pStyle w:val="Paragraphedeliste"/>
              <w:spacing w:line="360" w:lineRule="auto"/>
              <w:ind w:left="78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  <w:p w:rsidR="006A6ED3" w:rsidRPr="0079350A" w:rsidRDefault="006A6ED3" w:rsidP="00254B74">
            <w:pPr>
              <w:pStyle w:val="Paragraphedeliste"/>
              <w:spacing w:line="360" w:lineRule="auto"/>
              <w:ind w:left="78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</w:tr>
      <w:tr w:rsidR="00BC3F2B" w:rsidRPr="0062337E" w:rsidTr="00254B74">
        <w:tc>
          <w:tcPr>
            <w:tcW w:w="2915" w:type="dxa"/>
          </w:tcPr>
          <w:p w:rsidR="00BC3F2B" w:rsidRPr="00082D70" w:rsidRDefault="00BC3F2B" w:rsidP="00254B74">
            <w:pPr>
              <w:pStyle w:val="Titre1"/>
              <w:jc w:val="left"/>
              <w:outlineLvl w:val="0"/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</w:rPr>
            </w:pPr>
            <w:r w:rsidRPr="00082D70"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</w:rPr>
              <w:lastRenderedPageBreak/>
              <w:t>REferences</w:t>
            </w:r>
          </w:p>
        </w:tc>
        <w:tc>
          <w:tcPr>
            <w:tcW w:w="346" w:type="dxa"/>
          </w:tcPr>
          <w:p w:rsidR="00BC3F2B" w:rsidRPr="00082D70" w:rsidRDefault="00BC3F2B" w:rsidP="00254B74">
            <w:pPr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</w:rPr>
            </w:pPr>
          </w:p>
        </w:tc>
        <w:tc>
          <w:tcPr>
            <w:tcW w:w="6819" w:type="dxa"/>
          </w:tcPr>
          <w:p w:rsidR="00BC3F2B" w:rsidRPr="0062337E" w:rsidRDefault="00BC3F2B" w:rsidP="00254B7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62337E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The following personalities can testify to my capabilities:</w:t>
            </w:r>
          </w:p>
          <w:p w:rsidR="00BC3F2B" w:rsidRPr="0062337E" w:rsidRDefault="00BC3F2B" w:rsidP="00254B74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6233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Mr Isaac </w:t>
            </w:r>
            <w:proofErr w:type="spellStart"/>
            <w:r w:rsidRPr="006233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Crétus</w:t>
            </w:r>
            <w:proofErr w:type="spellEnd"/>
            <w:r w:rsidRPr="006233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Pognon</w:t>
            </w:r>
          </w:p>
          <w:p w:rsidR="00BC3F2B" w:rsidRPr="0062337E" w:rsidRDefault="00BC3F2B" w:rsidP="00254B74">
            <w:pPr>
              <w:pStyle w:val="Paragraphedeliste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:rsidR="00BC3F2B" w:rsidRPr="0062337E" w:rsidRDefault="00BC3F2B" w:rsidP="00254B74">
            <w:pPr>
              <w:spacing w:after="200"/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lang w:val="en-GB"/>
              </w:rPr>
            </w:pPr>
            <w:r w:rsidRPr="006233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GB"/>
              </w:rPr>
              <w:t xml:space="preserve">Translator/ French Unit Coordinator, African Union Commission </w:t>
            </w:r>
          </w:p>
          <w:p w:rsidR="00BC3F2B" w:rsidRPr="0062337E" w:rsidRDefault="00BC3F2B" w:rsidP="00254B74">
            <w:pPr>
              <w:spacing w:after="200"/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r w:rsidRPr="006233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GB"/>
              </w:rPr>
              <w:t>P.O Box. 3243 Addis-Ababa, Ethiopia</w:t>
            </w:r>
          </w:p>
          <w:p w:rsidR="00BC3F2B" w:rsidRPr="0062337E" w:rsidRDefault="00BC3F2B" w:rsidP="00254B74">
            <w:pPr>
              <w:spacing w:after="200"/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</w:pPr>
            <w:r w:rsidRPr="00D378D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r w:rsidRPr="006233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Tel.: (+251) 11 551 7700</w:t>
            </w:r>
            <w:r w:rsidRPr="0062337E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 xml:space="preserve"> / Mobile</w:t>
            </w:r>
            <w:r w:rsidRPr="006233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: 0924 14 29 60</w:t>
            </w:r>
          </w:p>
          <w:p w:rsidR="00BC3F2B" w:rsidRDefault="00BC3F2B" w:rsidP="00254B74">
            <w:pPr>
              <w:spacing w:after="2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6233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E-mail: </w:t>
            </w:r>
            <w:hyperlink r:id="rId8" w:history="1">
              <w:r w:rsidRPr="0062337E">
                <w:rPr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single"/>
                </w:rPr>
                <w:t>pognoni@africa-union.org</w:t>
              </w:r>
            </w:hyperlink>
          </w:p>
          <w:p w:rsidR="00BC3F2B" w:rsidRDefault="00BC3F2B" w:rsidP="00254B74">
            <w:pPr>
              <w:spacing w:after="2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</w:pPr>
          </w:p>
          <w:p w:rsidR="00BC3F2B" w:rsidRDefault="00BC3F2B" w:rsidP="00254B74">
            <w:pPr>
              <w:spacing w:after="2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</w:pPr>
          </w:p>
          <w:p w:rsidR="00BC3F2B" w:rsidRPr="00BF391E" w:rsidRDefault="00BC3F2B" w:rsidP="00254B74">
            <w:pPr>
              <w:spacing w:after="2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</w:pPr>
          </w:p>
          <w:p w:rsidR="00BC3F2B" w:rsidRPr="0062337E" w:rsidRDefault="00BC3F2B" w:rsidP="00254B74">
            <w:pPr>
              <w:pStyle w:val="Paragraphedeliste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233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Mr Charles </w:t>
            </w:r>
            <w:proofErr w:type="spellStart"/>
            <w:r w:rsidRPr="006233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Tiayon</w:t>
            </w:r>
            <w:proofErr w:type="spellEnd"/>
          </w:p>
          <w:p w:rsidR="00BC3F2B" w:rsidRPr="0062337E" w:rsidRDefault="00BC3F2B" w:rsidP="00254B74">
            <w:pPr>
              <w:pStyle w:val="Paragraphedeliste"/>
              <w:spacing w:after="0" w:line="36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C3F2B" w:rsidRPr="0062337E" w:rsidRDefault="00BC3F2B" w:rsidP="00254B74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62337E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Coordinator, Pan-African University, Translation/ Interpretation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.          </w:t>
            </w:r>
            <w:r w:rsidRPr="0062337E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Programmes, Deputy Director, Adv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anced School of Translators and </w:t>
            </w:r>
            <w:r w:rsidRPr="0062337E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Interpreters, University of Beau, Cameroon</w:t>
            </w:r>
          </w:p>
          <w:p w:rsidR="00BC3F2B" w:rsidRPr="0062337E" w:rsidRDefault="00BC3F2B" w:rsidP="00254B74">
            <w:pPr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de-DE"/>
              </w:rPr>
            </w:pPr>
            <w:r w:rsidRPr="006233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de-DE"/>
              </w:rPr>
              <w:t xml:space="preserve">Tel.: (+237)699 84 08 73 </w:t>
            </w:r>
            <w:r w:rsidRPr="00CB2B2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de-DE"/>
              </w:rPr>
              <w:t>BP. 594 Buea, </w:t>
            </w:r>
            <w:proofErr w:type="spellStart"/>
            <w:r w:rsidRPr="00CB2B2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de-DE"/>
              </w:rPr>
              <w:t>Cameroon</w:t>
            </w:r>
            <w:proofErr w:type="spellEnd"/>
          </w:p>
          <w:p w:rsidR="00BC3F2B" w:rsidRPr="0062337E" w:rsidRDefault="00BC3F2B" w:rsidP="00254B74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de-DE"/>
              </w:rPr>
            </w:pPr>
            <w:r w:rsidRPr="006233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de-DE"/>
              </w:rPr>
              <w:t>Website: </w:t>
            </w:r>
            <w:hyperlink r:id="rId9" w:tgtFrame="_blank" w:history="1">
              <w:r w:rsidRPr="0062337E">
                <w:rPr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single"/>
                  <w:lang w:val="de-DE"/>
                </w:rPr>
                <w:t>http://www.scoop.it/t/translation-world</w:t>
              </w:r>
            </w:hyperlink>
          </w:p>
          <w:p w:rsidR="00BC3F2B" w:rsidRPr="0062337E" w:rsidRDefault="00BC3F2B" w:rsidP="00254B74">
            <w:pPr>
              <w:spacing w:line="360" w:lineRule="auto"/>
              <w:ind w:left="720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de-DE"/>
              </w:rPr>
            </w:pPr>
          </w:p>
          <w:p w:rsidR="00BC3F2B" w:rsidRPr="0062337E" w:rsidRDefault="00BC3F2B" w:rsidP="00254B74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233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Ms </w:t>
            </w:r>
            <w:proofErr w:type="spellStart"/>
            <w:r w:rsidRPr="006233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Rebeca</w:t>
            </w:r>
            <w:proofErr w:type="spellEnd"/>
            <w:r w:rsidRPr="006233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Chantal </w:t>
            </w:r>
            <w:proofErr w:type="spellStart"/>
            <w:r w:rsidRPr="006233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Guinea</w:t>
            </w:r>
            <w:proofErr w:type="spellEnd"/>
            <w:r w:rsidRPr="006233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Stal</w:t>
            </w:r>
          </w:p>
          <w:p w:rsidR="00BC3F2B" w:rsidRPr="0062337E" w:rsidRDefault="00BC3F2B" w:rsidP="00254B74">
            <w:pPr>
              <w:pStyle w:val="Paragraphedeliste"/>
              <w:spacing w:after="0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C3F2B" w:rsidRPr="003B5787" w:rsidRDefault="00BC3F2B" w:rsidP="00254B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57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Chargée d’Affaires, </w:t>
            </w:r>
            <w:proofErr w:type="spellStart"/>
            <w:r w:rsidRPr="003B57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Embassy</w:t>
            </w:r>
            <w:proofErr w:type="spellEnd"/>
            <w:r w:rsidRPr="003B57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of Spain, Accra </w:t>
            </w:r>
          </w:p>
          <w:p w:rsidR="00BC3F2B" w:rsidRDefault="00BC3F2B" w:rsidP="00254B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57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Tel: +233 302774004/5</w:t>
            </w:r>
          </w:p>
          <w:p w:rsidR="00BC3F2B" w:rsidRDefault="00BC3F2B" w:rsidP="00254B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C3F2B" w:rsidRPr="004D2DE7" w:rsidRDefault="00BC3F2B" w:rsidP="00254B74">
            <w:pPr>
              <w:spacing w:line="360" w:lineRule="auto"/>
              <w:jc w:val="both"/>
              <w:rPr>
                <w:rFonts w:ascii="Times New Roman" w:hAnsi="Times New Roman"/>
                <w:color w:val="auto"/>
                <w:kern w:val="0"/>
                <w:sz w:val="24"/>
                <w:szCs w:val="24"/>
                <w:u w:val="single"/>
              </w:rPr>
            </w:pPr>
            <w:r w:rsidRPr="004D2DE7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LANGUAGE COMBINATION</w:t>
            </w:r>
          </w:p>
          <w:p w:rsidR="00BC3F2B" w:rsidRDefault="00BC3F2B" w:rsidP="00254B74">
            <w:pPr>
              <w:pStyle w:val="Paragraphedeliste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French: A  </w:t>
            </w:r>
          </w:p>
          <w:p w:rsidR="00BC3F2B" w:rsidRDefault="00BC3F2B" w:rsidP="00254B74">
            <w:pPr>
              <w:pStyle w:val="Paragraphedeliste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English: B </w:t>
            </w:r>
          </w:p>
          <w:p w:rsidR="00BC3F2B" w:rsidRPr="00150EB7" w:rsidRDefault="00BC3F2B" w:rsidP="00254B74">
            <w:pPr>
              <w:pStyle w:val="Paragraphedeliste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4D2DE7">
              <w:rPr>
                <w:rFonts w:ascii="Times New Roman" w:hAnsi="Times New Roman"/>
                <w:sz w:val="24"/>
              </w:rPr>
              <w:t>Spanish</w:t>
            </w:r>
            <w:proofErr w:type="spellEnd"/>
            <w:r w:rsidRPr="004D2DE7">
              <w:rPr>
                <w:rFonts w:ascii="Times New Roman" w:hAnsi="Times New Roman"/>
                <w:sz w:val="24"/>
              </w:rPr>
              <w:t>: C </w:t>
            </w:r>
          </w:p>
          <w:p w:rsidR="00BC3F2B" w:rsidRDefault="00BC3F2B" w:rsidP="00254B74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BC3F2B" w:rsidRDefault="00BC3F2B" w:rsidP="00254B74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C3F2B" w:rsidRPr="0062337E" w:rsidRDefault="00BC3F2B" w:rsidP="00254B74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         </w:t>
            </w:r>
            <w:r w:rsidRPr="0062337E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Emmanuel Kwasi Owusu</w:t>
            </w:r>
          </w:p>
          <w:p w:rsidR="00BC3F2B" w:rsidRPr="0062337E" w:rsidRDefault="00BC3F2B" w:rsidP="00254B74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  <w:p w:rsidR="00BC3F2B" w:rsidRPr="0063629B" w:rsidRDefault="006B5308" w:rsidP="00254B74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                  March</w:t>
            </w:r>
            <w:r w:rsidR="00BC3F2B" w:rsidRPr="006233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C3F2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2018</w:t>
            </w:r>
          </w:p>
        </w:tc>
      </w:tr>
    </w:tbl>
    <w:p w:rsidR="00BC3F2B" w:rsidRPr="0062337E" w:rsidRDefault="00BC3F2B" w:rsidP="00BC3F2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54C37" w:rsidRDefault="00690575"/>
    <w:sectPr w:rsidR="00854C37">
      <w:footerReference w:type="default" r:id="rId10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575" w:rsidRDefault="00690575" w:rsidP="00BC3F2B">
      <w:pPr>
        <w:spacing w:before="0" w:after="0" w:line="240" w:lineRule="auto"/>
      </w:pPr>
      <w:r>
        <w:separator/>
      </w:r>
    </w:p>
  </w:endnote>
  <w:endnote w:type="continuationSeparator" w:id="0">
    <w:p w:rsidR="00690575" w:rsidRDefault="00690575" w:rsidP="00BC3F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05" w:rsidRDefault="0012755A">
    <w:pPr>
      <w:pStyle w:val="Pieddepage"/>
      <w:rPr>
        <w:noProof/>
      </w:rPr>
    </w:pPr>
    <w:r>
      <w:rPr>
        <w:noProof/>
      </w:rPr>
      <w:t xml:space="preserve">Page </w:t>
    </w: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511D8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575" w:rsidRDefault="00690575" w:rsidP="00BC3F2B">
      <w:pPr>
        <w:spacing w:before="0" w:after="0" w:line="240" w:lineRule="auto"/>
      </w:pPr>
      <w:r>
        <w:separator/>
      </w:r>
    </w:p>
  </w:footnote>
  <w:footnote w:type="continuationSeparator" w:id="0">
    <w:p w:rsidR="00690575" w:rsidRDefault="00690575" w:rsidP="00BC3F2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21871"/>
    <w:multiLevelType w:val="multilevel"/>
    <w:tmpl w:val="CE68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164E7"/>
    <w:multiLevelType w:val="hybridMultilevel"/>
    <w:tmpl w:val="692070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5000D"/>
    <w:multiLevelType w:val="hybridMultilevel"/>
    <w:tmpl w:val="2ADEF4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33017"/>
    <w:multiLevelType w:val="hybridMultilevel"/>
    <w:tmpl w:val="2DA2EFB0"/>
    <w:lvl w:ilvl="0" w:tplc="2DB4C06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B2481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7093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8F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89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E491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6F3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4CD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5299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F6524"/>
    <w:multiLevelType w:val="multilevel"/>
    <w:tmpl w:val="C9C8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C0CBA"/>
    <w:multiLevelType w:val="hybridMultilevel"/>
    <w:tmpl w:val="DD18842C"/>
    <w:lvl w:ilvl="0" w:tplc="B94AD9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B48BF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4C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E4B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2E2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BE8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03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444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B6C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044DE"/>
    <w:multiLevelType w:val="hybridMultilevel"/>
    <w:tmpl w:val="6F78E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12362"/>
    <w:multiLevelType w:val="multilevel"/>
    <w:tmpl w:val="1A2A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6F28A3"/>
    <w:multiLevelType w:val="hybridMultilevel"/>
    <w:tmpl w:val="89B2FFA8"/>
    <w:lvl w:ilvl="0" w:tplc="B01A57D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AC2EF690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A4EC9BE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77A2EDB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6ED2F2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2C82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D3C4C798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B56EDD86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DF00ADC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85E761D"/>
    <w:multiLevelType w:val="multilevel"/>
    <w:tmpl w:val="3664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71"/>
    <w:rsid w:val="0012755A"/>
    <w:rsid w:val="00153788"/>
    <w:rsid w:val="002C47CC"/>
    <w:rsid w:val="002F1253"/>
    <w:rsid w:val="003C0023"/>
    <w:rsid w:val="00511D87"/>
    <w:rsid w:val="00587BD5"/>
    <w:rsid w:val="00690575"/>
    <w:rsid w:val="006A6ED3"/>
    <w:rsid w:val="006B5308"/>
    <w:rsid w:val="00836971"/>
    <w:rsid w:val="00B765A8"/>
    <w:rsid w:val="00BC3F2B"/>
    <w:rsid w:val="00C46731"/>
    <w:rsid w:val="00CC2A8F"/>
    <w:rsid w:val="00D00EC2"/>
    <w:rsid w:val="00D71F90"/>
    <w:rsid w:val="00E37920"/>
    <w:rsid w:val="00F2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1AEE0-D708-43CD-9958-C5EE92FC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2B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1"/>
    <w:unhideWhenUsed/>
    <w:qFormat/>
    <w:rsid w:val="00BC3F2B"/>
    <w:pPr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sz w:val="21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rsid w:val="00BC3F2B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BC3F2B"/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1"/>
    <w:rsid w:val="00BC3F2B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fr-FR"/>
      <w14:ligatures w14:val="standardContextual"/>
    </w:rPr>
  </w:style>
  <w:style w:type="paragraph" w:styleId="Pieddepage">
    <w:name w:val="footer"/>
    <w:basedOn w:val="Normal"/>
    <w:link w:val="PieddepageCar"/>
    <w:uiPriority w:val="2"/>
    <w:unhideWhenUsed/>
    <w:rsid w:val="00BC3F2B"/>
    <w:pPr>
      <w:pBdr>
        <w:top w:val="single" w:sz="4" w:space="6" w:color="9CC2E5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PieddepageCar">
    <w:name w:val="Pied de page Car"/>
    <w:basedOn w:val="Policepardfaut"/>
    <w:link w:val="Pieddepage"/>
    <w:uiPriority w:val="2"/>
    <w:rsid w:val="00BC3F2B"/>
    <w:rPr>
      <w:color w:val="595959" w:themeColor="text1" w:themeTint="A6"/>
      <w:kern w:val="20"/>
      <w:sz w:val="20"/>
      <w:szCs w:val="20"/>
      <w:lang w:eastAsia="fr-FR"/>
    </w:rPr>
  </w:style>
  <w:style w:type="paragraph" w:customStyle="1" w:styleId="DateduCV">
    <w:name w:val="Date du C.V."/>
    <w:basedOn w:val="Normal"/>
    <w:qFormat/>
    <w:rsid w:val="00BC3F2B"/>
    <w:pPr>
      <w:spacing w:after="40"/>
      <w:ind w:right="1440"/>
    </w:pPr>
  </w:style>
  <w:style w:type="table" w:customStyle="1" w:styleId="TableaudeCV">
    <w:name w:val="Tableau de CV"/>
    <w:basedOn w:val="TableauNormal"/>
    <w:uiPriority w:val="99"/>
    <w:rsid w:val="00BC3F2B"/>
    <w:pPr>
      <w:spacing w:before="40" w:line="288" w:lineRule="auto"/>
    </w:pPr>
    <w:rPr>
      <w:color w:val="595959" w:themeColor="text1" w:themeTint="A6"/>
      <w:sz w:val="20"/>
      <w:szCs w:val="20"/>
      <w:lang w:eastAsia="fr-FR"/>
    </w:rPr>
    <w:tblPr>
      <w:tblInd w:w="0" w:type="dxa"/>
      <w:tblBorders>
        <w:insideH w:val="single" w:sz="4" w:space="0" w:color="5B9BD5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Accentuation">
    <w:name w:val="Emphasis"/>
    <w:basedOn w:val="Policepardfaut"/>
    <w:uiPriority w:val="2"/>
    <w:unhideWhenUsed/>
    <w:qFormat/>
    <w:rsid w:val="00BC3F2B"/>
    <w:rPr>
      <w:color w:val="5B9BD5" w:themeColor="accent1"/>
    </w:rPr>
  </w:style>
  <w:style w:type="paragraph" w:customStyle="1" w:styleId="Coordonnes">
    <w:name w:val="Coordonnées"/>
    <w:basedOn w:val="Normal"/>
    <w:uiPriority w:val="2"/>
    <w:qFormat/>
    <w:rsid w:val="00BC3F2B"/>
    <w:pPr>
      <w:spacing w:after="0" w:line="240" w:lineRule="auto"/>
      <w:jc w:val="right"/>
    </w:pPr>
    <w:rPr>
      <w:sz w:val="18"/>
    </w:rPr>
  </w:style>
  <w:style w:type="paragraph" w:customStyle="1" w:styleId="Nom">
    <w:name w:val="Nom"/>
    <w:basedOn w:val="Normal"/>
    <w:next w:val="Normal"/>
    <w:uiPriority w:val="1"/>
    <w:qFormat/>
    <w:rsid w:val="00BC3F2B"/>
    <w:pPr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Paragraphedeliste">
    <w:name w:val="List Paragraph"/>
    <w:basedOn w:val="Normal"/>
    <w:uiPriority w:val="34"/>
    <w:qFormat/>
    <w:rsid w:val="00BC3F2B"/>
    <w:pPr>
      <w:spacing w:before="0" w:line="240" w:lineRule="auto"/>
      <w:ind w:left="720" w:hanging="288"/>
      <w:contextualSpacing/>
    </w:pPr>
    <w:rPr>
      <w:color w:val="323E4F" w:themeColor="text2" w:themeShade="BF"/>
      <w:kern w:val="0"/>
      <w:sz w:val="21"/>
      <w:szCs w:val="22"/>
    </w:rPr>
  </w:style>
  <w:style w:type="paragraph" w:styleId="En-tte">
    <w:name w:val="header"/>
    <w:basedOn w:val="Normal"/>
    <w:link w:val="En-tteCar"/>
    <w:uiPriority w:val="99"/>
    <w:unhideWhenUsed/>
    <w:rsid w:val="00BC3F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3F2B"/>
    <w:rPr>
      <w:color w:val="595959" w:themeColor="text1" w:themeTint="A6"/>
      <w:kern w:val="2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gnoni@africa-un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coop.it/t/translation-worl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=</CompanyAddress>
  <CompanyPhone/>
  <CompanyFax/>
  <CompanyEmail>E-mail :emmanuel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708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2018-03-08T13:08:00Z</dcterms:created>
  <dcterms:modified xsi:type="dcterms:W3CDTF">2018-03-09T10:58:00Z</dcterms:modified>
  <cp:category>Accra-Ghana</cp:category>
</cp:coreProperties>
</file>