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391" w:tblpY="-615"/>
        <w:tblW w:w="6154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1520"/>
      </w:tblGrid>
      <w:tr w:rsidR="003F3F2B" w14:paraId="2832D7EC" w14:textId="77777777" w:rsidTr="00200E49">
        <w:trPr>
          <w:trHeight w:hRule="exact" w:val="990"/>
        </w:trPr>
        <w:tc>
          <w:tcPr>
            <w:tcW w:w="11520" w:type="dxa"/>
            <w:tcMar>
              <w:top w:w="0" w:type="dxa"/>
              <w:bottom w:w="0" w:type="dxa"/>
            </w:tcMar>
          </w:tcPr>
          <w:p w14:paraId="1C7BD19D" w14:textId="77777777" w:rsidR="003F0170" w:rsidRPr="000B1297" w:rsidRDefault="00933470" w:rsidP="00200E49">
            <w:pPr>
              <w:pStyle w:val="Title"/>
              <w:rPr>
                <w:sz w:val="40"/>
              </w:rPr>
            </w:pPr>
            <w:r w:rsidRPr="000B1297">
              <w:rPr>
                <w:sz w:val="32"/>
              </w:rPr>
              <w:t xml:space="preserve">DYMYTRII </w:t>
            </w:r>
            <w:r w:rsidRPr="000B1297">
              <w:rPr>
                <w:rStyle w:val="IntenseEmphasis"/>
                <w:sz w:val="32"/>
              </w:rPr>
              <w:t>listunov</w:t>
            </w:r>
          </w:p>
          <w:p w14:paraId="42A8DFBB" w14:textId="2577AC45" w:rsidR="003F0170" w:rsidRPr="00CF1A49" w:rsidRDefault="00F90252" w:rsidP="00200E49">
            <w:pPr>
              <w:pStyle w:val="ContactInfo"/>
              <w:contextualSpacing w:val="0"/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>San Jose</w:t>
            </w:r>
            <w:r w:rsidR="00933470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>CA</w:t>
            </w:r>
            <w:r w:rsidR="00933470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 xml:space="preserve">, </w:t>
            </w:r>
            <w:r w:rsidR="00933470">
              <w:t>+17347809255</w:t>
            </w:r>
          </w:p>
          <w:p w14:paraId="639BE22C" w14:textId="77777777" w:rsidR="003F0170" w:rsidRPr="00CF1A49" w:rsidRDefault="00933470" w:rsidP="00200E49">
            <w:pPr>
              <w:pStyle w:val="ContactInfoEmphasis"/>
              <w:contextualSpacing w:val="0"/>
            </w:pPr>
            <w:r w:rsidRPr="003F0170">
              <w:rPr>
                <w:color w:val="538135" w:themeColor="accent6" w:themeShade="BF"/>
              </w:rPr>
              <w:t>dplistunov@gmail.com</w:t>
            </w:r>
          </w:p>
        </w:tc>
      </w:tr>
      <w:tr w:rsidR="003F3F2B" w14:paraId="70C08778" w14:textId="77777777" w:rsidTr="003F0170">
        <w:trPr>
          <w:trHeight w:val="1997"/>
        </w:trPr>
        <w:tc>
          <w:tcPr>
            <w:tcW w:w="11520" w:type="dxa"/>
            <w:tcMar>
              <w:top w:w="432" w:type="dxa"/>
            </w:tcMar>
          </w:tcPr>
          <w:p w14:paraId="41924144" w14:textId="19AC926D" w:rsidR="003F0170" w:rsidRPr="00CF1A49" w:rsidRDefault="00933470" w:rsidP="0050477F">
            <w:pPr>
              <w:contextualSpacing w:val="0"/>
              <w:jc w:val="both"/>
            </w:pPr>
            <w:r w:rsidRPr="0022069B">
              <w:rPr>
                <w:sz w:val="24"/>
                <w:szCs w:val="24"/>
              </w:rPr>
              <w:t xml:space="preserve">Energetic, effective, </w:t>
            </w:r>
            <w:r w:rsidR="00F90252">
              <w:rPr>
                <w:sz w:val="24"/>
                <w:szCs w:val="24"/>
              </w:rPr>
              <w:t>with attention to the details freelance translator with strong background in Chemistry and Chemical Biology</w:t>
            </w:r>
            <w:r w:rsidR="0030781B">
              <w:rPr>
                <w:sz w:val="24"/>
                <w:szCs w:val="24"/>
              </w:rPr>
              <w:t>. Native speaker level in Ukrainian and Russian and fluen</w:t>
            </w:r>
            <w:r w:rsidR="004D6FF5">
              <w:rPr>
                <w:sz w:val="24"/>
                <w:szCs w:val="24"/>
              </w:rPr>
              <w:t>t</w:t>
            </w:r>
            <w:r w:rsidR="0030781B">
              <w:rPr>
                <w:sz w:val="24"/>
                <w:szCs w:val="24"/>
              </w:rPr>
              <w:t xml:space="preserve"> in English and French</w:t>
            </w:r>
            <w:r w:rsidR="00F90252">
              <w:rPr>
                <w:sz w:val="24"/>
                <w:szCs w:val="24"/>
              </w:rPr>
              <w:t>.</w:t>
            </w:r>
            <w:r w:rsidRPr="00C056EC">
              <w:rPr>
                <w:sz w:val="24"/>
                <w:szCs w:val="24"/>
              </w:rPr>
              <w:t xml:space="preserve">  Highly organized and dedicated to </w:t>
            </w:r>
            <w:r w:rsidR="00F90252">
              <w:rPr>
                <w:sz w:val="24"/>
                <w:szCs w:val="24"/>
              </w:rPr>
              <w:t xml:space="preserve">delivering high quality product </w:t>
            </w:r>
            <w:r w:rsidRPr="00C056EC">
              <w:rPr>
                <w:sz w:val="24"/>
                <w:szCs w:val="24"/>
              </w:rPr>
              <w:t xml:space="preserve">with a can-do attitude. </w:t>
            </w:r>
            <w:r w:rsidR="0030781B">
              <w:rPr>
                <w:sz w:val="24"/>
                <w:szCs w:val="24"/>
              </w:rPr>
              <w:t>E</w:t>
            </w:r>
            <w:r w:rsidR="00F90252">
              <w:rPr>
                <w:sz w:val="24"/>
                <w:szCs w:val="24"/>
              </w:rPr>
              <w:t xml:space="preserve">xperienced in the IP translations in </w:t>
            </w:r>
            <w:r w:rsidR="000B475B">
              <w:rPr>
                <w:sz w:val="24"/>
                <w:szCs w:val="24"/>
              </w:rPr>
              <w:t xml:space="preserve">the </w:t>
            </w:r>
            <w:r w:rsidR="00F90252">
              <w:rPr>
                <w:sz w:val="24"/>
                <w:szCs w:val="24"/>
              </w:rPr>
              <w:t>field of Chemistry, Biotechnology, Medicine, Pharmaceutic</w:t>
            </w:r>
            <w:r w:rsidR="000B475B">
              <w:rPr>
                <w:sz w:val="24"/>
                <w:szCs w:val="24"/>
              </w:rPr>
              <w:t xml:space="preserve">s and Drug </w:t>
            </w:r>
            <w:r w:rsidR="004D6FF5">
              <w:rPr>
                <w:sz w:val="24"/>
                <w:szCs w:val="24"/>
              </w:rPr>
              <w:t>Discovery/</w:t>
            </w:r>
            <w:r w:rsidR="000B475B">
              <w:rPr>
                <w:sz w:val="24"/>
                <w:szCs w:val="24"/>
              </w:rPr>
              <w:t>Development.</w:t>
            </w:r>
            <w:r w:rsidR="00F90252">
              <w:rPr>
                <w:sz w:val="24"/>
                <w:szCs w:val="24"/>
              </w:rPr>
              <w:t xml:space="preserve">  </w:t>
            </w:r>
            <w:r w:rsidRPr="00C056EC">
              <w:rPr>
                <w:sz w:val="24"/>
                <w:szCs w:val="24"/>
              </w:rPr>
              <w:t xml:space="preserve">Proven expertise in </w:t>
            </w:r>
            <w:r w:rsidR="000B475B">
              <w:rPr>
                <w:sz w:val="24"/>
                <w:szCs w:val="24"/>
              </w:rPr>
              <w:t>CAT assisted translations</w:t>
            </w:r>
            <w:r w:rsidRPr="00C056EC">
              <w:rPr>
                <w:sz w:val="24"/>
                <w:szCs w:val="24"/>
              </w:rPr>
              <w:t>.</w:t>
            </w:r>
          </w:p>
        </w:tc>
      </w:tr>
    </w:tbl>
    <w:p w14:paraId="2519FBB5" w14:textId="77777777" w:rsidR="003F0170" w:rsidRPr="00CF1A49" w:rsidRDefault="00000000" w:rsidP="003F0170">
      <w:pPr>
        <w:pStyle w:val="Heading1"/>
        <w:spacing w:before="200"/>
        <w:jc w:val="both"/>
      </w:pPr>
      <w:sdt>
        <w:sdtPr>
          <w:alias w:val="Experience:"/>
          <w:tag w:val="Experience:"/>
          <w:id w:val="-1983300934"/>
          <w:placeholder>
            <w:docPart w:val="FD1B459202764D2BA8BEB2EDA4743744"/>
          </w:placeholder>
          <w:temporary/>
          <w:showingPlcHdr/>
          <w15:appearance w15:val="hidden"/>
        </w:sdtPr>
        <w:sdtContent>
          <w:r w:rsidR="00933470" w:rsidRPr="000B1297">
            <w:rPr>
              <w:sz w:val="24"/>
            </w:rPr>
            <w:t>Experience</w:t>
          </w:r>
        </w:sdtContent>
      </w:sdt>
    </w:p>
    <w:tbl>
      <w:tblPr>
        <w:tblStyle w:val="TableGrid"/>
        <w:tblW w:w="6168" w:type="pct"/>
        <w:tblInd w:w="-1103" w:type="dxa"/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1546"/>
      </w:tblGrid>
      <w:tr w:rsidR="003F3F2B" w14:paraId="23726272" w14:textId="77777777" w:rsidTr="001F05E5">
        <w:trPr>
          <w:trHeight w:val="3627"/>
        </w:trPr>
        <w:tc>
          <w:tcPr>
            <w:tcW w:w="11534" w:type="dxa"/>
          </w:tcPr>
          <w:p w14:paraId="6507A46D" w14:textId="7F1FBBC0" w:rsidR="00A27B00" w:rsidRPr="00CF1A49" w:rsidRDefault="00A27B00" w:rsidP="00A27B00">
            <w:pPr>
              <w:pStyle w:val="Heading3"/>
              <w:contextualSpacing w:val="0"/>
              <w:outlineLvl w:val="2"/>
            </w:pPr>
            <w:r>
              <w:t>February 2020</w:t>
            </w:r>
            <w:r w:rsidRPr="00CF1A49">
              <w:t xml:space="preserve"> – </w:t>
            </w:r>
            <w:r>
              <w:t>present</w:t>
            </w:r>
          </w:p>
          <w:p w14:paraId="713BD2A5" w14:textId="6F0BBDE1" w:rsidR="00A27B00" w:rsidRPr="003F0170" w:rsidRDefault="00A27B00" w:rsidP="00A27B00">
            <w:pPr>
              <w:pStyle w:val="Heading2"/>
              <w:contextualSpacing w:val="0"/>
              <w:outlineLvl w:val="1"/>
              <w:rPr>
                <w:color w:val="538135" w:themeColor="accent6" w:themeShade="BF"/>
                <w:sz w:val="22"/>
                <w:szCs w:val="24"/>
              </w:rPr>
            </w:pPr>
            <w:r>
              <w:rPr>
                <w:color w:val="538135" w:themeColor="accent6" w:themeShade="BF"/>
                <w:sz w:val="22"/>
                <w:szCs w:val="24"/>
              </w:rPr>
              <w:t xml:space="preserve">SENIOR </w:t>
            </w:r>
            <w:r w:rsidRPr="002232BF">
              <w:rPr>
                <w:color w:val="538135" w:themeColor="accent6" w:themeShade="BF"/>
                <w:sz w:val="22"/>
                <w:szCs w:val="24"/>
              </w:rPr>
              <w:t>Postdoctoral research FELLOW</w:t>
            </w:r>
            <w:r w:rsidRPr="003F0170">
              <w:rPr>
                <w:color w:val="538135" w:themeColor="accent6" w:themeShade="BF"/>
                <w:sz w:val="22"/>
                <w:szCs w:val="24"/>
              </w:rPr>
              <w:t xml:space="preserve">, medicinal chemistry, T. Cierpicki/J. Grembecka group, </w:t>
            </w:r>
            <w:r w:rsidRPr="003F0170">
              <w:rPr>
                <w:i/>
                <w:color w:val="538135" w:themeColor="accent6" w:themeShade="BF"/>
                <w:sz w:val="22"/>
                <w:szCs w:val="24"/>
              </w:rPr>
              <w:t xml:space="preserve">Department of Pathology, University of Michigan, Ann Arbor, MI </w:t>
            </w:r>
          </w:p>
          <w:p w14:paraId="1F0CF71C" w14:textId="65FAE7DC" w:rsidR="00A27B00" w:rsidRDefault="00A27B00" w:rsidP="00A27B00">
            <w:pPr>
              <w:contextualSpacing w:val="0"/>
            </w:pPr>
            <w:r>
              <w:t>Project: "Design and synthesis of inhibitors of protein-protein interaction and targeted protein degradation".</w:t>
            </w:r>
          </w:p>
          <w:p w14:paraId="6D221072" w14:textId="0A3903C2" w:rsidR="0066204D" w:rsidRDefault="00A27B00" w:rsidP="00FF19C9">
            <w:pPr>
              <w:pStyle w:val="ListParagraph"/>
              <w:numPr>
                <w:ilvl w:val="0"/>
                <w:numId w:val="5"/>
              </w:numPr>
            </w:pPr>
            <w:r>
              <w:t xml:space="preserve">Designed and </w:t>
            </w:r>
            <w:r w:rsidR="00FF19C9">
              <w:t>synthesized</w:t>
            </w:r>
            <w:r w:rsidR="0027145C">
              <w:t xml:space="preserve"> inhibitors of protein-protein interaction using fragment-based and structure-based design approaches</w:t>
            </w:r>
            <w:r w:rsidR="0066204D">
              <w:t>;</w:t>
            </w:r>
          </w:p>
          <w:p w14:paraId="7F41B82A" w14:textId="6B20CF2F" w:rsidR="0066204D" w:rsidRDefault="00FF19C9" w:rsidP="00FF19C9">
            <w:pPr>
              <w:pStyle w:val="ListParagraph"/>
              <w:numPr>
                <w:ilvl w:val="0"/>
                <w:numId w:val="5"/>
              </w:numPr>
            </w:pPr>
            <w:r>
              <w:t>Designed and synthesized</w:t>
            </w:r>
            <w:r w:rsidR="0027145C">
              <w:t xml:space="preserve"> molecules for targeted protein degradation</w:t>
            </w:r>
            <w:r w:rsidR="00A27B00">
              <w:t xml:space="preserve"> </w:t>
            </w:r>
            <w:r w:rsidR="0027145C">
              <w:t>of protein of interest using developed inhibitors</w:t>
            </w:r>
            <w:r w:rsidR="0066204D">
              <w:t>;</w:t>
            </w:r>
          </w:p>
          <w:p w14:paraId="1A78D435" w14:textId="7FE49554" w:rsidR="00A27B00" w:rsidRDefault="0027145C" w:rsidP="00FF19C9">
            <w:pPr>
              <w:pStyle w:val="ListParagraph"/>
              <w:numPr>
                <w:ilvl w:val="0"/>
                <w:numId w:val="5"/>
              </w:numPr>
            </w:pPr>
            <w:r>
              <w:t xml:space="preserve"> Was responsible for general laboratory management and planning, supervised and t</w:t>
            </w:r>
            <w:r w:rsidR="003405EB">
              <w:t>a</w:t>
            </w:r>
            <w:r>
              <w:t xml:space="preserve">ught young staff. </w:t>
            </w:r>
          </w:p>
          <w:p w14:paraId="58DB02CF" w14:textId="77777777" w:rsidR="00A27B00" w:rsidRDefault="00A27B00" w:rsidP="00200E49">
            <w:pPr>
              <w:pStyle w:val="Heading3"/>
              <w:contextualSpacing w:val="0"/>
              <w:outlineLvl w:val="2"/>
            </w:pPr>
          </w:p>
          <w:p w14:paraId="70DA24FE" w14:textId="5AE945FD" w:rsidR="003F0170" w:rsidRPr="00CF1A49" w:rsidRDefault="00933470" w:rsidP="00200E49">
            <w:pPr>
              <w:pStyle w:val="Heading3"/>
              <w:contextualSpacing w:val="0"/>
              <w:outlineLvl w:val="2"/>
            </w:pPr>
            <w:r>
              <w:t>February 2017</w:t>
            </w:r>
            <w:r w:rsidRPr="00CF1A49">
              <w:t xml:space="preserve"> – </w:t>
            </w:r>
            <w:r w:rsidR="003171B0">
              <w:t>February 2020</w:t>
            </w:r>
          </w:p>
          <w:p w14:paraId="7BCA2718" w14:textId="77777777" w:rsidR="003F0170" w:rsidRPr="003F0170" w:rsidRDefault="00933470" w:rsidP="00200E49">
            <w:pPr>
              <w:pStyle w:val="Heading2"/>
              <w:contextualSpacing w:val="0"/>
              <w:outlineLvl w:val="1"/>
              <w:rPr>
                <w:color w:val="538135" w:themeColor="accent6" w:themeShade="BF"/>
                <w:sz w:val="22"/>
                <w:szCs w:val="24"/>
              </w:rPr>
            </w:pPr>
            <w:r w:rsidRPr="002232BF">
              <w:rPr>
                <w:color w:val="538135" w:themeColor="accent6" w:themeShade="BF"/>
                <w:sz w:val="22"/>
                <w:szCs w:val="24"/>
              </w:rPr>
              <w:t>Postdoctoral research FELLOW</w:t>
            </w:r>
            <w:r w:rsidRPr="003F0170">
              <w:rPr>
                <w:color w:val="538135" w:themeColor="accent6" w:themeShade="BF"/>
                <w:sz w:val="22"/>
                <w:szCs w:val="24"/>
              </w:rPr>
              <w:t xml:space="preserve">, medicinal chemistry, T. Cierpicki/J. Grembecka group, </w:t>
            </w:r>
            <w:r w:rsidRPr="003F0170">
              <w:rPr>
                <w:i/>
                <w:color w:val="538135" w:themeColor="accent6" w:themeShade="BF"/>
                <w:sz w:val="22"/>
                <w:szCs w:val="24"/>
              </w:rPr>
              <w:t xml:space="preserve">Department of Pathology, University of Michigan, Ann Arbor, MI </w:t>
            </w:r>
          </w:p>
          <w:p w14:paraId="154AC99E" w14:textId="3ADAFDF1" w:rsidR="003F0170" w:rsidRDefault="00933470" w:rsidP="00200E49">
            <w:pPr>
              <w:contextualSpacing w:val="0"/>
            </w:pPr>
            <w:r>
              <w:t>Project: "</w:t>
            </w:r>
            <w:r w:rsidR="0027145C">
              <w:t xml:space="preserve"> Design and synthesis of inhibitors of protein-protein interaction</w:t>
            </w:r>
            <w:r>
              <w:t>".</w:t>
            </w:r>
          </w:p>
          <w:p w14:paraId="080D270E" w14:textId="14D2F64C" w:rsidR="0066204D" w:rsidRDefault="0066204D" w:rsidP="00FF19C9">
            <w:pPr>
              <w:pStyle w:val="ListParagraph"/>
              <w:numPr>
                <w:ilvl w:val="0"/>
                <w:numId w:val="5"/>
              </w:numPr>
            </w:pPr>
            <w:r>
              <w:t>H</w:t>
            </w:r>
            <w:r w:rsidR="00933470">
              <w:t>it-to-lead optimi</w:t>
            </w:r>
            <w:r>
              <w:t>zed</w:t>
            </w:r>
            <w:r w:rsidR="00933470">
              <w:t xml:space="preserve"> </w:t>
            </w:r>
            <w:r>
              <w:t>the inhibitors of protein-protein interaction using fragment-based and structure-based design approaches;</w:t>
            </w:r>
          </w:p>
          <w:p w14:paraId="7C3F6EA3" w14:textId="231114BB" w:rsidR="00FF19C9" w:rsidRDefault="00FF19C9" w:rsidP="00FF19C9">
            <w:pPr>
              <w:pStyle w:val="ListParagraph"/>
              <w:numPr>
                <w:ilvl w:val="0"/>
                <w:numId w:val="5"/>
              </w:numPr>
            </w:pPr>
            <w:r>
              <w:t>Developed inhibitors with low-to-sub-micromolar binding affinity targeting a specific protein-protein interaction</w:t>
            </w:r>
            <w:r w:rsidR="00EE5856">
              <w:t xml:space="preserve"> (</w:t>
            </w:r>
            <w:r w:rsidR="00EE5856">
              <w:rPr>
                <w:rStyle w:val="xfm93371120"/>
                <w:szCs w:val="24"/>
              </w:rPr>
              <w:t>1 patent application in preparation)</w:t>
            </w:r>
            <w:r>
              <w:t>;</w:t>
            </w:r>
          </w:p>
          <w:p w14:paraId="3213D958" w14:textId="155AFF92" w:rsidR="003F0170" w:rsidRDefault="00933470" w:rsidP="00FF19C9">
            <w:pPr>
              <w:pStyle w:val="ListParagraph"/>
              <w:numPr>
                <w:ilvl w:val="0"/>
                <w:numId w:val="5"/>
              </w:numPr>
            </w:pPr>
            <w:r>
              <w:t xml:space="preserve">Designed and developed synthetic strategies leading to </w:t>
            </w:r>
            <w:r w:rsidR="0066204D">
              <w:t>hundreds</w:t>
            </w:r>
            <w:r>
              <w:t xml:space="preserve"> of</w:t>
            </w:r>
            <w:r w:rsidR="0066204D">
              <w:t xml:space="preserve"> compounds</w:t>
            </w:r>
            <w:r w:rsidR="00FF19C9">
              <w:t>;</w:t>
            </w:r>
          </w:p>
          <w:p w14:paraId="6EA85633" w14:textId="08316505" w:rsidR="003F0170" w:rsidRDefault="00933470" w:rsidP="00FF19C9">
            <w:pPr>
              <w:pStyle w:val="ListParagraph"/>
              <w:numPr>
                <w:ilvl w:val="0"/>
                <w:numId w:val="5"/>
              </w:numPr>
            </w:pPr>
            <w:r>
              <w:t xml:space="preserve">Designed and performed </w:t>
            </w:r>
            <w:r w:rsidR="004D6FF5">
              <w:t xml:space="preserve">the </w:t>
            </w:r>
            <w:r>
              <w:t>multistep synthesis of small molecules for SAR studies applying modern organic synthesis methods (Pd</w:t>
            </w:r>
            <w:r w:rsidR="0050477F">
              <w:t xml:space="preserve"> catalyzed </w:t>
            </w:r>
            <w:r>
              <w:t xml:space="preserve">coupling, organometallic </w:t>
            </w:r>
            <w:r w:rsidR="0050477F">
              <w:t>chemistry</w:t>
            </w:r>
            <w:r>
              <w:t>, metathesis);</w:t>
            </w:r>
          </w:p>
          <w:p w14:paraId="4AFFCDF9" w14:textId="4C0D183F" w:rsidR="003F0170" w:rsidRDefault="00933470" w:rsidP="00FF19C9">
            <w:pPr>
              <w:pStyle w:val="ListParagraph"/>
              <w:numPr>
                <w:ilvl w:val="0"/>
                <w:numId w:val="5"/>
              </w:numPr>
            </w:pPr>
            <w:r>
              <w:t>Purified and fully characterized obtained compounds by the variety of techniques NMR (</w:t>
            </w:r>
            <w:r w:rsidR="0050477F" w:rsidRPr="0050477F">
              <w:rPr>
                <w:vertAlign w:val="superscript"/>
              </w:rPr>
              <w:t>1</w:t>
            </w:r>
            <w:r w:rsidR="0050477F">
              <w:t xml:space="preserve">H, </w:t>
            </w:r>
            <w:r w:rsidR="0050477F" w:rsidRPr="0050477F">
              <w:rPr>
                <w:vertAlign w:val="superscript"/>
              </w:rPr>
              <w:t>13</w:t>
            </w:r>
            <w:r w:rsidR="0050477F">
              <w:t xml:space="preserve">C, </w:t>
            </w:r>
            <w:r>
              <w:t>HSQC, HMBC, NOESY, COSY), LC-MS, HR-MS</w:t>
            </w:r>
            <w:r w:rsidR="00FF19C9">
              <w:t>.</w:t>
            </w:r>
          </w:p>
          <w:p w14:paraId="1DF6849D" w14:textId="57E2047C" w:rsidR="003F0170" w:rsidRPr="00CF1A49" w:rsidRDefault="003F0170" w:rsidP="0059231F">
            <w:pPr>
              <w:pStyle w:val="ListParagraph"/>
              <w:jc w:val="both"/>
            </w:pPr>
          </w:p>
        </w:tc>
      </w:tr>
      <w:tr w:rsidR="003F3F2B" w14:paraId="310BC956" w14:textId="77777777" w:rsidTr="001F05E5">
        <w:tc>
          <w:tcPr>
            <w:tcW w:w="11534" w:type="dxa"/>
            <w:tcMar>
              <w:top w:w="216" w:type="dxa"/>
            </w:tcMar>
          </w:tcPr>
          <w:p w14:paraId="4808833F" w14:textId="77777777" w:rsidR="0022225C" w:rsidRPr="00CF1A49" w:rsidRDefault="0022225C" w:rsidP="0022225C">
            <w:pPr>
              <w:pStyle w:val="Heading3"/>
              <w:contextualSpacing w:val="0"/>
              <w:outlineLvl w:val="2"/>
            </w:pPr>
            <w:r>
              <w:t>january 2016</w:t>
            </w:r>
            <w:r w:rsidRPr="00CF1A49">
              <w:t xml:space="preserve"> – </w:t>
            </w:r>
            <w:r>
              <w:t>January 2017</w:t>
            </w:r>
          </w:p>
          <w:p w14:paraId="099FD0F2" w14:textId="5654631A" w:rsidR="0022225C" w:rsidRDefault="0022225C" w:rsidP="0022225C">
            <w:pPr>
              <w:pStyle w:val="Heading2"/>
              <w:contextualSpacing w:val="0"/>
              <w:outlineLvl w:val="1"/>
              <w:rPr>
                <w:color w:val="538135" w:themeColor="accent6" w:themeShade="BF"/>
                <w:sz w:val="22"/>
                <w:szCs w:val="24"/>
              </w:rPr>
            </w:pPr>
            <w:r>
              <w:rPr>
                <w:color w:val="538135" w:themeColor="accent6" w:themeShade="BF"/>
                <w:sz w:val="22"/>
                <w:szCs w:val="24"/>
              </w:rPr>
              <w:t>FREELANCE TRANSLATOR</w:t>
            </w:r>
          </w:p>
          <w:p w14:paraId="7E6ACF9B" w14:textId="348F2AB5" w:rsidR="0022225C" w:rsidRPr="0022225C" w:rsidRDefault="0022225C" w:rsidP="0022225C">
            <w:r w:rsidRPr="0022225C">
              <w:t>Translation/P</w:t>
            </w:r>
            <w:r w:rsidR="004D6FF5">
              <w:t>roofreading</w:t>
            </w:r>
            <w:r w:rsidRPr="0022225C">
              <w:t xml:space="preserve"> of </w:t>
            </w:r>
            <w:r>
              <w:t>IP</w:t>
            </w:r>
            <w:r w:rsidRPr="0022225C">
              <w:t xml:space="preserve"> in the fields of </w:t>
            </w:r>
            <w:r w:rsidR="00F5346B">
              <w:t>chemistry, biology,</w:t>
            </w:r>
            <w:r w:rsidRPr="0022225C">
              <w:t xml:space="preserve"> pharmaceutics, and biotechnology (E</w:t>
            </w:r>
            <w:r w:rsidR="00F5346B">
              <w:t>N</w:t>
            </w:r>
            <w:r w:rsidRPr="0022225C">
              <w:t>-RU, RU-EN, EN-UA, UA-EN, RU-UA, UA-RU, FR-RU, FR-UA)</w:t>
            </w:r>
            <w:r w:rsidR="004D6FF5">
              <w:t>. Active use of</w:t>
            </w:r>
            <w:r w:rsidRPr="0022225C">
              <w:t xml:space="preserve"> CAT </w:t>
            </w:r>
            <w:r w:rsidR="004D6FF5">
              <w:t>tools</w:t>
            </w:r>
            <w:r w:rsidR="00D877DD">
              <w:t xml:space="preserve"> (memoQ, SDL Trados, MatCat, OmegaT etc)</w:t>
            </w:r>
            <w:r w:rsidR="004D6FF5">
              <w:t xml:space="preserve"> </w:t>
            </w:r>
            <w:r w:rsidRPr="0022225C">
              <w:t xml:space="preserve">to achieve consistent and </w:t>
            </w:r>
            <w:r w:rsidR="00F5346B">
              <w:t>high-quality</w:t>
            </w:r>
            <w:r w:rsidRPr="0022225C">
              <w:t xml:space="preserve"> translation.</w:t>
            </w:r>
          </w:p>
          <w:p w14:paraId="776DBD6A" w14:textId="77777777" w:rsidR="0022225C" w:rsidRDefault="0022225C" w:rsidP="00200E49">
            <w:pPr>
              <w:pStyle w:val="Heading3"/>
              <w:contextualSpacing w:val="0"/>
              <w:outlineLvl w:val="2"/>
            </w:pPr>
          </w:p>
          <w:p w14:paraId="76377B17" w14:textId="019CCCE9" w:rsidR="003F0170" w:rsidRPr="00CF1A49" w:rsidRDefault="00933470" w:rsidP="00200E49">
            <w:pPr>
              <w:pStyle w:val="Heading3"/>
              <w:contextualSpacing w:val="0"/>
              <w:outlineLvl w:val="2"/>
            </w:pPr>
            <w:r>
              <w:t>january 2016</w:t>
            </w:r>
            <w:r w:rsidRPr="00CF1A49">
              <w:t xml:space="preserve"> – </w:t>
            </w:r>
            <w:r>
              <w:t>January 2017</w:t>
            </w:r>
          </w:p>
          <w:p w14:paraId="497A0CBA" w14:textId="77777777" w:rsidR="003F0170" w:rsidRPr="003F0170" w:rsidRDefault="00933470" w:rsidP="00200E49">
            <w:pPr>
              <w:pStyle w:val="Heading2"/>
              <w:contextualSpacing w:val="0"/>
              <w:outlineLvl w:val="1"/>
              <w:rPr>
                <w:color w:val="538135" w:themeColor="accent6" w:themeShade="BF"/>
                <w:sz w:val="22"/>
                <w:szCs w:val="24"/>
              </w:rPr>
            </w:pPr>
            <w:r w:rsidRPr="002232BF">
              <w:rPr>
                <w:color w:val="538135" w:themeColor="accent6" w:themeShade="BF"/>
                <w:sz w:val="22"/>
                <w:szCs w:val="24"/>
              </w:rPr>
              <w:t>Postdoctoral research fellow</w:t>
            </w:r>
            <w:r w:rsidRPr="003F0170">
              <w:rPr>
                <w:color w:val="538135" w:themeColor="accent6" w:themeShade="BF"/>
                <w:sz w:val="22"/>
                <w:szCs w:val="24"/>
              </w:rPr>
              <w:t xml:space="preserve">, organic chemistry, R. Chauvin, </w:t>
            </w:r>
            <w:r w:rsidRPr="002232BF">
              <w:rPr>
                <w:i/>
                <w:color w:val="538135" w:themeColor="accent6" w:themeShade="BF"/>
                <w:sz w:val="22"/>
                <w:szCs w:val="24"/>
              </w:rPr>
              <w:t>LCC du CNRS (UPR 8241), Toulouse, France</w:t>
            </w:r>
          </w:p>
          <w:p w14:paraId="6A4720A5" w14:textId="481743DA" w:rsidR="003F0170" w:rsidRDefault="00933470" w:rsidP="00200E49">
            <w:pPr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lastRenderedPageBreak/>
              <w:t xml:space="preserve">Project: “Carbo-meric molecules as promising single molecule conducting </w:t>
            </w:r>
            <w:r w:rsidR="00920FC2">
              <w:rPr>
                <w:rFonts w:eastAsia="TimesNewRomanPSMT"/>
                <w:szCs w:val="24"/>
              </w:rPr>
              <w:t>a</w:t>
            </w:r>
            <w:r w:rsidR="00920FC2">
              <w:rPr>
                <w:rFonts w:eastAsia="TimesNewRomanPSMT"/>
              </w:rPr>
              <w:t xml:space="preserve">nd optical </w:t>
            </w:r>
            <w:r>
              <w:rPr>
                <w:rFonts w:eastAsia="TimesNewRomanPSMT"/>
                <w:szCs w:val="24"/>
              </w:rPr>
              <w:t>materials</w:t>
            </w:r>
            <w:r w:rsidR="00FF19C9">
              <w:rPr>
                <w:rFonts w:eastAsia="TimesNewRomanPSMT"/>
                <w:szCs w:val="24"/>
              </w:rPr>
              <w:t xml:space="preserve">: </w:t>
            </w:r>
            <w:r w:rsidR="00FF19C9" w:rsidRPr="004F097B">
              <w:rPr>
                <w:rFonts w:eastAsia="TimesNewRomanPSMT"/>
                <w:szCs w:val="24"/>
              </w:rPr>
              <w:t>Studies toward the synthesis of e</w:t>
            </w:r>
            <w:r w:rsidR="00FF19C9" w:rsidRPr="004F097B">
              <w:rPr>
                <w:rStyle w:val="xfm93371120"/>
                <w:szCs w:val="24"/>
              </w:rPr>
              <w:t xml:space="preserve">xpanded </w:t>
            </w:r>
            <w:r w:rsidR="00FF19C9" w:rsidRPr="004F097B">
              <w:rPr>
                <w:rStyle w:val="xfm93371120"/>
                <w:i/>
                <w:szCs w:val="24"/>
              </w:rPr>
              <w:t>carbo</w:t>
            </w:r>
            <w:r w:rsidR="00FF19C9" w:rsidRPr="004F097B">
              <w:rPr>
                <w:rStyle w:val="xfm93371120"/>
                <w:szCs w:val="24"/>
              </w:rPr>
              <w:t xml:space="preserve">-meric molecules for single molecule conducting </w:t>
            </w:r>
            <w:r w:rsidR="00920FC2">
              <w:rPr>
                <w:rFonts w:eastAsia="TimesNewRomanPSMT"/>
                <w:szCs w:val="24"/>
              </w:rPr>
              <w:t>a</w:t>
            </w:r>
            <w:r w:rsidR="00920FC2">
              <w:rPr>
                <w:rFonts w:eastAsia="TimesNewRomanPSMT"/>
              </w:rPr>
              <w:t>nd optical</w:t>
            </w:r>
            <w:r w:rsidR="00920FC2" w:rsidRPr="004F097B">
              <w:rPr>
                <w:rStyle w:val="xfm93371120"/>
                <w:szCs w:val="24"/>
              </w:rPr>
              <w:t xml:space="preserve"> </w:t>
            </w:r>
            <w:r w:rsidR="00FF19C9" w:rsidRPr="004F097B">
              <w:rPr>
                <w:rStyle w:val="xfm93371120"/>
                <w:szCs w:val="24"/>
              </w:rPr>
              <w:t>materials</w:t>
            </w:r>
            <w:r>
              <w:rPr>
                <w:rFonts w:eastAsia="TimesNewRomanPSMT"/>
                <w:szCs w:val="24"/>
              </w:rPr>
              <w:t>”.</w:t>
            </w:r>
          </w:p>
          <w:p w14:paraId="45BC5B6B" w14:textId="20F6F88E" w:rsidR="003F0170" w:rsidRPr="00920FC2" w:rsidRDefault="00933470" w:rsidP="00920FC2">
            <w:pPr>
              <w:pStyle w:val="ListParagraph"/>
              <w:numPr>
                <w:ilvl w:val="0"/>
                <w:numId w:val="6"/>
              </w:numPr>
              <w:rPr>
                <w:rStyle w:val="xfm93371120"/>
                <w:szCs w:val="24"/>
              </w:rPr>
            </w:pPr>
            <w:r w:rsidRPr="00920FC2">
              <w:rPr>
                <w:rStyle w:val="xfm93371120"/>
                <w:szCs w:val="24"/>
              </w:rPr>
              <w:t>Designed and developed synthetic approach</w:t>
            </w:r>
            <w:r w:rsidR="00920FC2">
              <w:rPr>
                <w:rStyle w:val="xfm93371120"/>
                <w:szCs w:val="24"/>
              </w:rPr>
              <w:t>es</w:t>
            </w:r>
            <w:r w:rsidRPr="00920FC2">
              <w:rPr>
                <w:rStyle w:val="xfm93371120"/>
                <w:szCs w:val="24"/>
              </w:rPr>
              <w:t xml:space="preserve"> to potent single molecule conducting materials</w:t>
            </w:r>
            <w:r w:rsidR="00920FC2">
              <w:rPr>
                <w:rStyle w:val="xfm93371120"/>
                <w:szCs w:val="24"/>
              </w:rPr>
              <w:t>;</w:t>
            </w:r>
            <w:r w:rsidRPr="00920FC2">
              <w:rPr>
                <w:rStyle w:val="xfm93371120"/>
                <w:szCs w:val="24"/>
              </w:rPr>
              <w:t xml:space="preserve"> </w:t>
            </w:r>
          </w:p>
          <w:p w14:paraId="172D1741" w14:textId="31B19956" w:rsidR="003F0170" w:rsidRPr="001F05E5" w:rsidRDefault="00933470" w:rsidP="001F05E5">
            <w:pPr>
              <w:pStyle w:val="ListParagraph"/>
              <w:numPr>
                <w:ilvl w:val="0"/>
                <w:numId w:val="2"/>
              </w:numPr>
              <w:rPr>
                <w:rStyle w:val="xfm93371120"/>
                <w:sz w:val="24"/>
                <w:szCs w:val="24"/>
              </w:rPr>
            </w:pPr>
            <w:r>
              <w:rPr>
                <w:rStyle w:val="xfm93371120"/>
                <w:szCs w:val="24"/>
              </w:rPr>
              <w:t>D</w:t>
            </w:r>
            <w:r w:rsidRPr="00BF4F0E">
              <w:rPr>
                <w:rStyle w:val="xfm93371120"/>
                <w:szCs w:val="24"/>
              </w:rPr>
              <w:t>evelop</w:t>
            </w:r>
            <w:r>
              <w:rPr>
                <w:rStyle w:val="xfm93371120"/>
                <w:szCs w:val="24"/>
              </w:rPr>
              <w:t>ed</w:t>
            </w:r>
            <w:r w:rsidRPr="00BF4F0E">
              <w:rPr>
                <w:rStyle w:val="xfm93371120"/>
                <w:szCs w:val="24"/>
              </w:rPr>
              <w:t xml:space="preserve"> </w:t>
            </w:r>
            <w:r>
              <w:rPr>
                <w:rStyle w:val="xfm93371120"/>
                <w:szCs w:val="24"/>
              </w:rPr>
              <w:t xml:space="preserve">a </w:t>
            </w:r>
            <w:r w:rsidRPr="00BF4F0E">
              <w:rPr>
                <w:rStyle w:val="xfm93371120"/>
                <w:szCs w:val="24"/>
              </w:rPr>
              <w:t xml:space="preserve">new and efficient approach to </w:t>
            </w:r>
            <w:r>
              <w:rPr>
                <w:rStyle w:val="xfm93371120"/>
                <w:szCs w:val="24"/>
              </w:rPr>
              <w:t>the regioselective synthesis of carbo-meric compounds with defined substituents (10-15 steps synthesis)</w:t>
            </w:r>
            <w:r w:rsidR="00920FC2">
              <w:rPr>
                <w:rStyle w:val="xfm93371120"/>
                <w:szCs w:val="24"/>
              </w:rPr>
              <w:t>;</w:t>
            </w:r>
          </w:p>
          <w:p w14:paraId="37E1E68A" w14:textId="0E76EA27" w:rsidR="003F0170" w:rsidRPr="002F5555" w:rsidRDefault="00920FC2" w:rsidP="003F0170">
            <w:pPr>
              <w:pStyle w:val="ListParagraph"/>
              <w:numPr>
                <w:ilvl w:val="0"/>
                <w:numId w:val="2"/>
              </w:numPr>
              <w:rPr>
                <w:rStyle w:val="xfm93371120"/>
                <w:sz w:val="24"/>
                <w:szCs w:val="24"/>
              </w:rPr>
            </w:pPr>
            <w:r>
              <w:t xml:space="preserve">Fully characterized obtained compounds by </w:t>
            </w:r>
            <w:r w:rsidR="0022225C">
              <w:t>a</w:t>
            </w:r>
            <w:r>
              <w:t xml:space="preserve"> variety of techniques. </w:t>
            </w:r>
            <w:r w:rsidR="00933470">
              <w:rPr>
                <w:rStyle w:val="xfm93371120"/>
                <w:szCs w:val="24"/>
              </w:rPr>
              <w:t>Studied physical and electrochemical properties of obtained compounds</w:t>
            </w:r>
            <w:r>
              <w:rPr>
                <w:rStyle w:val="xfm93371120"/>
                <w:szCs w:val="24"/>
              </w:rPr>
              <w:t>;</w:t>
            </w:r>
          </w:p>
          <w:p w14:paraId="6F018124" w14:textId="03019F2E" w:rsidR="003F0170" w:rsidRPr="0022225C" w:rsidRDefault="00933470" w:rsidP="003F0170">
            <w:pPr>
              <w:pStyle w:val="ListParagraph"/>
              <w:numPr>
                <w:ilvl w:val="0"/>
                <w:numId w:val="2"/>
              </w:numPr>
              <w:rPr>
                <w:rStyle w:val="xfm93371120"/>
                <w:sz w:val="24"/>
                <w:szCs w:val="24"/>
              </w:rPr>
            </w:pPr>
            <w:r>
              <w:rPr>
                <w:rStyle w:val="xfm93371120"/>
                <w:szCs w:val="24"/>
              </w:rPr>
              <w:t xml:space="preserve">Co-authored </w:t>
            </w:r>
            <w:r w:rsidR="00920FC2">
              <w:rPr>
                <w:rStyle w:val="xfm93371120"/>
                <w:szCs w:val="24"/>
              </w:rPr>
              <w:t>3</w:t>
            </w:r>
            <w:r>
              <w:rPr>
                <w:rStyle w:val="xfm93371120"/>
                <w:szCs w:val="24"/>
              </w:rPr>
              <w:t xml:space="preserve"> published paper</w:t>
            </w:r>
            <w:r w:rsidR="00920FC2">
              <w:rPr>
                <w:rStyle w:val="xfm93371120"/>
                <w:szCs w:val="24"/>
              </w:rPr>
              <w:t>s</w:t>
            </w:r>
            <w:r>
              <w:rPr>
                <w:rStyle w:val="xfm93371120"/>
                <w:szCs w:val="24"/>
              </w:rPr>
              <w:t>.</w:t>
            </w:r>
          </w:p>
          <w:p w14:paraId="70446659" w14:textId="77777777" w:rsidR="0022225C" w:rsidRPr="0022225C" w:rsidRDefault="0022225C" w:rsidP="0022225C">
            <w:pPr>
              <w:rPr>
                <w:rStyle w:val="xfm93371120"/>
                <w:sz w:val="24"/>
                <w:szCs w:val="24"/>
              </w:rPr>
            </w:pPr>
          </w:p>
          <w:p w14:paraId="219B54E9" w14:textId="77777777" w:rsidR="003171B0" w:rsidRDefault="003171B0" w:rsidP="003171B0">
            <w:pPr>
              <w:ind w:left="360"/>
              <w:rPr>
                <w:sz w:val="24"/>
                <w:szCs w:val="24"/>
              </w:rPr>
            </w:pPr>
          </w:p>
          <w:p w14:paraId="5F152B56" w14:textId="77777777" w:rsidR="003171B0" w:rsidRPr="00CF1A49" w:rsidRDefault="003171B0" w:rsidP="003171B0">
            <w:pPr>
              <w:pStyle w:val="Heading3"/>
              <w:contextualSpacing w:val="0"/>
              <w:outlineLvl w:val="2"/>
            </w:pPr>
            <w:r>
              <w:t>August 2015</w:t>
            </w:r>
            <w:r w:rsidRPr="00CF1A49">
              <w:t xml:space="preserve"> – </w:t>
            </w:r>
            <w:r>
              <w:t>December 2015</w:t>
            </w:r>
          </w:p>
          <w:p w14:paraId="4A2C6107" w14:textId="77777777" w:rsidR="003171B0" w:rsidRPr="003F0170" w:rsidRDefault="003171B0" w:rsidP="003171B0">
            <w:pPr>
              <w:pStyle w:val="Heading2"/>
              <w:contextualSpacing w:val="0"/>
              <w:outlineLvl w:val="1"/>
              <w:rPr>
                <w:color w:val="538135" w:themeColor="accent6" w:themeShade="BF"/>
                <w:sz w:val="24"/>
              </w:rPr>
            </w:pPr>
            <w:r w:rsidRPr="002232BF">
              <w:rPr>
                <w:color w:val="538135" w:themeColor="accent6" w:themeShade="BF"/>
                <w:sz w:val="22"/>
                <w:szCs w:val="24"/>
              </w:rPr>
              <w:t xml:space="preserve">synthetic organic chemist, Dr. Dmitriy volochnyuk/Dr. Sergey ryabukhin, </w:t>
            </w:r>
            <w:r w:rsidRPr="002232BF">
              <w:rPr>
                <w:i/>
                <w:color w:val="538135" w:themeColor="accent6" w:themeShade="BF"/>
                <w:sz w:val="22"/>
                <w:szCs w:val="24"/>
              </w:rPr>
              <w:t>Curpys Chemicals (part of Enamine)</w:t>
            </w:r>
            <w:r w:rsidRPr="002232BF">
              <w:rPr>
                <w:color w:val="538135" w:themeColor="accent6" w:themeShade="BF"/>
                <w:sz w:val="22"/>
                <w:szCs w:val="24"/>
              </w:rPr>
              <w:t xml:space="preserve">, </w:t>
            </w:r>
            <w:r w:rsidRPr="002232BF">
              <w:rPr>
                <w:i/>
                <w:color w:val="538135" w:themeColor="accent6" w:themeShade="BF"/>
                <w:sz w:val="22"/>
                <w:szCs w:val="24"/>
              </w:rPr>
              <w:t>Kyiv, Ukraine</w:t>
            </w:r>
          </w:p>
          <w:p w14:paraId="23931AC4" w14:textId="4491D66B" w:rsidR="003171B0" w:rsidRPr="00CE648E" w:rsidRDefault="003171B0" w:rsidP="003171B0">
            <w:pPr>
              <w:rPr>
                <w:rStyle w:val="xfm93371120"/>
              </w:rPr>
            </w:pPr>
            <w:r>
              <w:rPr>
                <w:rFonts w:eastAsia="TimesNewRomanPSMT"/>
                <w:szCs w:val="24"/>
              </w:rPr>
              <w:t>Project: “Artemisinin analogs with improved PK properties and antimalarial activity”</w:t>
            </w:r>
            <w:r w:rsidR="00EE5856">
              <w:rPr>
                <w:rFonts w:eastAsia="TimesNewRomanPSMT"/>
                <w:szCs w:val="24"/>
              </w:rPr>
              <w:t xml:space="preserve"> / ”Synthesis</w:t>
            </w:r>
            <w:r>
              <w:rPr>
                <w:rFonts w:eastAsia="TimesNewRomanPSMT"/>
                <w:szCs w:val="24"/>
              </w:rPr>
              <w:t xml:space="preserve"> of </w:t>
            </w:r>
            <w:r w:rsidR="00C11F06">
              <w:rPr>
                <w:rFonts w:eastAsia="TimesNewRomanPSMT"/>
                <w:szCs w:val="24"/>
              </w:rPr>
              <w:t>building blocks for medicinal and combinatorial chemistry applications”</w:t>
            </w:r>
            <w:r>
              <w:rPr>
                <w:rFonts w:eastAsia="TimesNewRomanPSMT"/>
                <w:szCs w:val="24"/>
              </w:rPr>
              <w:t>.</w:t>
            </w:r>
          </w:p>
          <w:p w14:paraId="5D76A725" w14:textId="258DD2B3" w:rsidR="003171B0" w:rsidRPr="00C11F06" w:rsidRDefault="003171B0" w:rsidP="003171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Synthesized small s</w:t>
            </w:r>
            <w:r w:rsidRPr="00CE648E">
              <w:t xml:space="preserve">creening library of artemisinin analogs </w:t>
            </w:r>
            <w:r>
              <w:t xml:space="preserve">for </w:t>
            </w:r>
            <w:r w:rsidR="00C11F06">
              <w:t>investigation of its antimalarial activity</w:t>
            </w:r>
            <w:r>
              <w:t>;</w:t>
            </w:r>
          </w:p>
          <w:p w14:paraId="2046FAE6" w14:textId="10D55222" w:rsidR="00C11F06" w:rsidRDefault="00C11F06" w:rsidP="003171B0">
            <w:pPr>
              <w:pStyle w:val="ListParagraph"/>
              <w:numPr>
                <w:ilvl w:val="0"/>
                <w:numId w:val="1"/>
              </w:numPr>
            </w:pPr>
            <w:r w:rsidRPr="00C11F06">
              <w:t xml:space="preserve">Performed multistep synthesis towards building blocks for </w:t>
            </w:r>
            <w:r>
              <w:t>synthesis of screening libraries applying modern organic chemistry methods;</w:t>
            </w:r>
          </w:p>
          <w:p w14:paraId="59684F0F" w14:textId="77777777" w:rsidR="003171B0" w:rsidRPr="00EE5856" w:rsidRDefault="003171B0" w:rsidP="00C11F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1F06">
              <w:t>Supervised and taught young staff.</w:t>
            </w:r>
          </w:p>
          <w:p w14:paraId="7056125F" w14:textId="2F1F28AD" w:rsidR="00EE5856" w:rsidRPr="003128F1" w:rsidRDefault="00EE5856" w:rsidP="003128F1">
            <w:pPr>
              <w:ind w:left="720"/>
              <w:rPr>
                <w:sz w:val="24"/>
                <w:szCs w:val="24"/>
              </w:rPr>
            </w:pPr>
          </w:p>
        </w:tc>
      </w:tr>
      <w:tr w:rsidR="001F05E5" w14:paraId="02D405C0" w14:textId="77777777" w:rsidTr="001F05E5">
        <w:trPr>
          <w:trHeight w:val="5065"/>
        </w:trPr>
        <w:tc>
          <w:tcPr>
            <w:tcW w:w="11534" w:type="dxa"/>
            <w:tcMar>
              <w:top w:w="216" w:type="dxa"/>
            </w:tcMar>
          </w:tcPr>
          <w:p w14:paraId="2C37C7C7" w14:textId="4AFCAF3F" w:rsidR="001F05E5" w:rsidRPr="00CF1A49" w:rsidRDefault="001F05E5" w:rsidP="00200E49">
            <w:pPr>
              <w:pStyle w:val="Heading3"/>
              <w:contextualSpacing w:val="0"/>
              <w:outlineLvl w:val="2"/>
            </w:pPr>
            <w:r>
              <w:lastRenderedPageBreak/>
              <w:t>August 2014</w:t>
            </w:r>
            <w:r w:rsidRPr="00CF1A49">
              <w:t xml:space="preserve"> – </w:t>
            </w:r>
            <w:r>
              <w:t>December 2014</w:t>
            </w:r>
          </w:p>
          <w:p w14:paraId="72F7E778" w14:textId="77777777" w:rsidR="001F05E5" w:rsidRPr="003F0170" w:rsidRDefault="001F05E5" w:rsidP="00200E49">
            <w:pPr>
              <w:pStyle w:val="Heading2"/>
              <w:contextualSpacing w:val="0"/>
              <w:outlineLvl w:val="1"/>
              <w:rPr>
                <w:b w:val="0"/>
                <w:color w:val="538135" w:themeColor="accent6" w:themeShade="BF"/>
                <w:sz w:val="20"/>
              </w:rPr>
            </w:pPr>
            <w:r w:rsidRPr="002232BF">
              <w:rPr>
                <w:color w:val="538135" w:themeColor="accent6" w:themeShade="BF"/>
                <w:sz w:val="22"/>
                <w:szCs w:val="24"/>
              </w:rPr>
              <w:t xml:space="preserve">synthetic organic chemist, Dr. Dmitriy volochnyuk/Dr. Sergey ryabukhin, </w:t>
            </w:r>
            <w:r w:rsidRPr="002232BF">
              <w:rPr>
                <w:i/>
                <w:color w:val="538135" w:themeColor="accent6" w:themeShade="BF"/>
                <w:sz w:val="22"/>
                <w:szCs w:val="24"/>
              </w:rPr>
              <w:t>Curpys Chemicals (part of Enamine)</w:t>
            </w:r>
            <w:r w:rsidRPr="002232BF">
              <w:rPr>
                <w:color w:val="538135" w:themeColor="accent6" w:themeShade="BF"/>
                <w:sz w:val="22"/>
                <w:szCs w:val="24"/>
              </w:rPr>
              <w:t>,</w:t>
            </w:r>
            <w:r w:rsidRPr="002232BF">
              <w:rPr>
                <w:i/>
                <w:color w:val="538135" w:themeColor="accent6" w:themeShade="BF"/>
                <w:sz w:val="22"/>
                <w:szCs w:val="24"/>
              </w:rPr>
              <w:t xml:space="preserve"> Kyiv, Ukraine</w:t>
            </w:r>
          </w:p>
          <w:p w14:paraId="2B77E00E" w14:textId="634F71FD" w:rsidR="001F05E5" w:rsidRPr="00C056EC" w:rsidRDefault="001F05E5" w:rsidP="00200E49">
            <w:pPr>
              <w:rPr>
                <w:szCs w:val="24"/>
              </w:rPr>
            </w:pPr>
            <w:r w:rsidRPr="00C056EC">
              <w:rPr>
                <w:szCs w:val="24"/>
              </w:rPr>
              <w:t xml:space="preserve">Project: "Development of scale-up procedures for synthesis of </w:t>
            </w:r>
            <w:r>
              <w:rPr>
                <w:szCs w:val="24"/>
              </w:rPr>
              <w:t xml:space="preserve">isomeric </w:t>
            </w:r>
            <w:r w:rsidRPr="00C056EC">
              <w:rPr>
                <w:szCs w:val="24"/>
              </w:rPr>
              <w:t>octahydropyrrolopyridines”</w:t>
            </w:r>
          </w:p>
          <w:p w14:paraId="662FC1CD" w14:textId="1846CFF8" w:rsidR="001F05E5" w:rsidRPr="003B39CB" w:rsidRDefault="001F05E5" w:rsidP="003F0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eastAsia="TimesNewRomanPSMT"/>
                <w:szCs w:val="24"/>
              </w:rPr>
              <w:t>D</w:t>
            </w:r>
            <w:r w:rsidRPr="00BF4F0E">
              <w:rPr>
                <w:rFonts w:eastAsia="TimesNewRomanPSMT"/>
                <w:szCs w:val="24"/>
              </w:rPr>
              <w:t>evelop</w:t>
            </w:r>
            <w:r>
              <w:rPr>
                <w:rFonts w:eastAsia="TimesNewRomanPSMT"/>
                <w:szCs w:val="24"/>
              </w:rPr>
              <w:t>ed, revised and modified the</w:t>
            </w:r>
            <w:r w:rsidRPr="00BF4F0E">
              <w:rPr>
                <w:rFonts w:eastAsia="TimesNewRomanPSMT"/>
                <w:szCs w:val="24"/>
              </w:rPr>
              <w:t xml:space="preserve"> scale-up procedures and SOPs for </w:t>
            </w:r>
            <w:r>
              <w:rPr>
                <w:rFonts w:eastAsia="TimesNewRomanPSMT"/>
                <w:szCs w:val="24"/>
              </w:rPr>
              <w:t>key intermediates useful in the creating of screening libraries;</w:t>
            </w:r>
          </w:p>
          <w:p w14:paraId="6262DFA0" w14:textId="77777777" w:rsidR="001F05E5" w:rsidRPr="003128F1" w:rsidRDefault="001F05E5" w:rsidP="003128F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TimesNewRomanPSMT"/>
                <w:szCs w:val="24"/>
              </w:rPr>
              <w:t>Designed new synthetic routes for multi-gram scale synthesis of molecules of interest applying green chemistry methods, atom economy and waste minimization concepts;</w:t>
            </w:r>
            <w:r>
              <w:rPr>
                <w:rFonts w:eastAsia="TimesNewRomanPSMT"/>
              </w:rPr>
              <w:t xml:space="preserve"> </w:t>
            </w:r>
          </w:p>
          <w:p w14:paraId="0A645C5B" w14:textId="77777777" w:rsidR="001F05E5" w:rsidRPr="00990781" w:rsidRDefault="001F05E5" w:rsidP="003128F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TimesNewRomanPSMT"/>
              </w:rPr>
              <w:t>Reported data and progress to the leadership.</w:t>
            </w:r>
          </w:p>
          <w:p w14:paraId="4737B9B1" w14:textId="77777777" w:rsidR="001F05E5" w:rsidRPr="00CF1A49" w:rsidRDefault="001F05E5" w:rsidP="003128F1">
            <w:pPr>
              <w:pStyle w:val="Heading3"/>
              <w:contextualSpacing w:val="0"/>
              <w:outlineLvl w:val="2"/>
            </w:pPr>
            <w:r>
              <w:t>january 2011</w:t>
            </w:r>
            <w:r w:rsidRPr="00CF1A49">
              <w:t xml:space="preserve"> – </w:t>
            </w:r>
            <w:r>
              <w:t>October 2013</w:t>
            </w:r>
          </w:p>
          <w:p w14:paraId="3FDBA2B4" w14:textId="77777777" w:rsidR="001F05E5" w:rsidRPr="003F0170" w:rsidRDefault="001F05E5" w:rsidP="003128F1">
            <w:pPr>
              <w:pStyle w:val="Heading2"/>
              <w:contextualSpacing w:val="0"/>
              <w:outlineLvl w:val="1"/>
              <w:rPr>
                <w:color w:val="538135" w:themeColor="accent6" w:themeShade="BF"/>
                <w:sz w:val="24"/>
              </w:rPr>
            </w:pPr>
            <w:r w:rsidRPr="002232BF">
              <w:rPr>
                <w:color w:val="538135" w:themeColor="accent6" w:themeShade="BF"/>
                <w:sz w:val="22"/>
                <w:szCs w:val="24"/>
              </w:rPr>
              <w:t>synthetic organic chemist, Dr. Sergii Popov,</w:t>
            </w:r>
            <w:r w:rsidRPr="002232BF">
              <w:rPr>
                <w:i/>
                <w:color w:val="538135" w:themeColor="accent6" w:themeShade="BF"/>
                <w:sz w:val="22"/>
                <w:szCs w:val="24"/>
              </w:rPr>
              <w:t xml:space="preserve"> Spectrum Info ltd (part of life chemicals)</w:t>
            </w:r>
            <w:r w:rsidRPr="002232BF">
              <w:rPr>
                <w:color w:val="538135" w:themeColor="accent6" w:themeShade="BF"/>
                <w:sz w:val="22"/>
                <w:szCs w:val="24"/>
              </w:rPr>
              <w:t xml:space="preserve">, </w:t>
            </w:r>
            <w:r w:rsidRPr="002232BF">
              <w:rPr>
                <w:i/>
                <w:color w:val="538135" w:themeColor="accent6" w:themeShade="BF"/>
                <w:sz w:val="22"/>
                <w:szCs w:val="24"/>
              </w:rPr>
              <w:t>Kyiv, Ukraine</w:t>
            </w:r>
          </w:p>
          <w:p w14:paraId="67FDA057" w14:textId="77777777" w:rsidR="001F05E5" w:rsidRPr="001F05E5" w:rsidRDefault="001F05E5" w:rsidP="003128F1">
            <w:pPr>
              <w:pStyle w:val="ListParagraph"/>
              <w:numPr>
                <w:ilvl w:val="0"/>
                <w:numId w:val="1"/>
              </w:numPr>
              <w:rPr>
                <w:rFonts w:eastAsia="TimesNewRomanPSMT"/>
              </w:rPr>
            </w:pPr>
            <w:r w:rsidRPr="001F05E5">
              <w:rPr>
                <w:rFonts w:eastAsia="TimesNewRomanPSMT"/>
              </w:rPr>
              <w:t>Designed, performed and optimized the synthetic routes for the effective synthesis of key building blocks in small, medium-, and large scale for creating target oriented screening libraries; Synthesized fluorescent dyes;</w:t>
            </w:r>
          </w:p>
          <w:p w14:paraId="07FD185A" w14:textId="77777777" w:rsidR="001F05E5" w:rsidRPr="00CE648E" w:rsidRDefault="001F05E5" w:rsidP="003128F1">
            <w:pPr>
              <w:pStyle w:val="ListParagraph"/>
              <w:numPr>
                <w:ilvl w:val="0"/>
                <w:numId w:val="1"/>
              </w:numPr>
            </w:pPr>
            <w:r w:rsidRPr="00CE648E">
              <w:rPr>
                <w:rFonts w:eastAsia="TimesNewRomanPSMT"/>
              </w:rPr>
              <w:t>Develop</w:t>
            </w:r>
            <w:r>
              <w:rPr>
                <w:rFonts w:eastAsia="TimesNewRomanPSMT"/>
              </w:rPr>
              <w:t>ed</w:t>
            </w:r>
            <w:r w:rsidRPr="00CE648E">
              <w:rPr>
                <w:rFonts w:eastAsia="TimesNewRomanPSMT"/>
              </w:rPr>
              <w:t xml:space="preserve"> the scale-up procedures and SOPs for molecules of interest in the custom oriented synthesis</w:t>
            </w:r>
            <w:r>
              <w:rPr>
                <w:rFonts w:eastAsia="TimesNewRomanPSMT"/>
              </w:rPr>
              <w:t>;</w:t>
            </w:r>
            <w:r w:rsidRPr="00CE648E">
              <w:rPr>
                <w:rFonts w:eastAsia="TimesNewRomanPSMT"/>
              </w:rPr>
              <w:t xml:space="preserve"> </w:t>
            </w:r>
          </w:p>
          <w:p w14:paraId="139BFA02" w14:textId="77777777" w:rsidR="001F05E5" w:rsidRPr="00030E9F" w:rsidRDefault="001F05E5" w:rsidP="003128F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TimesNewRomanPSMT"/>
              </w:rPr>
              <w:t>Reported data and progress to the leadership;</w:t>
            </w:r>
          </w:p>
          <w:p w14:paraId="12CFD80A" w14:textId="61D2D2E0" w:rsidR="001F05E5" w:rsidRPr="00990781" w:rsidRDefault="001F05E5" w:rsidP="001F05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Was responsible for general laboratory management, supervised and taught young staff</w:t>
            </w:r>
            <w:r w:rsidRPr="00CE648E">
              <w:t>.</w:t>
            </w:r>
          </w:p>
        </w:tc>
      </w:tr>
    </w:tbl>
    <w:p w14:paraId="3AA4EDED" w14:textId="77777777" w:rsidR="003128F1" w:rsidRDefault="003128F1" w:rsidP="003F0170">
      <w:pPr>
        <w:pStyle w:val="Heading1"/>
        <w:spacing w:before="200"/>
      </w:pPr>
    </w:p>
    <w:sdt>
      <w:sdtPr>
        <w:alias w:val="Education:"/>
        <w:tag w:val="Education:"/>
        <w:id w:val="-1908763273"/>
        <w:placeholder>
          <w:docPart w:val="C9A467E71E1E46EA91EC45FBF5F93645"/>
        </w:placeholder>
        <w:temporary/>
        <w:showingPlcHdr/>
        <w15:appearance w15:val="hidden"/>
      </w:sdtPr>
      <w:sdtContent>
        <w:p w14:paraId="45040E1B" w14:textId="0A8565F4" w:rsidR="003F0170" w:rsidRPr="00CF1A49" w:rsidRDefault="00933470" w:rsidP="003F0170">
          <w:pPr>
            <w:pStyle w:val="Heading1"/>
            <w:spacing w:before="200"/>
          </w:pPr>
          <w:r w:rsidRPr="000B1297">
            <w:rPr>
              <w:sz w:val="24"/>
            </w:rPr>
            <w:t>Education</w:t>
          </w:r>
        </w:p>
      </w:sdtContent>
    </w:sdt>
    <w:tbl>
      <w:tblPr>
        <w:tblStyle w:val="TableGrid"/>
        <w:tblW w:w="6217" w:type="pct"/>
        <w:tblInd w:w="-1103" w:type="dxa"/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11638"/>
      </w:tblGrid>
      <w:tr w:rsidR="003F3F2B" w14:paraId="73CF51D6" w14:textId="77777777" w:rsidTr="001F05E5">
        <w:tc>
          <w:tcPr>
            <w:tcW w:w="11610" w:type="dxa"/>
          </w:tcPr>
          <w:p w14:paraId="5403A61E" w14:textId="5FE82474" w:rsidR="003128F1" w:rsidRPr="00CF1A49" w:rsidRDefault="003128F1" w:rsidP="003128F1">
            <w:pPr>
              <w:pStyle w:val="Heading3"/>
              <w:contextualSpacing w:val="0"/>
              <w:outlineLvl w:val="2"/>
            </w:pPr>
            <w:r>
              <w:t>2013</w:t>
            </w:r>
            <w:r w:rsidRPr="00CF1A49">
              <w:t xml:space="preserve"> – </w:t>
            </w:r>
            <w:r>
              <w:t>2015</w:t>
            </w:r>
          </w:p>
          <w:p w14:paraId="2B08B0B4" w14:textId="77777777" w:rsidR="003128F1" w:rsidRPr="003F0170" w:rsidRDefault="003128F1" w:rsidP="003128F1">
            <w:pPr>
              <w:pStyle w:val="Heading2"/>
              <w:contextualSpacing w:val="0"/>
              <w:outlineLvl w:val="1"/>
              <w:rPr>
                <w:color w:val="538135" w:themeColor="accent6" w:themeShade="BF"/>
                <w:sz w:val="24"/>
              </w:rPr>
            </w:pPr>
            <w:r w:rsidRPr="002232BF">
              <w:rPr>
                <w:color w:val="538135" w:themeColor="accent6" w:themeShade="BF"/>
                <w:sz w:val="22"/>
                <w:szCs w:val="24"/>
              </w:rPr>
              <w:t xml:space="preserve">Ph.D., ORGANIC CHEMISTRY, </w:t>
            </w:r>
            <w:r w:rsidRPr="003F0170">
              <w:rPr>
                <w:color w:val="538135" w:themeColor="accent6" w:themeShade="BF"/>
                <w:sz w:val="22"/>
                <w:szCs w:val="24"/>
              </w:rPr>
              <w:t>R. Chauvin</w:t>
            </w:r>
            <w:r w:rsidRPr="002232BF">
              <w:rPr>
                <w:color w:val="538135" w:themeColor="accent6" w:themeShade="BF"/>
                <w:sz w:val="22"/>
                <w:szCs w:val="24"/>
              </w:rPr>
              <w:t xml:space="preserve">, Y. Genisson, V.Maraval,  </w:t>
            </w:r>
            <w:r w:rsidRPr="002232BF">
              <w:rPr>
                <w:i/>
                <w:color w:val="538135" w:themeColor="accent6" w:themeShade="BF"/>
                <w:sz w:val="22"/>
                <w:szCs w:val="24"/>
              </w:rPr>
              <w:t>Paul sabatier university</w:t>
            </w:r>
            <w:r w:rsidRPr="002232BF">
              <w:rPr>
                <w:color w:val="538135" w:themeColor="accent6" w:themeShade="BF"/>
                <w:sz w:val="22"/>
                <w:szCs w:val="24"/>
              </w:rPr>
              <w:t xml:space="preserve">, </w:t>
            </w:r>
            <w:r w:rsidRPr="002232BF">
              <w:rPr>
                <w:i/>
                <w:color w:val="538135" w:themeColor="accent6" w:themeShade="BF"/>
                <w:sz w:val="22"/>
                <w:szCs w:val="24"/>
              </w:rPr>
              <w:t>Toulouse, France</w:t>
            </w:r>
          </w:p>
          <w:p w14:paraId="076FC123" w14:textId="77777777" w:rsidR="003128F1" w:rsidRPr="00CE648E" w:rsidRDefault="003128F1" w:rsidP="003128F1">
            <w:pPr>
              <w:rPr>
                <w:rStyle w:val="xfm93371120"/>
              </w:rPr>
            </w:pPr>
            <w:r>
              <w:lastRenderedPageBreak/>
              <w:t>Thesis: “</w:t>
            </w:r>
            <w:r w:rsidRPr="00CE648E">
              <w:t>Synthesis of natural functional alkynylcarbinols (ACs) and evaluation of analogs as anti-tumor pharmacophores</w:t>
            </w:r>
            <w:r>
              <w:t>”</w:t>
            </w:r>
            <w:r w:rsidRPr="00CE648E">
              <w:rPr>
                <w:rStyle w:val="xfm93371120"/>
              </w:rPr>
              <w:t>.</w:t>
            </w:r>
            <w:r>
              <w:rPr>
                <w:rStyle w:val="xfm93371120"/>
              </w:rPr>
              <w:t xml:space="preserve"> Systematic studies toward SAR in series of synthetic ACs analogs. </w:t>
            </w:r>
          </w:p>
          <w:p w14:paraId="655103B9" w14:textId="77777777" w:rsidR="003128F1" w:rsidRDefault="003128F1" w:rsidP="003128F1">
            <w:pPr>
              <w:pStyle w:val="ListParagraph"/>
              <w:numPr>
                <w:ilvl w:val="0"/>
                <w:numId w:val="1"/>
              </w:numPr>
              <w:rPr>
                <w:rStyle w:val="xfm93371120"/>
              </w:rPr>
            </w:pPr>
            <w:r>
              <w:rPr>
                <w:rStyle w:val="xfm93371120"/>
              </w:rPr>
              <w:t>Designed and performed s</w:t>
            </w:r>
            <w:r w:rsidRPr="00CE648E">
              <w:rPr>
                <w:rStyle w:val="xfm93371120"/>
              </w:rPr>
              <w:t xml:space="preserve">ystematic structural variation in natural reference compound exhibiting chiral </w:t>
            </w:r>
            <w:r>
              <w:rPr>
                <w:rStyle w:val="xfm93371120"/>
              </w:rPr>
              <w:t xml:space="preserve">cytotoxic </w:t>
            </w:r>
            <w:r w:rsidRPr="00CE648E">
              <w:rPr>
                <w:rStyle w:val="xfm93371120"/>
              </w:rPr>
              <w:t>pharmacophore</w:t>
            </w:r>
          </w:p>
          <w:p w14:paraId="7008D042" w14:textId="77777777" w:rsidR="003128F1" w:rsidRPr="00CE648E" w:rsidRDefault="003128F1" w:rsidP="003128F1">
            <w:pPr>
              <w:pStyle w:val="ListParagraph"/>
              <w:numPr>
                <w:ilvl w:val="0"/>
                <w:numId w:val="1"/>
              </w:numPr>
              <w:rPr>
                <w:rStyle w:val="xfm93371120"/>
              </w:rPr>
            </w:pPr>
            <w:r>
              <w:rPr>
                <w:rStyle w:val="xfm93371120"/>
              </w:rPr>
              <w:t>Developed a general approach to series of ACs</w:t>
            </w:r>
          </w:p>
          <w:p w14:paraId="1D2A5E14" w14:textId="77777777" w:rsidR="003128F1" w:rsidRPr="00CE648E" w:rsidRDefault="003128F1" w:rsidP="003128F1">
            <w:pPr>
              <w:pStyle w:val="ListParagraph"/>
              <w:numPr>
                <w:ilvl w:val="0"/>
                <w:numId w:val="1"/>
              </w:numPr>
              <w:rPr>
                <w:rStyle w:val="xfm93371120"/>
              </w:rPr>
            </w:pPr>
            <w:r w:rsidRPr="00CE648E">
              <w:rPr>
                <w:rStyle w:val="xfm93371120"/>
              </w:rPr>
              <w:t>Hit-to-lead optimiz</w:t>
            </w:r>
            <w:r>
              <w:rPr>
                <w:rStyle w:val="xfm93371120"/>
              </w:rPr>
              <w:t xml:space="preserve">ed of ACs with pronounced cytotoxic activity against HCT116 cell line. </w:t>
            </w:r>
          </w:p>
          <w:p w14:paraId="7D67E088" w14:textId="77777777" w:rsidR="003128F1" w:rsidRDefault="003128F1" w:rsidP="003128F1">
            <w:pPr>
              <w:pStyle w:val="ListParagraph"/>
              <w:numPr>
                <w:ilvl w:val="0"/>
                <w:numId w:val="1"/>
              </w:numPr>
              <w:rPr>
                <w:rStyle w:val="xfm93371120"/>
              </w:rPr>
            </w:pPr>
            <w:r w:rsidRPr="00CE648E">
              <w:rPr>
                <w:rStyle w:val="xfm93371120"/>
              </w:rPr>
              <w:t>Develop</w:t>
            </w:r>
            <w:r>
              <w:rPr>
                <w:rStyle w:val="xfm93371120"/>
              </w:rPr>
              <w:t>ed and optimized an</w:t>
            </w:r>
            <w:r w:rsidRPr="00CE648E">
              <w:rPr>
                <w:rStyle w:val="xfm93371120"/>
              </w:rPr>
              <w:t xml:space="preserve"> asymmetric approach</w:t>
            </w:r>
            <w:r>
              <w:rPr>
                <w:rStyle w:val="xfm93371120"/>
              </w:rPr>
              <w:t xml:space="preserve"> to ACs, bearing one or two pharmacophore fragments.</w:t>
            </w:r>
          </w:p>
          <w:p w14:paraId="151DB540" w14:textId="77777777" w:rsidR="003128F1" w:rsidRPr="00030E9F" w:rsidRDefault="003128F1" w:rsidP="003128F1">
            <w:pPr>
              <w:pStyle w:val="ListParagraph"/>
              <w:numPr>
                <w:ilvl w:val="0"/>
                <w:numId w:val="1"/>
              </w:numPr>
              <w:rPr>
                <w:rStyle w:val="xfm93371120"/>
              </w:rPr>
            </w:pPr>
            <w:r>
              <w:rPr>
                <w:rStyle w:val="xfm93371120"/>
                <w:szCs w:val="24"/>
              </w:rPr>
              <w:t>Co-authored 12 published papers (1 patent application in preparation).</w:t>
            </w:r>
          </w:p>
          <w:p w14:paraId="2FBF04D5" w14:textId="77777777" w:rsidR="003128F1" w:rsidRPr="00CE648E" w:rsidRDefault="003128F1" w:rsidP="003128F1"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xfm93371120"/>
                <w:szCs w:val="24"/>
              </w:rPr>
              <w:t xml:space="preserve">Co-organized </w:t>
            </w:r>
            <w:r w:rsidRPr="00CE648E">
              <w:t>the 8</w:t>
            </w:r>
            <w:r w:rsidRPr="00CE648E">
              <w:rPr>
                <w:vertAlign w:val="superscript"/>
              </w:rPr>
              <w:t>th</w:t>
            </w:r>
            <w:r w:rsidRPr="00CE648E">
              <w:t xml:space="preserve"> Scientific International Conference in Chemistry “Toulouse-Kyiv” </w:t>
            </w:r>
            <w:r w:rsidRPr="00CE648E">
              <w:rPr>
                <w:lang w:val="en-GB"/>
              </w:rPr>
              <w:t>(Toulouse, France)</w:t>
            </w:r>
            <w:r w:rsidRPr="00CE648E">
              <w:t xml:space="preserve">, </w:t>
            </w:r>
            <w:r w:rsidRPr="00460389">
              <w:t>2015</w:t>
            </w:r>
            <w:r w:rsidRPr="00CE648E">
              <w:rPr>
                <w:b/>
              </w:rPr>
              <w:t xml:space="preserve">, </w:t>
            </w:r>
            <w:r w:rsidRPr="00CE648E">
              <w:rPr>
                <w:rFonts w:eastAsia="Calibri"/>
              </w:rPr>
              <w:t>June1-4</w:t>
            </w:r>
            <w:r>
              <w:t>.</w:t>
            </w:r>
          </w:p>
          <w:p w14:paraId="4E293C24" w14:textId="77777777" w:rsidR="003128F1" w:rsidRPr="00CE648E" w:rsidRDefault="003128F1" w:rsidP="003128F1">
            <w:r w:rsidRPr="003F0170">
              <w:rPr>
                <w:b/>
                <w:i/>
                <w:color w:val="538135" w:themeColor="accent6" w:themeShade="BF"/>
              </w:rPr>
              <w:t>Grants and scholarships</w:t>
            </w:r>
            <w:r w:rsidRPr="00CE648E">
              <w:t>: grant from the Ministry of Education within “1</w:t>
            </w:r>
            <w:r>
              <w:t>00+100+100” educational program;</w:t>
            </w:r>
            <w:r w:rsidRPr="00CE648E">
              <w:t xml:space="preserve"> doctoral scholarship from French Government (</w:t>
            </w:r>
            <w:r w:rsidRPr="00CE648E">
              <w:rPr>
                <w:i/>
              </w:rPr>
              <w:t>via</w:t>
            </w:r>
            <w:r w:rsidRPr="00CE648E">
              <w:t xml:space="preserve"> French Embassy in Kiev and Campus France)</w:t>
            </w:r>
            <w:r>
              <w:t xml:space="preserve">; </w:t>
            </w:r>
            <w:r w:rsidRPr="00CE648E">
              <w:rPr>
                <w:rFonts w:cs="Cambria"/>
              </w:rPr>
              <w:t>merit-based scholarship from the Ministry of Education</w:t>
            </w:r>
            <w:r w:rsidRPr="00CE648E">
              <w:t>.</w:t>
            </w:r>
          </w:p>
          <w:p w14:paraId="5F978CDB" w14:textId="77777777" w:rsidR="003128F1" w:rsidRDefault="003128F1" w:rsidP="00200E49">
            <w:pPr>
              <w:pStyle w:val="Heading3"/>
              <w:contextualSpacing w:val="0"/>
              <w:outlineLvl w:val="2"/>
            </w:pPr>
          </w:p>
          <w:p w14:paraId="479E0DC8" w14:textId="41D33B52" w:rsidR="003F0170" w:rsidRPr="00CF1A49" w:rsidRDefault="00933470" w:rsidP="00200E49">
            <w:pPr>
              <w:pStyle w:val="Heading3"/>
              <w:contextualSpacing w:val="0"/>
              <w:outlineLvl w:val="2"/>
            </w:pPr>
            <w:r>
              <w:t>2010-2012</w:t>
            </w:r>
          </w:p>
          <w:p w14:paraId="158381AF" w14:textId="77777777" w:rsidR="003F0170" w:rsidRPr="003F0170" w:rsidRDefault="00933470" w:rsidP="00200E49">
            <w:pPr>
              <w:pStyle w:val="Heading2"/>
              <w:contextualSpacing w:val="0"/>
              <w:outlineLvl w:val="1"/>
              <w:rPr>
                <w:color w:val="538135" w:themeColor="accent6" w:themeShade="BF"/>
                <w:sz w:val="22"/>
                <w:szCs w:val="24"/>
              </w:rPr>
            </w:pPr>
            <w:r w:rsidRPr="003F0170">
              <w:rPr>
                <w:color w:val="538135" w:themeColor="accent6" w:themeShade="BF"/>
                <w:sz w:val="22"/>
                <w:szCs w:val="24"/>
              </w:rPr>
              <w:t>Master of sciences (organic chemistry, medicinal chemistry)</w:t>
            </w:r>
          </w:p>
          <w:p w14:paraId="7112C9BF" w14:textId="77777777" w:rsidR="003F0170" w:rsidRPr="003F0170" w:rsidRDefault="00933470" w:rsidP="00200E49">
            <w:pPr>
              <w:pStyle w:val="Heading2"/>
              <w:contextualSpacing w:val="0"/>
              <w:outlineLvl w:val="1"/>
              <w:rPr>
                <w:rFonts w:eastAsia="TimesNewRomanPSMT"/>
                <w:i/>
                <w:color w:val="538135" w:themeColor="accent6" w:themeShade="BF"/>
                <w:sz w:val="22"/>
                <w:szCs w:val="24"/>
              </w:rPr>
            </w:pPr>
            <w:r w:rsidRPr="00D61D38">
              <w:rPr>
                <w:rFonts w:eastAsia="TimesNewRomanPSMT"/>
                <w:i/>
                <w:color w:val="538135" w:themeColor="accent6" w:themeShade="BF"/>
                <w:sz w:val="22"/>
                <w:szCs w:val="24"/>
              </w:rPr>
              <w:t>Taras Shev</w:t>
            </w:r>
            <w:r w:rsidR="00BB6662" w:rsidRPr="00D61D38">
              <w:rPr>
                <w:rFonts w:eastAsia="TimesNewRomanPSMT"/>
                <w:i/>
                <w:color w:val="538135" w:themeColor="accent6" w:themeShade="BF"/>
                <w:sz w:val="22"/>
                <w:szCs w:val="24"/>
              </w:rPr>
              <w:t>chenko National University of Kyi</w:t>
            </w:r>
            <w:r w:rsidRPr="00D61D38">
              <w:rPr>
                <w:rFonts w:eastAsia="TimesNewRomanPSMT"/>
                <w:i/>
                <w:color w:val="538135" w:themeColor="accent6" w:themeShade="BF"/>
                <w:sz w:val="22"/>
                <w:szCs w:val="24"/>
              </w:rPr>
              <w:t>v</w:t>
            </w:r>
            <w:r w:rsidRPr="003F0170">
              <w:rPr>
                <w:rFonts w:eastAsia="TimesNewRomanPSMT"/>
                <w:color w:val="538135" w:themeColor="accent6" w:themeShade="BF"/>
                <w:sz w:val="22"/>
                <w:szCs w:val="24"/>
              </w:rPr>
              <w:t xml:space="preserve">, </w:t>
            </w:r>
            <w:r w:rsidRPr="003F0170">
              <w:rPr>
                <w:rFonts w:eastAsia="TimesNewRomanPSMT"/>
                <w:i/>
                <w:color w:val="538135" w:themeColor="accent6" w:themeShade="BF"/>
                <w:sz w:val="22"/>
                <w:szCs w:val="24"/>
              </w:rPr>
              <w:t>Ukraine</w:t>
            </w:r>
          </w:p>
          <w:p w14:paraId="78D2A6E9" w14:textId="065619EA" w:rsidR="003F0170" w:rsidRPr="008606F0" w:rsidRDefault="00933470" w:rsidP="00200E49">
            <w:pPr>
              <w:contextualSpacing w:val="0"/>
            </w:pPr>
            <w:r>
              <w:t>Thesis</w:t>
            </w:r>
            <w:r w:rsidRPr="00CE648E">
              <w:t>: Synthetic modification of 1,3-thiazolidine-4-one 1,1-dioxides</w:t>
            </w:r>
            <w:r w:rsidRPr="008606F0">
              <w:rPr>
                <w:i/>
              </w:rPr>
              <w:t>.</w:t>
            </w:r>
            <w:r w:rsidR="008606F0">
              <w:rPr>
                <w:i/>
              </w:rPr>
              <w:t xml:space="preserve"> </w:t>
            </w:r>
            <w:r w:rsidR="008606F0">
              <w:t>PI:</w:t>
            </w:r>
            <w:r w:rsidRPr="008606F0">
              <w:rPr>
                <w:rStyle w:val="Emphasis"/>
              </w:rPr>
              <w:t xml:space="preserve"> </w:t>
            </w:r>
            <w:r w:rsidRPr="008606F0">
              <w:t xml:space="preserve">Prof. Iulian Volovenko. </w:t>
            </w:r>
          </w:p>
          <w:p w14:paraId="50F0D4DC" w14:textId="77777777" w:rsidR="003F0170" w:rsidRPr="00CE648E" w:rsidRDefault="00933470" w:rsidP="00200E49">
            <w:pPr>
              <w:contextualSpacing w:val="0"/>
            </w:pPr>
            <w:r w:rsidRPr="008606F0">
              <w:t>Main classes: total organic synthesis, heterocyclic chemistry, heteroatom chemistry, fluorine chemistry</w:t>
            </w:r>
            <w:r w:rsidRPr="00CE648E">
              <w:t>, organometallic chemistry, palladium-cataly</w:t>
            </w:r>
            <w:r>
              <w:t>z</w:t>
            </w:r>
            <w:r w:rsidRPr="00CE648E">
              <w:t>ed cross-coupling chemistry, medicinal chemistry, NMR, mass spectrometry.</w:t>
            </w:r>
          </w:p>
          <w:p w14:paraId="4D3E8DB6" w14:textId="420EC897" w:rsidR="003F0170" w:rsidRPr="00CF1A49" w:rsidRDefault="001F05E5" w:rsidP="001F05E5">
            <w:pPr>
              <w:contextualSpacing w:val="0"/>
            </w:pPr>
            <w:r w:rsidRPr="003F0170">
              <w:rPr>
                <w:b/>
                <w:i/>
                <w:color w:val="538135" w:themeColor="accent6" w:themeShade="BF"/>
              </w:rPr>
              <w:t>Grants and scholarships</w:t>
            </w:r>
            <w:r w:rsidR="00933470" w:rsidRPr="00CE648E">
              <w:rPr>
                <w:rFonts w:cs="Cambria"/>
              </w:rPr>
              <w:t>: merit-based scholarship from the Ministry of Education</w:t>
            </w:r>
            <w:r>
              <w:rPr>
                <w:rFonts w:cs="Cambria"/>
              </w:rPr>
              <w:t>.</w:t>
            </w:r>
            <w:r w:rsidR="00933470">
              <w:rPr>
                <w:sz w:val="24"/>
                <w:szCs w:val="24"/>
              </w:rPr>
              <w:t xml:space="preserve"> </w:t>
            </w:r>
          </w:p>
        </w:tc>
      </w:tr>
    </w:tbl>
    <w:p w14:paraId="13F7FAB4" w14:textId="77777777" w:rsidR="00A7286B" w:rsidRDefault="00A7286B"/>
    <w:sectPr w:rsidR="00A7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230"/>
    <w:multiLevelType w:val="hybridMultilevel"/>
    <w:tmpl w:val="CA66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018F7"/>
    <w:multiLevelType w:val="hybridMultilevel"/>
    <w:tmpl w:val="E630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937D1"/>
    <w:multiLevelType w:val="hybridMultilevel"/>
    <w:tmpl w:val="7B722DA8"/>
    <w:lvl w:ilvl="0" w:tplc="706C4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07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8B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A8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6B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F42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A2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0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46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870B2"/>
    <w:multiLevelType w:val="hybridMultilevel"/>
    <w:tmpl w:val="8F0AEFEC"/>
    <w:lvl w:ilvl="0" w:tplc="84B227B4">
      <w:start w:val="1"/>
      <w:numFmt w:val="bullet"/>
      <w:lvlText w:val=""/>
      <w:lvlJc w:val="left"/>
      <w:rPr>
        <w:rFonts w:ascii="Symbol" w:hAnsi="Symbol" w:hint="default"/>
      </w:rPr>
    </w:lvl>
    <w:lvl w:ilvl="1" w:tplc="7B40C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641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00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26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A4C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EF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8D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B84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40872"/>
    <w:multiLevelType w:val="hybridMultilevel"/>
    <w:tmpl w:val="4A868D8C"/>
    <w:lvl w:ilvl="0" w:tplc="4EFEC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65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26C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81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27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41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C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46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42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57A4D"/>
    <w:multiLevelType w:val="hybridMultilevel"/>
    <w:tmpl w:val="6196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058392">
    <w:abstractNumId w:val="3"/>
  </w:num>
  <w:num w:numId="2" w16cid:durableId="1514418800">
    <w:abstractNumId w:val="2"/>
  </w:num>
  <w:num w:numId="3" w16cid:durableId="235628941">
    <w:abstractNumId w:val="4"/>
  </w:num>
  <w:num w:numId="4" w16cid:durableId="29569461">
    <w:abstractNumId w:val="0"/>
  </w:num>
  <w:num w:numId="5" w16cid:durableId="1834831128">
    <w:abstractNumId w:val="5"/>
  </w:num>
  <w:num w:numId="6" w16cid:durableId="575045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70"/>
    <w:rsid w:val="00017C34"/>
    <w:rsid w:val="00030E9F"/>
    <w:rsid w:val="000B1297"/>
    <w:rsid w:val="000B475B"/>
    <w:rsid w:val="00126CAD"/>
    <w:rsid w:val="001F05E5"/>
    <w:rsid w:val="00200E49"/>
    <w:rsid w:val="0022069B"/>
    <w:rsid w:val="0022225C"/>
    <w:rsid w:val="002232BF"/>
    <w:rsid w:val="0027145C"/>
    <w:rsid w:val="002F5555"/>
    <w:rsid w:val="0030781B"/>
    <w:rsid w:val="003128F1"/>
    <w:rsid w:val="003166F4"/>
    <w:rsid w:val="003171B0"/>
    <w:rsid w:val="003405EB"/>
    <w:rsid w:val="00381D43"/>
    <w:rsid w:val="003B39CB"/>
    <w:rsid w:val="003E5341"/>
    <w:rsid w:val="003F0170"/>
    <w:rsid w:val="003F3F2B"/>
    <w:rsid w:val="00460389"/>
    <w:rsid w:val="004D6FF5"/>
    <w:rsid w:val="004F097B"/>
    <w:rsid w:val="0050477F"/>
    <w:rsid w:val="0059231F"/>
    <w:rsid w:val="0066204D"/>
    <w:rsid w:val="006D2CD8"/>
    <w:rsid w:val="006E1507"/>
    <w:rsid w:val="007B390A"/>
    <w:rsid w:val="008606F0"/>
    <w:rsid w:val="008A1B25"/>
    <w:rsid w:val="008D4EB5"/>
    <w:rsid w:val="00920FC2"/>
    <w:rsid w:val="00933470"/>
    <w:rsid w:val="00990781"/>
    <w:rsid w:val="00A27B00"/>
    <w:rsid w:val="00A7286B"/>
    <w:rsid w:val="00AA2D07"/>
    <w:rsid w:val="00B87D6C"/>
    <w:rsid w:val="00BB6662"/>
    <w:rsid w:val="00BF4F0E"/>
    <w:rsid w:val="00C056EC"/>
    <w:rsid w:val="00C11F06"/>
    <w:rsid w:val="00CE648E"/>
    <w:rsid w:val="00CF1A49"/>
    <w:rsid w:val="00D61D38"/>
    <w:rsid w:val="00D877DD"/>
    <w:rsid w:val="00DA2440"/>
    <w:rsid w:val="00E10F6F"/>
    <w:rsid w:val="00E66551"/>
    <w:rsid w:val="00E84BA5"/>
    <w:rsid w:val="00EE5856"/>
    <w:rsid w:val="00F5346B"/>
    <w:rsid w:val="00F60CCD"/>
    <w:rsid w:val="00F90252"/>
    <w:rsid w:val="00F967AF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64A5"/>
  <w15:chartTrackingRefBased/>
  <w15:docId w15:val="{A4C7E841-DAD1-4AF7-A29E-830D1957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70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3F0170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F0170"/>
    <w:pPr>
      <w:spacing w:after="40"/>
      <w:outlineLvl w:val="1"/>
    </w:pPr>
    <w:rPr>
      <w:rFonts w:eastAsiaTheme="majorEastAsia" w:cstheme="majorBidi"/>
      <w:b/>
      <w:cap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F0170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F0170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F0170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3F0170"/>
    <w:pPr>
      <w:jc w:val="center"/>
    </w:pPr>
  </w:style>
  <w:style w:type="table" w:styleId="TableGrid">
    <w:name w:val="Table Grid"/>
    <w:basedOn w:val="TableNormal"/>
    <w:uiPriority w:val="59"/>
    <w:rsid w:val="003F0170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IntenseEmphasis">
    <w:name w:val="Intense Emphasis"/>
    <w:basedOn w:val="DefaultParagraphFont"/>
    <w:uiPriority w:val="2"/>
    <w:rsid w:val="003F0170"/>
    <w:rPr>
      <w:b/>
      <w:iCs/>
      <w:color w:val="262626" w:themeColor="text1" w:themeTint="D9"/>
    </w:rPr>
  </w:style>
  <w:style w:type="paragraph" w:customStyle="1" w:styleId="ContactInfoEmphasis">
    <w:name w:val="Contact Info Emphasis"/>
    <w:basedOn w:val="Normal"/>
    <w:uiPriority w:val="4"/>
    <w:qFormat/>
    <w:rsid w:val="003F0170"/>
    <w:pPr>
      <w:jc w:val="center"/>
    </w:pPr>
    <w:rPr>
      <w:b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F0170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170"/>
    <w:rPr>
      <w:rFonts w:eastAsiaTheme="majorEastAsia" w:cstheme="majorBidi"/>
      <w:b/>
      <w:cap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0170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ListParagraph">
    <w:name w:val="List Paragraph"/>
    <w:basedOn w:val="Normal"/>
    <w:uiPriority w:val="34"/>
    <w:unhideWhenUsed/>
    <w:qFormat/>
    <w:rsid w:val="003F0170"/>
    <w:pPr>
      <w:ind w:left="720"/>
      <w:contextualSpacing/>
    </w:pPr>
  </w:style>
  <w:style w:type="character" w:styleId="Emphasis">
    <w:name w:val="Emphasis"/>
    <w:uiPriority w:val="20"/>
    <w:qFormat/>
    <w:rsid w:val="003F0170"/>
    <w:rPr>
      <w:i/>
      <w:iCs/>
    </w:rPr>
  </w:style>
  <w:style w:type="character" w:customStyle="1" w:styleId="xfm93371120">
    <w:name w:val="xfm_93371120"/>
    <w:basedOn w:val="DefaultParagraphFont"/>
    <w:rsid w:val="003F0170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1F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1B459202764D2BA8BEB2EDA474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E748-2A4A-4E3E-B978-D466785102A0}"/>
      </w:docPartPr>
      <w:docPartBody>
        <w:p w:rsidR="007B390A" w:rsidRDefault="00EB525A" w:rsidP="00E66551">
          <w:pPr>
            <w:pStyle w:val="FD1B459202764D2BA8BEB2EDA4743744"/>
          </w:pPr>
          <w:r w:rsidRPr="00CF1A49">
            <w:t>Experience</w:t>
          </w:r>
        </w:p>
      </w:docPartBody>
    </w:docPart>
    <w:docPart>
      <w:docPartPr>
        <w:name w:val="C9A467E71E1E46EA91EC45FBF5F9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411CC-0DCB-4760-9C00-FF71A9F7DBF4}"/>
      </w:docPartPr>
      <w:docPartBody>
        <w:p w:rsidR="007B390A" w:rsidRDefault="00EB525A" w:rsidP="00E66551">
          <w:pPr>
            <w:pStyle w:val="C9A467E71E1E46EA91EC45FBF5F93645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1"/>
    <w:rsid w:val="000113A9"/>
    <w:rsid w:val="004A59A0"/>
    <w:rsid w:val="005A0B03"/>
    <w:rsid w:val="005F43FE"/>
    <w:rsid w:val="007A252E"/>
    <w:rsid w:val="007B390A"/>
    <w:rsid w:val="00804784"/>
    <w:rsid w:val="00924F54"/>
    <w:rsid w:val="009B047B"/>
    <w:rsid w:val="009C53CD"/>
    <w:rsid w:val="00D026F8"/>
    <w:rsid w:val="00DF58C8"/>
    <w:rsid w:val="00E66551"/>
    <w:rsid w:val="00EB525A"/>
    <w:rsid w:val="00E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1B459202764D2BA8BEB2EDA4743744">
    <w:name w:val="FD1B459202764D2BA8BEB2EDA4743744"/>
    <w:rsid w:val="00E66551"/>
  </w:style>
  <w:style w:type="paragraph" w:customStyle="1" w:styleId="C9A467E71E1E46EA91EC45FBF5F93645">
    <w:name w:val="C9A467E71E1E46EA91EC45FBF5F93645"/>
    <w:rsid w:val="00E66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Listunov, Dymytrii</dc:creator>
  <cp:lastModifiedBy>D</cp:lastModifiedBy>
  <cp:revision>5</cp:revision>
  <dcterms:created xsi:type="dcterms:W3CDTF">2022-09-14T19:22:00Z</dcterms:created>
  <dcterms:modified xsi:type="dcterms:W3CDTF">2022-09-17T23:41:00Z</dcterms:modified>
</cp:coreProperties>
</file>