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B3A8" w14:textId="77777777" w:rsidR="00910836" w:rsidRDefault="009E0BC8" w:rsidP="00910836">
      <w:pPr>
        <w:spacing w:after="0" w:line="360" w:lineRule="auto"/>
        <w:jc w:val="center"/>
        <w:rPr>
          <w:rFonts w:ascii="Times New Roman" w:hAnsi="Times New Roman" w:cs="Angsana New"/>
          <w:b/>
          <w:bCs/>
          <w:szCs w:val="22"/>
        </w:rPr>
      </w:pPr>
      <w:r>
        <w:rPr>
          <w:rFonts w:ascii="Times New Roman" w:hAnsi="Times New Roman" w:cs="Angsana New"/>
          <w:b/>
          <w:bCs/>
          <w:noProof/>
          <w:szCs w:val="22"/>
        </w:rPr>
        <w:drawing>
          <wp:inline distT="0" distB="0" distL="0" distR="0" wp14:anchorId="6605B329" wp14:editId="03B7121A">
            <wp:extent cx="685800" cy="827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86" cy="8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836">
        <w:rPr>
          <w:rFonts w:ascii="Times New Roman" w:hAnsi="Times New Roman" w:cs="Angsana New"/>
          <w:b/>
          <w:bCs/>
          <w:szCs w:val="22"/>
        </w:rPr>
        <w:t xml:space="preserve">  Miss Duangduean </w:t>
      </w:r>
      <w:proofErr w:type="spellStart"/>
      <w:r w:rsidR="00910836">
        <w:rPr>
          <w:rFonts w:ascii="Times New Roman" w:hAnsi="Times New Roman" w:cs="Angsana New"/>
          <w:b/>
          <w:bCs/>
          <w:szCs w:val="22"/>
        </w:rPr>
        <w:t>Tongcha</w:t>
      </w:r>
      <w:r w:rsidR="0019444A" w:rsidRPr="00F97B0B">
        <w:rPr>
          <w:rFonts w:ascii="Times New Roman" w:hAnsi="Times New Roman" w:cs="Angsana New"/>
          <w:b/>
          <w:bCs/>
          <w:szCs w:val="22"/>
        </w:rPr>
        <w:t>t</w:t>
      </w:r>
      <w:proofErr w:type="spellEnd"/>
    </w:p>
    <w:p w14:paraId="0DB80D33" w14:textId="77777777" w:rsidR="00910836" w:rsidRPr="00B27214" w:rsidRDefault="0019444A" w:rsidP="00910836">
      <w:pPr>
        <w:spacing w:after="0" w:line="360" w:lineRule="auto"/>
        <w:jc w:val="center"/>
        <w:rPr>
          <w:rFonts w:ascii="Times New Roman" w:hAnsi="Times New Roman" w:cs="Angsana New"/>
          <w:sz w:val="20"/>
          <w:szCs w:val="20"/>
        </w:rPr>
      </w:pPr>
      <w:r w:rsidRPr="00B27214">
        <w:rPr>
          <w:rFonts w:ascii="Times New Roman" w:hAnsi="Times New Roman" w:cs="Angsana New"/>
          <w:sz w:val="20"/>
          <w:szCs w:val="20"/>
        </w:rPr>
        <w:t xml:space="preserve">House No.24, Village No.4, </w:t>
      </w:r>
      <w:proofErr w:type="spellStart"/>
      <w:r w:rsidR="0084217B" w:rsidRPr="00B27214">
        <w:rPr>
          <w:rFonts w:ascii="Times New Roman" w:hAnsi="Times New Roman" w:cs="Angsana New"/>
          <w:sz w:val="20"/>
          <w:szCs w:val="20"/>
        </w:rPr>
        <w:t>Wongkapee</w:t>
      </w:r>
      <w:proofErr w:type="spellEnd"/>
      <w:r w:rsidRPr="00B27214">
        <w:rPr>
          <w:rFonts w:ascii="Times New Roman" w:hAnsi="Times New Roman" w:cs="Angsana New"/>
          <w:sz w:val="20"/>
          <w:szCs w:val="20"/>
        </w:rPr>
        <w:t xml:space="preserve"> sub-district, </w:t>
      </w:r>
      <w:r w:rsidR="0084217B" w:rsidRPr="00B27214">
        <w:rPr>
          <w:rFonts w:ascii="Times New Roman" w:hAnsi="Times New Roman" w:cs="Angsana New"/>
          <w:sz w:val="20"/>
          <w:szCs w:val="20"/>
        </w:rPr>
        <w:t xml:space="preserve">Mueang </w:t>
      </w:r>
      <w:r w:rsidRPr="00B27214">
        <w:rPr>
          <w:rFonts w:ascii="Times New Roman" w:hAnsi="Times New Roman" w:cs="Angsana New"/>
          <w:sz w:val="20"/>
          <w:szCs w:val="20"/>
        </w:rPr>
        <w:t>district,</w:t>
      </w:r>
      <w:r w:rsidR="00910836" w:rsidRPr="00B27214">
        <w:rPr>
          <w:rFonts w:ascii="Times New Roman" w:hAnsi="Times New Roman" w:cs="Angsana New"/>
          <w:sz w:val="20"/>
          <w:szCs w:val="20"/>
        </w:rPr>
        <w:t xml:space="preserve"> Uttaradit province, 53170</w:t>
      </w:r>
    </w:p>
    <w:p w14:paraId="68DF16D8" w14:textId="77777777" w:rsidR="002A7F36" w:rsidRPr="00B27214" w:rsidRDefault="00910836" w:rsidP="008A116E">
      <w:pPr>
        <w:spacing w:after="0" w:line="360" w:lineRule="auto"/>
        <w:jc w:val="center"/>
        <w:rPr>
          <w:rFonts w:ascii="Times New Roman" w:hAnsi="Times New Roman" w:cs="Angsana New"/>
          <w:sz w:val="18"/>
          <w:szCs w:val="18"/>
        </w:rPr>
      </w:pPr>
      <w:r w:rsidRPr="00B27214">
        <w:rPr>
          <w:rFonts w:ascii="Times New Roman" w:hAnsi="Times New Roman" w:cs="Angsana New"/>
          <w:sz w:val="18"/>
          <w:szCs w:val="18"/>
        </w:rPr>
        <w:t>M</w:t>
      </w:r>
      <w:r w:rsidR="002A7F36" w:rsidRPr="00B27214">
        <w:rPr>
          <w:rFonts w:ascii="Times New Roman" w:hAnsi="Times New Roman" w:cs="Angsana New"/>
          <w:sz w:val="18"/>
          <w:szCs w:val="18"/>
        </w:rPr>
        <w:t xml:space="preserve">obile: +66 </w:t>
      </w:r>
      <w:r w:rsidR="00B33AFB" w:rsidRPr="00B27214">
        <w:rPr>
          <w:rFonts w:ascii="Times New Roman" w:hAnsi="Times New Roman" w:cs="Angsana New"/>
          <w:sz w:val="18"/>
          <w:szCs w:val="18"/>
        </w:rPr>
        <w:t>(0)</w:t>
      </w:r>
      <w:r w:rsidR="003A1BCC">
        <w:rPr>
          <w:rFonts w:ascii="Times New Roman" w:hAnsi="Times New Roman" w:cs="Angsana New"/>
          <w:sz w:val="18"/>
          <w:szCs w:val="18"/>
        </w:rPr>
        <w:t>92 957 9395</w:t>
      </w:r>
      <w:r w:rsidR="006179B8" w:rsidRPr="00B27214">
        <w:rPr>
          <w:rFonts w:ascii="Times New Roman" w:hAnsi="Times New Roman" w:cs="Angsana New"/>
          <w:sz w:val="18"/>
          <w:szCs w:val="18"/>
        </w:rPr>
        <w:t xml:space="preserve">; Email: </w:t>
      </w:r>
      <w:r w:rsidR="006179B8" w:rsidRPr="0026354A">
        <w:rPr>
          <w:rFonts w:ascii="Times New Roman" w:hAnsi="Times New Roman" w:cs="Angsana New"/>
          <w:sz w:val="18"/>
          <w:szCs w:val="18"/>
        </w:rPr>
        <w:t>duangduean_tc@yahoo.com</w:t>
      </w:r>
      <w:r w:rsidR="006179B8" w:rsidRPr="00B27214">
        <w:rPr>
          <w:rFonts w:ascii="Times New Roman" w:hAnsi="Times New Roman" w:cs="Angsana New"/>
          <w:sz w:val="18"/>
          <w:szCs w:val="18"/>
        </w:rPr>
        <w:t>;</w:t>
      </w:r>
      <w:r w:rsidRPr="00B27214">
        <w:rPr>
          <w:rFonts w:ascii="Times New Roman" w:hAnsi="Times New Roman" w:cs="Angsana New"/>
          <w:sz w:val="18"/>
          <w:szCs w:val="18"/>
        </w:rPr>
        <w:t xml:space="preserve"> </w:t>
      </w:r>
      <w:r w:rsidR="006179B8" w:rsidRPr="00B27214">
        <w:rPr>
          <w:rFonts w:ascii="Times New Roman" w:hAnsi="Times New Roman" w:cs="Angsana New"/>
          <w:sz w:val="18"/>
          <w:szCs w:val="18"/>
        </w:rPr>
        <w:t>Line</w:t>
      </w:r>
      <w:r w:rsidR="00516A9C">
        <w:rPr>
          <w:rFonts w:ascii="Times New Roman" w:hAnsi="Times New Roman" w:cs="Angsana New"/>
          <w:sz w:val="18"/>
          <w:szCs w:val="18"/>
        </w:rPr>
        <w:t xml:space="preserve"> APP</w:t>
      </w:r>
      <w:r w:rsidR="006179B8" w:rsidRPr="00B27214">
        <w:rPr>
          <w:rFonts w:ascii="Times New Roman" w:hAnsi="Times New Roman" w:cs="Angsana New"/>
          <w:sz w:val="18"/>
          <w:szCs w:val="18"/>
        </w:rPr>
        <w:t xml:space="preserve"> ID: duangduean99</w:t>
      </w:r>
      <w:r w:rsidR="00B27214" w:rsidRPr="00B27214">
        <w:rPr>
          <w:rFonts w:ascii="Times New Roman" w:hAnsi="Times New Roman" w:cs="Angsana New"/>
          <w:sz w:val="18"/>
          <w:szCs w:val="18"/>
        </w:rPr>
        <w:t>;</w:t>
      </w:r>
      <w:r w:rsidR="008A116E">
        <w:rPr>
          <w:rFonts w:ascii="Times New Roman" w:hAnsi="Times New Roman" w:cs="Angsana New"/>
          <w:sz w:val="18"/>
          <w:szCs w:val="18"/>
        </w:rPr>
        <w:t xml:space="preserve"> Skype ID: duangduean99</w:t>
      </w:r>
    </w:p>
    <w:p w14:paraId="517C5AF2" w14:textId="77777777" w:rsidR="00F33AE1" w:rsidRPr="00910836" w:rsidRDefault="00910836" w:rsidP="00A553D7">
      <w:pPr>
        <w:spacing w:line="120" w:lineRule="auto"/>
        <w:jc w:val="center"/>
        <w:rPr>
          <w:rFonts w:ascii="Times New Roman" w:hAnsi="Times New Roman" w:cs="Angsana New"/>
          <w:b/>
          <w:bCs/>
          <w:sz w:val="21"/>
          <w:szCs w:val="21"/>
        </w:rPr>
      </w:pPr>
      <w:r>
        <w:rPr>
          <w:rFonts w:ascii="Times New Roman" w:hAnsi="Times New Roman" w:cs="Angsana New"/>
          <w:b/>
          <w:bCs/>
          <w:sz w:val="21"/>
          <w:szCs w:val="21"/>
        </w:rPr>
        <w:t>-------------------------------------------------------------------------------------------------------------------------------</w:t>
      </w:r>
      <w:r w:rsidR="008A116E">
        <w:rPr>
          <w:rFonts w:ascii="Times New Roman" w:hAnsi="Times New Roman" w:cs="Angsana New"/>
          <w:b/>
          <w:bCs/>
          <w:sz w:val="21"/>
          <w:szCs w:val="21"/>
        </w:rPr>
        <w:t>-----------</w:t>
      </w:r>
    </w:p>
    <w:p w14:paraId="2AB9E722" w14:textId="39452711" w:rsidR="007E2756" w:rsidRDefault="004D3336" w:rsidP="00F33AE1">
      <w:pPr>
        <w:spacing w:after="0" w:line="240" w:lineRule="auto"/>
        <w:jc w:val="both"/>
        <w:rPr>
          <w:rFonts w:ascii="Times New Roman" w:hAnsi="Times New Roman" w:cs="Angsana New"/>
          <w:sz w:val="21"/>
          <w:szCs w:val="21"/>
        </w:rPr>
      </w:pPr>
      <w:r w:rsidRPr="007B68F2">
        <w:rPr>
          <w:rFonts w:ascii="Times New Roman" w:hAnsi="Times New Roman" w:cs="Angsana New"/>
          <w:b/>
          <w:bCs/>
          <w:sz w:val="21"/>
          <w:szCs w:val="21"/>
          <w:u w:val="single"/>
        </w:rPr>
        <w:t>Self-Introduction</w:t>
      </w:r>
      <w:r w:rsidRPr="007B68F2">
        <w:rPr>
          <w:rFonts w:ascii="Times New Roman" w:hAnsi="Times New Roman" w:cs="Angsana New"/>
          <w:sz w:val="21"/>
          <w:szCs w:val="21"/>
        </w:rPr>
        <w:t xml:space="preserve">: </w:t>
      </w:r>
      <w:r w:rsidRPr="0059625E">
        <w:rPr>
          <w:rFonts w:ascii="Times New Roman" w:hAnsi="Times New Roman" w:cs="Angsana New"/>
          <w:sz w:val="18"/>
          <w:szCs w:val="18"/>
        </w:rPr>
        <w:t xml:space="preserve">I’m a native Thai, </w:t>
      </w:r>
      <w:r w:rsidR="007808B2">
        <w:rPr>
          <w:rFonts w:ascii="Times New Roman" w:hAnsi="Times New Roman" w:cs="Angsana New"/>
          <w:sz w:val="18"/>
          <w:szCs w:val="18"/>
        </w:rPr>
        <w:t>work as</w:t>
      </w:r>
      <w:r w:rsidRPr="0059625E">
        <w:rPr>
          <w:rFonts w:ascii="Times New Roman" w:hAnsi="Times New Roman" w:cs="Angsana New"/>
          <w:sz w:val="18"/>
          <w:szCs w:val="18"/>
        </w:rPr>
        <w:t xml:space="preserve"> </w:t>
      </w:r>
      <w:r w:rsidR="00EE0E68">
        <w:rPr>
          <w:rFonts w:ascii="Times New Roman" w:hAnsi="Times New Roman" w:cs="Angsana New"/>
          <w:sz w:val="18"/>
          <w:szCs w:val="18"/>
        </w:rPr>
        <w:t>full-time</w:t>
      </w:r>
      <w:r w:rsidRPr="0059625E">
        <w:rPr>
          <w:rFonts w:ascii="Times New Roman" w:hAnsi="Times New Roman" w:cs="Angsana New"/>
          <w:sz w:val="18"/>
          <w:szCs w:val="18"/>
        </w:rPr>
        <w:t xml:space="preserve"> freelance translator </w:t>
      </w:r>
      <w:r w:rsidR="00C4403B" w:rsidRPr="0059625E">
        <w:rPr>
          <w:rFonts w:ascii="Times New Roman" w:hAnsi="Times New Roman" w:cs="Angsana New"/>
          <w:sz w:val="18"/>
          <w:szCs w:val="18"/>
        </w:rPr>
        <w:t xml:space="preserve">of English to Thai </w:t>
      </w:r>
      <w:r w:rsidR="00163EC5" w:rsidRPr="0059625E">
        <w:rPr>
          <w:rFonts w:ascii="Times New Roman" w:hAnsi="Times New Roman" w:cs="Angsana New"/>
          <w:sz w:val="18"/>
          <w:szCs w:val="18"/>
        </w:rPr>
        <w:t xml:space="preserve">based in Uttaradit </w:t>
      </w:r>
      <w:r w:rsidR="00557C9E">
        <w:rPr>
          <w:rFonts w:ascii="Times New Roman" w:hAnsi="Times New Roman" w:cs="Angsana New"/>
          <w:sz w:val="18"/>
          <w:szCs w:val="18"/>
        </w:rPr>
        <w:t xml:space="preserve">province </w:t>
      </w:r>
      <w:r w:rsidR="004C17C7">
        <w:rPr>
          <w:rFonts w:ascii="Times New Roman" w:hAnsi="Times New Roman" w:cs="Angsana New"/>
          <w:sz w:val="18"/>
          <w:szCs w:val="18"/>
        </w:rPr>
        <w:t xml:space="preserve">with </w:t>
      </w:r>
      <w:r w:rsidR="00E47519">
        <w:rPr>
          <w:rFonts w:ascii="Times New Roman" w:hAnsi="Times New Roman" w:cs="Angsana New"/>
          <w:sz w:val="18"/>
          <w:szCs w:val="18"/>
        </w:rPr>
        <w:t>6</w:t>
      </w:r>
      <w:r w:rsidRPr="0059625E">
        <w:rPr>
          <w:rFonts w:ascii="Times New Roman" w:hAnsi="Times New Roman" w:cs="Angsana New"/>
          <w:sz w:val="18"/>
          <w:szCs w:val="18"/>
        </w:rPr>
        <w:t xml:space="preserve"> year</w:t>
      </w:r>
      <w:r w:rsidR="00163EC5" w:rsidRPr="0059625E">
        <w:rPr>
          <w:rFonts w:ascii="Times New Roman" w:hAnsi="Times New Roman" w:cs="Angsana New"/>
          <w:sz w:val="18"/>
          <w:szCs w:val="18"/>
        </w:rPr>
        <w:t>s</w:t>
      </w:r>
      <w:r w:rsidRPr="0059625E">
        <w:rPr>
          <w:rFonts w:ascii="Times New Roman" w:hAnsi="Times New Roman" w:cs="Angsana New"/>
          <w:sz w:val="18"/>
          <w:szCs w:val="18"/>
        </w:rPr>
        <w:t xml:space="preserve"> of experience.</w:t>
      </w:r>
      <w:r w:rsidR="007E2756" w:rsidRPr="0059625E">
        <w:rPr>
          <w:rFonts w:ascii="Times New Roman" w:hAnsi="Times New Roman" w:cs="Angsana New"/>
          <w:sz w:val="18"/>
          <w:szCs w:val="18"/>
        </w:rPr>
        <w:t xml:space="preserve"> I g</w:t>
      </w:r>
      <w:r w:rsidR="00C4403B" w:rsidRPr="0059625E">
        <w:rPr>
          <w:rFonts w:ascii="Times New Roman" w:hAnsi="Times New Roman" w:cs="Angsana New"/>
          <w:sz w:val="18"/>
          <w:szCs w:val="18"/>
        </w:rPr>
        <w:t>o</w:t>
      </w:r>
      <w:r w:rsidR="007E2756" w:rsidRPr="0059625E">
        <w:rPr>
          <w:rFonts w:ascii="Times New Roman" w:hAnsi="Times New Roman" w:cs="Angsana New"/>
          <w:sz w:val="18"/>
          <w:szCs w:val="18"/>
        </w:rPr>
        <w:t xml:space="preserve">t Bachelor </w:t>
      </w:r>
      <w:r w:rsidR="009521B8">
        <w:rPr>
          <w:rFonts w:ascii="Times New Roman" w:hAnsi="Times New Roman" w:cs="Angsana New"/>
          <w:sz w:val="18"/>
          <w:szCs w:val="18"/>
        </w:rPr>
        <w:t xml:space="preserve">of </w:t>
      </w:r>
      <w:r w:rsidR="007E2756" w:rsidRPr="0059625E">
        <w:rPr>
          <w:rFonts w:ascii="Times New Roman" w:hAnsi="Times New Roman" w:cs="Angsana New"/>
          <w:sz w:val="18"/>
          <w:szCs w:val="18"/>
        </w:rPr>
        <w:t xml:space="preserve">Mining </w:t>
      </w:r>
      <w:r w:rsidR="00557C9E" w:rsidRPr="00557C9E">
        <w:rPr>
          <w:rFonts w:ascii="Times New Roman" w:hAnsi="Times New Roman" w:cs="Angsana New"/>
          <w:sz w:val="18"/>
          <w:szCs w:val="18"/>
        </w:rPr>
        <w:t xml:space="preserve">and Petroleum </w:t>
      </w:r>
      <w:r w:rsidR="007E2756" w:rsidRPr="0059625E">
        <w:rPr>
          <w:rFonts w:ascii="Times New Roman" w:hAnsi="Times New Roman" w:cs="Angsana New"/>
          <w:sz w:val="18"/>
          <w:szCs w:val="18"/>
        </w:rPr>
        <w:t>Engineering from Chulalongkorn University in 1995</w:t>
      </w:r>
      <w:r w:rsidR="00557C9E">
        <w:rPr>
          <w:rFonts w:ascii="Times New Roman" w:hAnsi="Times New Roman" w:cs="Angsana New"/>
          <w:sz w:val="18"/>
          <w:szCs w:val="18"/>
        </w:rPr>
        <w:t xml:space="preserve"> and </w:t>
      </w:r>
      <w:r w:rsidR="001A73FE">
        <w:rPr>
          <w:rFonts w:ascii="Times New Roman" w:hAnsi="Times New Roman" w:cs="Angsana New"/>
          <w:sz w:val="18"/>
          <w:szCs w:val="18"/>
        </w:rPr>
        <w:t>I have 15 years experiences in engineering field</w:t>
      </w:r>
      <w:r w:rsidR="00557C9E">
        <w:rPr>
          <w:rFonts w:ascii="Times New Roman" w:hAnsi="Times New Roman" w:cs="Angsana New"/>
          <w:sz w:val="18"/>
          <w:szCs w:val="18"/>
        </w:rPr>
        <w:t xml:space="preserve">. </w:t>
      </w:r>
      <w:r w:rsidR="007E2756" w:rsidRPr="0059625E">
        <w:rPr>
          <w:rFonts w:ascii="Times New Roman" w:hAnsi="Times New Roman" w:cs="Angsana New"/>
          <w:sz w:val="18"/>
          <w:szCs w:val="18"/>
        </w:rPr>
        <w:t>I</w:t>
      </w:r>
      <w:r w:rsidR="007526B2">
        <w:rPr>
          <w:rFonts w:ascii="Times New Roman" w:hAnsi="Times New Roman" w:cs="Angsana New"/>
          <w:sz w:val="18"/>
          <w:szCs w:val="18"/>
        </w:rPr>
        <w:t xml:space="preserve"> </w:t>
      </w:r>
      <w:r w:rsidR="00373877">
        <w:rPr>
          <w:rFonts w:ascii="Times New Roman" w:hAnsi="Times New Roman" w:cs="Angsana New"/>
          <w:sz w:val="18"/>
          <w:szCs w:val="18"/>
        </w:rPr>
        <w:t xml:space="preserve">got </w:t>
      </w:r>
      <w:r w:rsidR="000D096F" w:rsidRPr="000D096F">
        <w:rPr>
          <w:rFonts w:ascii="Times New Roman" w:hAnsi="Times New Roman" w:cs="Angsana New"/>
          <w:sz w:val="18"/>
          <w:szCs w:val="18"/>
        </w:rPr>
        <w:t xml:space="preserve">Bachelor of Arts (English) </w:t>
      </w:r>
      <w:r w:rsidR="000D096F">
        <w:rPr>
          <w:rFonts w:ascii="Times New Roman" w:hAnsi="Times New Roman" w:cs="Angsana New"/>
          <w:sz w:val="18"/>
          <w:szCs w:val="18"/>
        </w:rPr>
        <w:t xml:space="preserve">from </w:t>
      </w:r>
      <w:r w:rsidR="007E2756" w:rsidRPr="0059625E">
        <w:rPr>
          <w:rFonts w:ascii="Times New Roman" w:hAnsi="Times New Roman" w:cs="Angsana New"/>
          <w:sz w:val="18"/>
          <w:szCs w:val="18"/>
        </w:rPr>
        <w:t xml:space="preserve">Sukhothai </w:t>
      </w:r>
      <w:proofErr w:type="spellStart"/>
      <w:r w:rsidR="007E2756" w:rsidRPr="0059625E">
        <w:rPr>
          <w:rFonts w:ascii="Times New Roman" w:hAnsi="Times New Roman" w:cs="Angsana New"/>
          <w:sz w:val="18"/>
          <w:szCs w:val="18"/>
        </w:rPr>
        <w:t>Thammathirat</w:t>
      </w:r>
      <w:proofErr w:type="spellEnd"/>
      <w:r w:rsidR="007E2756" w:rsidRPr="0059625E">
        <w:rPr>
          <w:rFonts w:ascii="Times New Roman" w:hAnsi="Times New Roman" w:cs="Angsana New"/>
          <w:sz w:val="18"/>
          <w:szCs w:val="18"/>
        </w:rPr>
        <w:t xml:space="preserve"> Open University</w:t>
      </w:r>
      <w:r w:rsidR="00DD7772" w:rsidRPr="0059625E">
        <w:rPr>
          <w:rFonts w:ascii="Times New Roman" w:hAnsi="Times New Roman" w:cs="Angsana New"/>
          <w:sz w:val="18"/>
          <w:szCs w:val="18"/>
        </w:rPr>
        <w:t xml:space="preserve"> </w:t>
      </w:r>
      <w:r w:rsidR="009521B8">
        <w:rPr>
          <w:rFonts w:ascii="Times New Roman" w:hAnsi="Times New Roman" w:cs="Angsana New"/>
          <w:sz w:val="18"/>
          <w:szCs w:val="18"/>
        </w:rPr>
        <w:t xml:space="preserve">in January </w:t>
      </w:r>
      <w:r w:rsidR="007526B2">
        <w:rPr>
          <w:rFonts w:ascii="Times New Roman" w:hAnsi="Times New Roman" w:cs="Angsana New"/>
          <w:sz w:val="18"/>
          <w:szCs w:val="18"/>
        </w:rPr>
        <w:t>2017</w:t>
      </w:r>
      <w:r w:rsidR="009521B8">
        <w:rPr>
          <w:rFonts w:ascii="Times New Roman" w:hAnsi="Times New Roman" w:cs="Angsana New"/>
          <w:sz w:val="18"/>
          <w:szCs w:val="18"/>
        </w:rPr>
        <w:t>.</w:t>
      </w:r>
      <w:r w:rsidR="007526B2">
        <w:rPr>
          <w:rFonts w:ascii="Times New Roman" w:hAnsi="Times New Roman" w:cs="Angsana New"/>
          <w:sz w:val="18"/>
          <w:szCs w:val="18"/>
        </w:rPr>
        <w:t xml:space="preserve"> </w:t>
      </w:r>
      <w:r w:rsidR="007F478B" w:rsidRPr="007F478B">
        <w:rPr>
          <w:rFonts w:ascii="Times New Roman" w:hAnsi="Times New Roman" w:cs="Angsana New"/>
          <w:sz w:val="18"/>
          <w:szCs w:val="18"/>
        </w:rPr>
        <w:t>I’m comfortable working with tex</w:t>
      </w:r>
      <w:r w:rsidR="007F478B">
        <w:rPr>
          <w:rFonts w:ascii="Times New Roman" w:hAnsi="Times New Roman" w:cs="Angsana New"/>
          <w:sz w:val="18"/>
          <w:szCs w:val="18"/>
        </w:rPr>
        <w:t xml:space="preserve">ts belonging to various domains, and </w:t>
      </w:r>
      <w:r w:rsidR="00FB3E2A" w:rsidRPr="0059625E">
        <w:rPr>
          <w:rFonts w:ascii="Times New Roman" w:hAnsi="Times New Roman" w:cs="Angsana New"/>
          <w:sz w:val="18"/>
          <w:szCs w:val="18"/>
        </w:rPr>
        <w:t>I can provide full time for translation.</w:t>
      </w:r>
      <w:r w:rsidR="00C4403B" w:rsidRPr="0059625E">
        <w:rPr>
          <w:rFonts w:ascii="Times New Roman" w:hAnsi="Times New Roman" w:cs="Angsana New"/>
          <w:sz w:val="18"/>
          <w:szCs w:val="18"/>
        </w:rPr>
        <w:t xml:space="preserve"> </w:t>
      </w:r>
      <w:r w:rsidR="00614BB3">
        <w:rPr>
          <w:rFonts w:ascii="Times New Roman" w:hAnsi="Times New Roman" w:cs="Angsana New"/>
          <w:sz w:val="18"/>
          <w:szCs w:val="18"/>
        </w:rPr>
        <w:t>I have a positive a</w:t>
      </w:r>
      <w:r w:rsidR="00614BB3" w:rsidRPr="00614BB3">
        <w:rPr>
          <w:rFonts w:ascii="Times New Roman" w:hAnsi="Times New Roman" w:cs="Angsana New"/>
          <w:sz w:val="18"/>
          <w:szCs w:val="18"/>
        </w:rPr>
        <w:t>ttitude, professional communication (</w:t>
      </w:r>
      <w:r w:rsidR="002D742A">
        <w:rPr>
          <w:rFonts w:ascii="Times New Roman" w:hAnsi="Times New Roman" w:cs="Angsana New"/>
          <w:sz w:val="18"/>
          <w:szCs w:val="18"/>
        </w:rPr>
        <w:t>Email</w:t>
      </w:r>
      <w:r w:rsidR="00614BB3" w:rsidRPr="00614BB3">
        <w:rPr>
          <w:rFonts w:ascii="Times New Roman" w:hAnsi="Times New Roman" w:cs="Angsana New"/>
          <w:sz w:val="18"/>
          <w:szCs w:val="18"/>
        </w:rPr>
        <w:t xml:space="preserve"> culture, prompt reply)</w:t>
      </w:r>
      <w:r w:rsidR="00614BB3">
        <w:rPr>
          <w:rFonts w:ascii="Times New Roman" w:hAnsi="Times New Roman" w:cs="Angsana New"/>
          <w:sz w:val="18"/>
          <w:szCs w:val="18"/>
        </w:rPr>
        <w:t>.</w:t>
      </w:r>
    </w:p>
    <w:p w14:paraId="38E4C870" w14:textId="77777777" w:rsidR="00F33AE1" w:rsidRPr="004B4DC1" w:rsidRDefault="00F33AE1" w:rsidP="00F33AE1">
      <w:pPr>
        <w:spacing w:after="0" w:line="240" w:lineRule="auto"/>
        <w:jc w:val="both"/>
        <w:rPr>
          <w:rFonts w:ascii="Times New Roman" w:hAnsi="Times New Roman" w:cs="Angsana New"/>
          <w:sz w:val="6"/>
          <w:szCs w:val="6"/>
        </w:rPr>
      </w:pPr>
    </w:p>
    <w:p w14:paraId="3BEA364C" w14:textId="77777777" w:rsidR="004D3336" w:rsidRPr="007B68F2" w:rsidRDefault="004D3336" w:rsidP="00F33AE1">
      <w:pPr>
        <w:spacing w:after="0" w:line="240" w:lineRule="auto"/>
        <w:jc w:val="both"/>
        <w:rPr>
          <w:rFonts w:ascii="Times New Roman" w:hAnsi="Times New Roman" w:cs="Angsana New"/>
          <w:sz w:val="21"/>
          <w:szCs w:val="21"/>
        </w:rPr>
      </w:pPr>
      <w:r w:rsidRPr="007B68F2">
        <w:rPr>
          <w:rFonts w:ascii="Times New Roman" w:hAnsi="Times New Roman" w:cs="Angsana New"/>
          <w:b/>
          <w:bCs/>
          <w:sz w:val="21"/>
          <w:szCs w:val="21"/>
          <w:u w:val="single"/>
        </w:rPr>
        <w:t>Personal Data</w:t>
      </w:r>
      <w:r w:rsidRPr="007B68F2">
        <w:rPr>
          <w:rFonts w:ascii="Times New Roman" w:hAnsi="Times New Roman" w:cs="Angsana New"/>
          <w:sz w:val="21"/>
          <w:szCs w:val="21"/>
        </w:rPr>
        <w:t xml:space="preserve">: </w:t>
      </w:r>
    </w:p>
    <w:p w14:paraId="2331D1A3" w14:textId="77777777" w:rsidR="004D3336" w:rsidRPr="0059625E" w:rsidRDefault="004D3336" w:rsidP="00F33AE1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59625E">
        <w:rPr>
          <w:rFonts w:ascii="Times New Roman" w:hAnsi="Times New Roman" w:cs="Angsana New"/>
          <w:sz w:val="18"/>
          <w:szCs w:val="18"/>
        </w:rPr>
        <w:t>Date of Birth</w:t>
      </w:r>
      <w:r w:rsidRPr="0059625E">
        <w:rPr>
          <w:rFonts w:ascii="Times New Roman" w:hAnsi="Times New Roman" w:cs="Angsana New"/>
          <w:sz w:val="18"/>
          <w:szCs w:val="18"/>
        </w:rPr>
        <w:tab/>
        <w:t xml:space="preserve">:  </w:t>
      </w:r>
      <w:r w:rsidR="000F6457">
        <w:rPr>
          <w:rFonts w:ascii="Times New Roman" w:hAnsi="Times New Roman" w:cs="Angsana New"/>
          <w:sz w:val="18"/>
          <w:szCs w:val="18"/>
        </w:rPr>
        <w:t>1</w:t>
      </w:r>
      <w:r w:rsidRPr="0059625E">
        <w:rPr>
          <w:rFonts w:ascii="Times New Roman" w:hAnsi="Times New Roman" w:cs="Angsana New"/>
          <w:sz w:val="18"/>
          <w:szCs w:val="18"/>
        </w:rPr>
        <w:t>974</w:t>
      </w:r>
    </w:p>
    <w:p w14:paraId="49440D64" w14:textId="77777777" w:rsidR="004D3336" w:rsidRPr="0059625E" w:rsidRDefault="004D3336" w:rsidP="00F33AE1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59625E">
        <w:rPr>
          <w:rFonts w:ascii="Times New Roman" w:hAnsi="Times New Roman" w:cs="Angsana New"/>
          <w:sz w:val="18"/>
          <w:szCs w:val="18"/>
        </w:rPr>
        <w:t>Nationality</w:t>
      </w:r>
      <w:r w:rsidRPr="0059625E">
        <w:rPr>
          <w:rFonts w:ascii="Times New Roman" w:hAnsi="Times New Roman" w:cs="Angsana New"/>
          <w:sz w:val="18"/>
          <w:szCs w:val="18"/>
        </w:rPr>
        <w:tab/>
        <w:t>:  Thai</w:t>
      </w:r>
    </w:p>
    <w:p w14:paraId="52C2917D" w14:textId="77777777" w:rsidR="004D3336" w:rsidRPr="0059625E" w:rsidRDefault="007E2756" w:rsidP="00F33AE1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59625E">
        <w:rPr>
          <w:rFonts w:ascii="Times New Roman" w:hAnsi="Times New Roman" w:cs="Angsana New"/>
          <w:sz w:val="18"/>
          <w:szCs w:val="18"/>
        </w:rPr>
        <w:t>Languages</w:t>
      </w:r>
      <w:r w:rsidRPr="0059625E">
        <w:rPr>
          <w:rFonts w:ascii="Times New Roman" w:hAnsi="Times New Roman" w:cs="Angsana New"/>
          <w:sz w:val="18"/>
          <w:szCs w:val="18"/>
        </w:rPr>
        <w:tab/>
        <w:t xml:space="preserve">:  </w:t>
      </w:r>
      <w:r w:rsidR="00C4403B" w:rsidRPr="0059625E">
        <w:rPr>
          <w:rFonts w:ascii="Times New Roman" w:hAnsi="Times New Roman" w:cs="Angsana New"/>
          <w:sz w:val="18"/>
          <w:szCs w:val="18"/>
        </w:rPr>
        <w:t>a good command of reading/writing</w:t>
      </w:r>
      <w:r w:rsidR="00326820">
        <w:rPr>
          <w:rFonts w:ascii="Times New Roman" w:hAnsi="Times New Roman" w:cs="Angsana New"/>
          <w:sz w:val="18"/>
          <w:szCs w:val="18"/>
        </w:rPr>
        <w:t>/translating</w:t>
      </w:r>
      <w:r w:rsidR="00C4403B" w:rsidRPr="0059625E">
        <w:rPr>
          <w:rFonts w:ascii="Times New Roman" w:hAnsi="Times New Roman" w:cs="Angsana New"/>
          <w:sz w:val="18"/>
          <w:szCs w:val="18"/>
        </w:rPr>
        <w:t xml:space="preserve"> English, excellent in Thai</w:t>
      </w:r>
    </w:p>
    <w:p w14:paraId="0D54524A" w14:textId="77777777" w:rsidR="00343802" w:rsidRPr="00614BB3" w:rsidRDefault="00343802" w:rsidP="00F33AE1">
      <w:pPr>
        <w:spacing w:after="0" w:line="240" w:lineRule="auto"/>
        <w:jc w:val="both"/>
        <w:rPr>
          <w:rFonts w:ascii="Times New Roman" w:hAnsi="Times New Roman" w:cs="Angsana New"/>
          <w:sz w:val="12"/>
          <w:szCs w:val="12"/>
        </w:rPr>
      </w:pPr>
    </w:p>
    <w:p w14:paraId="76E5873E" w14:textId="77777777" w:rsidR="002D72AB" w:rsidRPr="007B68F2" w:rsidRDefault="002D72AB" w:rsidP="00F33AE1">
      <w:pPr>
        <w:spacing w:after="0" w:line="240" w:lineRule="auto"/>
        <w:jc w:val="both"/>
        <w:rPr>
          <w:rFonts w:ascii="Times New Roman" w:hAnsi="Times New Roman" w:cs="Angsana New"/>
          <w:sz w:val="21"/>
          <w:szCs w:val="21"/>
        </w:rPr>
      </w:pPr>
      <w:r w:rsidRPr="007B68F2">
        <w:rPr>
          <w:rFonts w:ascii="Times New Roman" w:hAnsi="Times New Roman" w:cs="Angsana New"/>
          <w:b/>
          <w:bCs/>
          <w:sz w:val="21"/>
          <w:szCs w:val="21"/>
          <w:u w:val="single"/>
        </w:rPr>
        <w:t>Education</w:t>
      </w:r>
      <w:r w:rsidR="006A075C">
        <w:rPr>
          <w:rFonts w:ascii="Times New Roman" w:hAnsi="Times New Roman" w:cs="Angsana New"/>
          <w:b/>
          <w:bCs/>
          <w:sz w:val="21"/>
          <w:szCs w:val="21"/>
          <w:u w:val="single"/>
        </w:rPr>
        <w:t xml:space="preserve"> Background</w:t>
      </w:r>
      <w:r w:rsidRPr="007B68F2">
        <w:rPr>
          <w:rFonts w:ascii="Times New Roman" w:hAnsi="Times New Roman" w:cs="Angsana New"/>
          <w:sz w:val="21"/>
          <w:szCs w:val="21"/>
        </w:rPr>
        <w:t xml:space="preserve">: </w:t>
      </w:r>
    </w:p>
    <w:p w14:paraId="5E8255B9" w14:textId="77777777" w:rsidR="002D72AB" w:rsidRPr="007B68F2" w:rsidRDefault="002D72AB" w:rsidP="00F33AE1">
      <w:pPr>
        <w:spacing w:after="0" w:line="240" w:lineRule="auto"/>
        <w:jc w:val="both"/>
        <w:rPr>
          <w:rFonts w:ascii="Times New Roman" w:hAnsi="Times New Roman" w:cs="Angsana New"/>
          <w:b/>
          <w:bCs/>
          <w:sz w:val="21"/>
          <w:szCs w:val="21"/>
        </w:rPr>
      </w:pPr>
      <w:r w:rsidRPr="007B68F2">
        <w:rPr>
          <w:rFonts w:ascii="Times New Roman" w:hAnsi="Times New Roman" w:cs="Angsana New"/>
          <w:b/>
          <w:bCs/>
          <w:sz w:val="21"/>
          <w:szCs w:val="21"/>
        </w:rPr>
        <w:t xml:space="preserve">Sukhothai </w:t>
      </w:r>
      <w:proofErr w:type="spellStart"/>
      <w:r w:rsidRPr="007B68F2">
        <w:rPr>
          <w:rFonts w:ascii="Times New Roman" w:hAnsi="Times New Roman" w:cs="Angsana New"/>
          <w:b/>
          <w:bCs/>
          <w:sz w:val="21"/>
          <w:szCs w:val="21"/>
        </w:rPr>
        <w:t>Thammathirat</w:t>
      </w:r>
      <w:proofErr w:type="spellEnd"/>
      <w:r w:rsidRPr="007B68F2">
        <w:rPr>
          <w:rFonts w:ascii="Times New Roman" w:hAnsi="Times New Roman" w:cs="Angsana New"/>
          <w:b/>
          <w:bCs/>
          <w:sz w:val="21"/>
          <w:szCs w:val="21"/>
        </w:rPr>
        <w:t xml:space="preserve"> Open University</w:t>
      </w:r>
      <w:r w:rsidRPr="007B68F2">
        <w:rPr>
          <w:rFonts w:ascii="Times New Roman" w:hAnsi="Times New Roman" w:cs="Angsana New"/>
          <w:b/>
          <w:bCs/>
          <w:sz w:val="21"/>
          <w:szCs w:val="21"/>
        </w:rPr>
        <w:tab/>
      </w:r>
      <w:r w:rsidR="00557C9E">
        <w:rPr>
          <w:rFonts w:ascii="Times New Roman" w:hAnsi="Times New Roman" w:cs="Angsana New"/>
          <w:b/>
          <w:bCs/>
          <w:sz w:val="21"/>
          <w:szCs w:val="21"/>
        </w:rPr>
        <w:t>Graduated year 2017</w:t>
      </w:r>
    </w:p>
    <w:p w14:paraId="491F9251" w14:textId="77777777" w:rsidR="002D72AB" w:rsidRPr="008A116E" w:rsidRDefault="002D72AB" w:rsidP="00F33AE1">
      <w:pPr>
        <w:spacing w:after="0" w:line="240" w:lineRule="auto"/>
        <w:jc w:val="both"/>
        <w:rPr>
          <w:rFonts w:ascii="Times New Roman" w:hAnsi="Times New Roman" w:cs="Angsana New"/>
          <w:sz w:val="20"/>
          <w:szCs w:val="20"/>
          <w:cs/>
        </w:rPr>
      </w:pPr>
      <w:r w:rsidRPr="008A116E">
        <w:rPr>
          <w:rFonts w:ascii="Times New Roman" w:hAnsi="Times New Roman" w:cs="Angsana New"/>
          <w:sz w:val="20"/>
          <w:szCs w:val="20"/>
        </w:rPr>
        <w:t>Faculty of Liberal Arts</w:t>
      </w:r>
    </w:p>
    <w:p w14:paraId="5B3D0DC8" w14:textId="77777777" w:rsidR="002D72AB" w:rsidRPr="00614BB3" w:rsidRDefault="00F26382" w:rsidP="00F33AE1">
      <w:pPr>
        <w:spacing w:after="0" w:line="240" w:lineRule="auto"/>
        <w:jc w:val="both"/>
        <w:rPr>
          <w:rFonts w:ascii="Times New Roman" w:hAnsi="Times New Roman" w:cs="Angsana New"/>
          <w:b/>
          <w:bCs/>
          <w:sz w:val="10"/>
          <w:szCs w:val="10"/>
        </w:rPr>
      </w:pPr>
      <w:r w:rsidRPr="00F26382">
        <w:rPr>
          <w:rFonts w:ascii="Times New Roman" w:hAnsi="Times New Roman" w:cs="Angsana New"/>
          <w:color w:val="0070C0"/>
          <w:sz w:val="20"/>
          <w:szCs w:val="20"/>
        </w:rPr>
        <w:t>Bachelor of Arts (English)</w:t>
      </w:r>
    </w:p>
    <w:p w14:paraId="5046A21F" w14:textId="77777777" w:rsidR="002D72AB" w:rsidRPr="007B68F2" w:rsidRDefault="002D72AB" w:rsidP="00F33AE1">
      <w:pPr>
        <w:spacing w:after="0" w:line="240" w:lineRule="auto"/>
        <w:jc w:val="both"/>
        <w:rPr>
          <w:rFonts w:ascii="Times New Roman" w:hAnsi="Times New Roman" w:cs="Angsana New"/>
          <w:b/>
          <w:bCs/>
          <w:sz w:val="21"/>
          <w:szCs w:val="21"/>
        </w:rPr>
      </w:pPr>
      <w:r w:rsidRPr="007B68F2">
        <w:rPr>
          <w:rFonts w:ascii="Times New Roman" w:hAnsi="Times New Roman" w:cs="Angsana New"/>
          <w:b/>
          <w:bCs/>
          <w:sz w:val="21"/>
          <w:szCs w:val="21"/>
        </w:rPr>
        <w:t>Chulalongkorn University</w:t>
      </w:r>
      <w:r w:rsidRPr="007B68F2">
        <w:rPr>
          <w:rFonts w:ascii="Times New Roman" w:hAnsi="Times New Roman" w:cs="Angsana New"/>
          <w:b/>
          <w:bCs/>
          <w:sz w:val="21"/>
          <w:szCs w:val="21"/>
        </w:rPr>
        <w:tab/>
      </w:r>
      <w:r w:rsidRPr="007B68F2">
        <w:rPr>
          <w:rFonts w:ascii="Times New Roman" w:hAnsi="Times New Roman" w:cs="Angsana New"/>
          <w:b/>
          <w:bCs/>
          <w:sz w:val="21"/>
          <w:szCs w:val="21"/>
        </w:rPr>
        <w:tab/>
      </w:r>
      <w:r w:rsidRPr="007B68F2">
        <w:rPr>
          <w:rFonts w:ascii="Times New Roman" w:hAnsi="Times New Roman" w:cs="Angsana New"/>
          <w:b/>
          <w:bCs/>
          <w:sz w:val="21"/>
          <w:szCs w:val="21"/>
        </w:rPr>
        <w:tab/>
        <w:t>Graduated year 1995</w:t>
      </w:r>
    </w:p>
    <w:p w14:paraId="40C671C1" w14:textId="77777777" w:rsidR="002D72AB" w:rsidRPr="002D45BC" w:rsidRDefault="002D72AB" w:rsidP="00F33AE1">
      <w:pPr>
        <w:spacing w:after="0" w:line="240" w:lineRule="auto"/>
        <w:jc w:val="both"/>
        <w:rPr>
          <w:rFonts w:ascii="Times New Roman" w:hAnsi="Times New Roman" w:cs="Angsana New"/>
          <w:sz w:val="20"/>
          <w:szCs w:val="20"/>
        </w:rPr>
      </w:pPr>
      <w:r w:rsidRPr="002D45BC">
        <w:rPr>
          <w:rFonts w:ascii="Times New Roman" w:hAnsi="Times New Roman" w:cs="Angsana New"/>
          <w:sz w:val="20"/>
          <w:szCs w:val="20"/>
        </w:rPr>
        <w:t>Faculty of Engineering</w:t>
      </w:r>
    </w:p>
    <w:p w14:paraId="1806C192" w14:textId="77777777" w:rsidR="002D72AB" w:rsidRPr="0026354A" w:rsidRDefault="00F26382" w:rsidP="00F33AE1">
      <w:pPr>
        <w:spacing w:after="0" w:line="240" w:lineRule="auto"/>
        <w:jc w:val="both"/>
        <w:rPr>
          <w:rFonts w:ascii="Times New Roman" w:hAnsi="Times New Roman" w:cs="Angsana New"/>
          <w:color w:val="0070C0"/>
          <w:sz w:val="20"/>
          <w:szCs w:val="20"/>
        </w:rPr>
      </w:pPr>
      <w:r w:rsidRPr="00F26382">
        <w:rPr>
          <w:rFonts w:ascii="Times New Roman" w:hAnsi="Times New Roman" w:cs="Angsana New"/>
          <w:color w:val="0070C0"/>
          <w:sz w:val="20"/>
          <w:szCs w:val="20"/>
        </w:rPr>
        <w:t>Bachelor of</w:t>
      </w:r>
      <w:r w:rsidR="002D72AB" w:rsidRPr="0026354A">
        <w:rPr>
          <w:rFonts w:ascii="Times New Roman" w:hAnsi="Times New Roman" w:cs="Angsana New"/>
          <w:color w:val="0070C0"/>
          <w:sz w:val="20"/>
          <w:szCs w:val="20"/>
        </w:rPr>
        <w:t xml:space="preserve"> Engineering</w:t>
      </w:r>
      <w:r>
        <w:rPr>
          <w:rFonts w:ascii="Times New Roman" w:hAnsi="Times New Roman" w:cs="Angsana New"/>
          <w:color w:val="0070C0"/>
          <w:sz w:val="20"/>
          <w:szCs w:val="20"/>
        </w:rPr>
        <w:t xml:space="preserve"> (</w:t>
      </w:r>
      <w:r w:rsidR="00557C9E" w:rsidRPr="0026354A">
        <w:rPr>
          <w:rFonts w:ascii="Times New Roman" w:hAnsi="Times New Roman" w:cs="Angsana New"/>
          <w:color w:val="0070C0"/>
          <w:sz w:val="20"/>
          <w:szCs w:val="20"/>
        </w:rPr>
        <w:t>Mining and Petroleum</w:t>
      </w:r>
      <w:r>
        <w:rPr>
          <w:rFonts w:ascii="Times New Roman" w:hAnsi="Times New Roman" w:cs="Angsana New" w:hint="cs"/>
          <w:color w:val="0070C0"/>
          <w:sz w:val="20"/>
          <w:szCs w:val="20"/>
          <w:cs/>
        </w:rPr>
        <w:t>)</w:t>
      </w:r>
      <w:r>
        <w:rPr>
          <w:rFonts w:ascii="Times New Roman" w:hAnsi="Times New Roman" w:cs="Angsana New"/>
          <w:color w:val="0070C0"/>
          <w:sz w:val="20"/>
          <w:szCs w:val="20"/>
        </w:rPr>
        <w:t xml:space="preserve"> </w:t>
      </w:r>
    </w:p>
    <w:p w14:paraId="563CCA51" w14:textId="77777777" w:rsidR="00F33AE1" w:rsidRPr="00614BB3" w:rsidRDefault="00F33AE1" w:rsidP="00F33AE1">
      <w:pPr>
        <w:spacing w:after="0" w:line="240" w:lineRule="auto"/>
        <w:jc w:val="both"/>
        <w:rPr>
          <w:rFonts w:ascii="Times New Roman" w:hAnsi="Times New Roman" w:cs="Angsana New"/>
          <w:b/>
          <w:bCs/>
          <w:sz w:val="10"/>
          <w:szCs w:val="10"/>
          <w:u w:val="single"/>
        </w:rPr>
      </w:pPr>
    </w:p>
    <w:p w14:paraId="752A5BD1" w14:textId="77777777" w:rsidR="00163EC5" w:rsidRPr="007B68F2" w:rsidRDefault="00163EC5" w:rsidP="00F33AE1">
      <w:pPr>
        <w:spacing w:after="0" w:line="240" w:lineRule="auto"/>
        <w:jc w:val="both"/>
        <w:rPr>
          <w:rFonts w:ascii="Times New Roman" w:hAnsi="Times New Roman" w:cs="Angsana New"/>
          <w:sz w:val="21"/>
          <w:szCs w:val="21"/>
        </w:rPr>
      </w:pPr>
      <w:r w:rsidRPr="007B68F2">
        <w:rPr>
          <w:rFonts w:ascii="Times New Roman" w:hAnsi="Times New Roman" w:cs="Angsana New"/>
          <w:b/>
          <w:bCs/>
          <w:sz w:val="21"/>
          <w:szCs w:val="21"/>
          <w:u w:val="single"/>
        </w:rPr>
        <w:t>Work Histories</w:t>
      </w:r>
      <w:r w:rsidRPr="007B68F2">
        <w:rPr>
          <w:rFonts w:ascii="Times New Roman" w:hAnsi="Times New Roman" w:cs="Angsana New"/>
          <w:sz w:val="21"/>
          <w:szCs w:val="21"/>
        </w:rPr>
        <w:t xml:space="preserve">: </w:t>
      </w:r>
    </w:p>
    <w:p w14:paraId="75114B52" w14:textId="77777777" w:rsidR="004D3336" w:rsidRPr="008A116E" w:rsidRDefault="00163EC5" w:rsidP="00F33AE1">
      <w:pPr>
        <w:spacing w:after="0" w:line="240" w:lineRule="auto"/>
        <w:jc w:val="both"/>
        <w:rPr>
          <w:rFonts w:ascii="Times New Roman" w:hAnsi="Times New Roman" w:cs="Angsana New"/>
          <w:sz w:val="20"/>
          <w:szCs w:val="20"/>
        </w:rPr>
      </w:pPr>
      <w:r w:rsidRPr="008A116E">
        <w:rPr>
          <w:rFonts w:ascii="Times New Roman" w:hAnsi="Times New Roman" w:cs="Angsana New"/>
          <w:sz w:val="20"/>
          <w:szCs w:val="20"/>
        </w:rPr>
        <w:t>Freelance Translator</w:t>
      </w:r>
    </w:p>
    <w:p w14:paraId="3383864C" w14:textId="77777777" w:rsidR="00163EC5" w:rsidRPr="002E3FD7" w:rsidRDefault="00163EC5" w:rsidP="00F33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2E3FD7">
        <w:rPr>
          <w:rFonts w:ascii="Times New Roman" w:hAnsi="Times New Roman" w:cs="Angsana New"/>
          <w:sz w:val="18"/>
          <w:szCs w:val="18"/>
        </w:rPr>
        <w:t>Translation Experience</w:t>
      </w:r>
      <w:r w:rsidR="00FA2ED9" w:rsidRPr="002E3FD7">
        <w:rPr>
          <w:rFonts w:ascii="Times New Roman" w:hAnsi="Times New Roman" w:cs="Angsana New"/>
          <w:sz w:val="18"/>
          <w:szCs w:val="18"/>
        </w:rPr>
        <w:t xml:space="preserve">     </w:t>
      </w:r>
      <w:r w:rsidRPr="002E3FD7">
        <w:rPr>
          <w:rFonts w:ascii="Times New Roman" w:hAnsi="Times New Roman" w:cs="Angsana New"/>
          <w:sz w:val="18"/>
          <w:szCs w:val="18"/>
        </w:rPr>
        <w:t>: 201</w:t>
      </w:r>
      <w:r w:rsidR="00963CDB">
        <w:rPr>
          <w:rFonts w:ascii="Times New Roman" w:hAnsi="Times New Roman" w:cs="Angsana New"/>
          <w:sz w:val="18"/>
          <w:szCs w:val="18"/>
        </w:rPr>
        <w:t>5</w:t>
      </w:r>
      <w:r w:rsidRPr="002E3FD7">
        <w:rPr>
          <w:rFonts w:ascii="Times New Roman" w:hAnsi="Times New Roman" w:cs="Angsana New"/>
          <w:sz w:val="18"/>
          <w:szCs w:val="18"/>
        </w:rPr>
        <w:t>-present</w:t>
      </w:r>
    </w:p>
    <w:p w14:paraId="57C3CEAD" w14:textId="77777777" w:rsidR="00163EC5" w:rsidRPr="002E3FD7" w:rsidRDefault="00163EC5" w:rsidP="00F33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2E3FD7">
        <w:rPr>
          <w:rFonts w:ascii="Times New Roman" w:hAnsi="Times New Roman" w:cs="Angsana New"/>
          <w:sz w:val="18"/>
          <w:szCs w:val="18"/>
        </w:rPr>
        <w:t>Pair of English</w:t>
      </w:r>
      <w:r w:rsidRPr="002E3FD7">
        <w:rPr>
          <w:rFonts w:ascii="Times New Roman" w:hAnsi="Times New Roman" w:cs="Angsana New"/>
          <w:sz w:val="18"/>
          <w:szCs w:val="18"/>
        </w:rPr>
        <w:tab/>
      </w:r>
      <w:r w:rsidR="00FA2ED9" w:rsidRPr="002E3FD7">
        <w:rPr>
          <w:rFonts w:ascii="Times New Roman" w:hAnsi="Times New Roman" w:cs="Angsana New"/>
          <w:sz w:val="18"/>
          <w:szCs w:val="18"/>
        </w:rPr>
        <w:t xml:space="preserve">      </w:t>
      </w:r>
      <w:r w:rsidR="002E3FD7">
        <w:rPr>
          <w:rFonts w:ascii="Times New Roman" w:hAnsi="Times New Roman" w:cs="Angsana New"/>
          <w:sz w:val="18"/>
          <w:szCs w:val="18"/>
        </w:rPr>
        <w:tab/>
        <w:t xml:space="preserve">  </w:t>
      </w:r>
      <w:r w:rsidRPr="002E3FD7">
        <w:rPr>
          <w:rFonts w:ascii="Times New Roman" w:hAnsi="Times New Roman" w:cs="Angsana New"/>
          <w:sz w:val="18"/>
          <w:szCs w:val="18"/>
        </w:rPr>
        <w:t xml:space="preserve">: </w:t>
      </w:r>
      <w:r w:rsidRPr="00A10F7C">
        <w:rPr>
          <w:rFonts w:ascii="Times New Roman" w:hAnsi="Times New Roman" w:cs="Angsana New"/>
          <w:color w:val="0070C0"/>
          <w:sz w:val="18"/>
          <w:szCs w:val="18"/>
        </w:rPr>
        <w:t>English to Thai</w:t>
      </w:r>
      <w:r w:rsidR="007C3F65">
        <w:rPr>
          <w:rFonts w:ascii="Times New Roman" w:hAnsi="Times New Roman" w:cs="Angsana New"/>
          <w:sz w:val="18"/>
          <w:szCs w:val="18"/>
        </w:rPr>
        <w:t>: Translation, Editing and Proofreading</w:t>
      </w:r>
    </w:p>
    <w:p w14:paraId="0DDC9E1D" w14:textId="77777777" w:rsidR="002E3FD7" w:rsidRDefault="00FA2ED9" w:rsidP="002E3F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2E3FD7">
        <w:rPr>
          <w:rFonts w:ascii="Times New Roman" w:hAnsi="Times New Roman" w:cs="Angsana New"/>
          <w:sz w:val="18"/>
          <w:szCs w:val="18"/>
        </w:rPr>
        <w:t>Software</w:t>
      </w:r>
      <w:r w:rsidRPr="002E3FD7">
        <w:rPr>
          <w:rFonts w:ascii="Times New Roman" w:hAnsi="Times New Roman" w:cs="Angsana New"/>
          <w:sz w:val="18"/>
          <w:szCs w:val="18"/>
        </w:rPr>
        <w:tab/>
      </w:r>
      <w:r w:rsidRPr="002E3FD7">
        <w:rPr>
          <w:rFonts w:ascii="Times New Roman" w:hAnsi="Times New Roman" w:cs="Angsana New"/>
          <w:sz w:val="18"/>
          <w:szCs w:val="18"/>
        </w:rPr>
        <w:tab/>
        <w:t xml:space="preserve">  </w:t>
      </w:r>
      <w:r w:rsidR="00163EC5" w:rsidRPr="002E3FD7">
        <w:rPr>
          <w:rFonts w:ascii="Times New Roman" w:hAnsi="Times New Roman" w:cs="Angsana New"/>
          <w:sz w:val="18"/>
          <w:szCs w:val="18"/>
        </w:rPr>
        <w:t>: Microsoft (Word/Excel/PowerPoint), PDF</w:t>
      </w:r>
      <w:r w:rsidR="006B4E3E" w:rsidRPr="002E3FD7">
        <w:rPr>
          <w:rFonts w:ascii="Times New Roman" w:hAnsi="Times New Roman" w:cs="Angsana New"/>
          <w:sz w:val="18"/>
          <w:szCs w:val="18"/>
        </w:rPr>
        <w:t>, AutoCAD</w:t>
      </w:r>
      <w:r w:rsidR="00C84206" w:rsidRPr="002E3FD7">
        <w:rPr>
          <w:rFonts w:ascii="Times New Roman" w:hAnsi="Times New Roman" w:cs="Angsana New"/>
          <w:sz w:val="18"/>
          <w:szCs w:val="18"/>
        </w:rPr>
        <w:t xml:space="preserve">, </w:t>
      </w:r>
      <w:proofErr w:type="spellStart"/>
      <w:r w:rsidR="0079224A" w:rsidRPr="002E3FD7">
        <w:rPr>
          <w:rFonts w:ascii="Times New Roman" w:hAnsi="Times New Roman" w:cs="Angsana New"/>
          <w:sz w:val="18"/>
          <w:szCs w:val="18"/>
        </w:rPr>
        <w:t>AutoCad</w:t>
      </w:r>
      <w:proofErr w:type="spellEnd"/>
      <w:r w:rsidR="0079224A" w:rsidRPr="002E3FD7">
        <w:rPr>
          <w:rFonts w:ascii="Times New Roman" w:hAnsi="Times New Roman" w:cs="Angsana New"/>
          <w:sz w:val="18"/>
          <w:szCs w:val="18"/>
        </w:rPr>
        <w:t xml:space="preserve"> Land Desktop, </w:t>
      </w:r>
      <w:r w:rsidR="00C84206" w:rsidRPr="002E3FD7">
        <w:rPr>
          <w:rFonts w:ascii="Times New Roman" w:hAnsi="Times New Roman" w:cs="Angsana New"/>
          <w:sz w:val="18"/>
          <w:szCs w:val="18"/>
        </w:rPr>
        <w:t>Internet, Mobile App.</w:t>
      </w:r>
      <w:r w:rsidR="0079224A" w:rsidRPr="002E3FD7">
        <w:rPr>
          <w:rFonts w:ascii="Times New Roman" w:hAnsi="Times New Roman" w:cs="Angsana New"/>
          <w:sz w:val="18"/>
          <w:szCs w:val="18"/>
        </w:rPr>
        <w:t xml:space="preserve">, </w:t>
      </w:r>
    </w:p>
    <w:p w14:paraId="63AA7B26" w14:textId="3D47CD77" w:rsidR="00163EC5" w:rsidRPr="002E3FD7" w:rsidRDefault="002E3FD7" w:rsidP="002E3FD7">
      <w:pPr>
        <w:pStyle w:val="ListParagraph"/>
        <w:spacing w:after="0" w:line="240" w:lineRule="auto"/>
        <w:ind w:left="2520" w:firstLine="360"/>
        <w:jc w:val="both"/>
        <w:rPr>
          <w:rFonts w:ascii="Times New Roman" w:hAnsi="Times New Roman" w:cs="Angsana New"/>
          <w:sz w:val="18"/>
          <w:szCs w:val="18"/>
        </w:rPr>
      </w:pPr>
      <w:r>
        <w:rPr>
          <w:rFonts w:ascii="Times New Roman" w:hAnsi="Times New Roman" w:cs="Angsana New"/>
          <w:sz w:val="18"/>
          <w:szCs w:val="18"/>
        </w:rPr>
        <w:t xml:space="preserve">    </w:t>
      </w:r>
      <w:r w:rsidR="0079224A" w:rsidRPr="002E3FD7">
        <w:rPr>
          <w:rFonts w:ascii="Times New Roman" w:hAnsi="Times New Roman" w:cs="Angsana New"/>
          <w:sz w:val="18"/>
          <w:szCs w:val="18"/>
        </w:rPr>
        <w:t>Trados</w:t>
      </w:r>
      <w:r w:rsidR="003B098F" w:rsidRPr="002E3FD7">
        <w:rPr>
          <w:rFonts w:ascii="Times New Roman" w:hAnsi="Times New Roman" w:cs="Angsana New"/>
          <w:sz w:val="18"/>
          <w:szCs w:val="18"/>
        </w:rPr>
        <w:t xml:space="preserve"> 201</w:t>
      </w:r>
      <w:r w:rsidR="00E762B7">
        <w:rPr>
          <w:rFonts w:ascii="Times New Roman" w:hAnsi="Times New Roman" w:cs="Angsana New"/>
          <w:sz w:val="18"/>
          <w:szCs w:val="18"/>
        </w:rPr>
        <w:t>9</w:t>
      </w:r>
      <w:r w:rsidR="00FA2ED9" w:rsidRPr="002E3FD7">
        <w:rPr>
          <w:rFonts w:ascii="Times New Roman" w:hAnsi="Times New Roman" w:cs="Angsana New"/>
          <w:sz w:val="18"/>
          <w:szCs w:val="18"/>
        </w:rPr>
        <w:t xml:space="preserve">, </w:t>
      </w:r>
      <w:proofErr w:type="spellStart"/>
      <w:r w:rsidR="00205AFF" w:rsidRPr="002E3FD7">
        <w:rPr>
          <w:rFonts w:ascii="Times New Roman" w:hAnsi="Times New Roman" w:cs="Angsana New"/>
          <w:sz w:val="18"/>
          <w:szCs w:val="18"/>
        </w:rPr>
        <w:t>Trans</w:t>
      </w:r>
      <w:r w:rsidR="006D2C11" w:rsidRPr="002E3FD7">
        <w:rPr>
          <w:rFonts w:ascii="Times New Roman" w:hAnsi="Times New Roman" w:cs="Angsana New"/>
          <w:sz w:val="18"/>
          <w:szCs w:val="18"/>
        </w:rPr>
        <w:t>t</w:t>
      </w:r>
      <w:r w:rsidR="00205AFF" w:rsidRPr="002E3FD7">
        <w:rPr>
          <w:rFonts w:ascii="Times New Roman" w:hAnsi="Times New Roman" w:cs="Angsana New"/>
          <w:sz w:val="18"/>
          <w:szCs w:val="18"/>
        </w:rPr>
        <w:t>ool</w:t>
      </w:r>
      <w:proofErr w:type="spellEnd"/>
      <w:r w:rsidR="00205AFF" w:rsidRPr="002E3FD7">
        <w:rPr>
          <w:rFonts w:ascii="Times New Roman" w:hAnsi="Times New Roman" w:cs="Angsana New"/>
          <w:sz w:val="18"/>
          <w:szCs w:val="18"/>
        </w:rPr>
        <w:t xml:space="preserve">, </w:t>
      </w:r>
      <w:r w:rsidR="00FA2ED9" w:rsidRPr="002E3FD7">
        <w:rPr>
          <w:rFonts w:ascii="Times New Roman" w:hAnsi="Times New Roman" w:cs="Angsana New"/>
          <w:sz w:val="18"/>
          <w:szCs w:val="18"/>
        </w:rPr>
        <w:t>TMS</w:t>
      </w:r>
      <w:r w:rsidR="00BF5A5E">
        <w:rPr>
          <w:rFonts w:ascii="Times New Roman" w:hAnsi="Times New Roman" w:cs="Angsana New"/>
          <w:sz w:val="18"/>
          <w:szCs w:val="18"/>
        </w:rPr>
        <w:t xml:space="preserve">, </w:t>
      </w:r>
      <w:proofErr w:type="spellStart"/>
      <w:r w:rsidR="00BF5A5E">
        <w:rPr>
          <w:rFonts w:ascii="Times New Roman" w:hAnsi="Times New Roman" w:cs="Angsana New"/>
          <w:sz w:val="18"/>
          <w:szCs w:val="18"/>
        </w:rPr>
        <w:t>MemSource</w:t>
      </w:r>
      <w:proofErr w:type="spellEnd"/>
      <w:r w:rsidR="00E762B7">
        <w:rPr>
          <w:rFonts w:ascii="Times New Roman" w:hAnsi="Times New Roman" w:cs="Angsana New"/>
          <w:sz w:val="18"/>
          <w:szCs w:val="18"/>
        </w:rPr>
        <w:t xml:space="preserve">, </w:t>
      </w:r>
      <w:proofErr w:type="spellStart"/>
      <w:r w:rsidR="00E762B7">
        <w:rPr>
          <w:rFonts w:ascii="Times New Roman" w:hAnsi="Times New Roman" w:cs="Angsana New"/>
          <w:sz w:val="18"/>
          <w:szCs w:val="18"/>
        </w:rPr>
        <w:t>MemoQ</w:t>
      </w:r>
      <w:proofErr w:type="spellEnd"/>
      <w:r w:rsidR="00205AFF" w:rsidRPr="002E3FD7">
        <w:rPr>
          <w:rFonts w:ascii="Times New Roman" w:hAnsi="Times New Roman" w:cs="Angsana New"/>
          <w:sz w:val="18"/>
          <w:szCs w:val="18"/>
        </w:rPr>
        <w:t xml:space="preserve"> </w:t>
      </w:r>
    </w:p>
    <w:p w14:paraId="1E435EFC" w14:textId="77777777" w:rsidR="004B4DC1" w:rsidRDefault="0005011F" w:rsidP="00F33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  <w:r w:rsidRPr="002E3FD7">
        <w:rPr>
          <w:rFonts w:ascii="Times New Roman" w:hAnsi="Times New Roman" w:cs="Angsana New"/>
          <w:sz w:val="18"/>
          <w:szCs w:val="18"/>
        </w:rPr>
        <w:t>Avail</w:t>
      </w:r>
      <w:r w:rsidR="0033445C" w:rsidRPr="002E3FD7">
        <w:rPr>
          <w:rFonts w:ascii="Times New Roman" w:hAnsi="Times New Roman" w:cs="Angsana New"/>
          <w:sz w:val="18"/>
          <w:szCs w:val="18"/>
        </w:rPr>
        <w:t xml:space="preserve">able Work Hours </w:t>
      </w:r>
      <w:r w:rsidR="00FA2ED9" w:rsidRPr="002E3FD7">
        <w:rPr>
          <w:rFonts w:ascii="Times New Roman" w:hAnsi="Times New Roman" w:cs="Angsana New"/>
          <w:sz w:val="18"/>
          <w:szCs w:val="18"/>
        </w:rPr>
        <w:t xml:space="preserve">     </w:t>
      </w:r>
      <w:r w:rsidR="0033445C" w:rsidRPr="002E3FD7">
        <w:rPr>
          <w:rFonts w:ascii="Times New Roman" w:hAnsi="Times New Roman" w:cs="Angsana New"/>
          <w:sz w:val="18"/>
          <w:szCs w:val="18"/>
        </w:rPr>
        <w:t>: Mon-S</w:t>
      </w:r>
      <w:r w:rsidR="00447A64" w:rsidRPr="002E3FD7">
        <w:rPr>
          <w:rFonts w:ascii="Times New Roman" w:hAnsi="Times New Roman" w:cs="Angsana New"/>
          <w:sz w:val="18"/>
          <w:szCs w:val="18"/>
        </w:rPr>
        <w:t>at</w:t>
      </w:r>
      <w:r w:rsidR="0033445C" w:rsidRPr="002E3FD7">
        <w:rPr>
          <w:rFonts w:ascii="Times New Roman" w:hAnsi="Times New Roman" w:cs="Angsana New"/>
          <w:sz w:val="18"/>
          <w:szCs w:val="18"/>
        </w:rPr>
        <w:t xml:space="preserve"> (</w:t>
      </w:r>
      <w:r w:rsidR="00447A64" w:rsidRPr="002E3FD7">
        <w:rPr>
          <w:rFonts w:ascii="Times New Roman" w:hAnsi="Times New Roman" w:cs="Angsana New"/>
          <w:sz w:val="18"/>
          <w:szCs w:val="18"/>
        </w:rPr>
        <w:t xml:space="preserve">start </w:t>
      </w:r>
      <w:r w:rsidR="0033445C" w:rsidRPr="002E3FD7">
        <w:rPr>
          <w:rFonts w:ascii="Times New Roman" w:hAnsi="Times New Roman" w:cs="Angsana New"/>
          <w:sz w:val="18"/>
          <w:szCs w:val="18"/>
        </w:rPr>
        <w:t>0</w:t>
      </w:r>
      <w:r w:rsidR="005D21FF">
        <w:rPr>
          <w:rFonts w:ascii="Times New Roman" w:hAnsi="Times New Roman" w:cs="Angsana New"/>
          <w:sz w:val="18"/>
          <w:szCs w:val="18"/>
        </w:rPr>
        <w:t>8</w:t>
      </w:r>
      <w:r w:rsidR="0033445C" w:rsidRPr="002E3FD7">
        <w:rPr>
          <w:rFonts w:ascii="Times New Roman" w:hAnsi="Times New Roman" w:cs="Angsana New"/>
          <w:sz w:val="18"/>
          <w:szCs w:val="18"/>
        </w:rPr>
        <w:t>:</w:t>
      </w:r>
      <w:r w:rsidR="005D21FF">
        <w:rPr>
          <w:rFonts w:ascii="Times New Roman" w:hAnsi="Times New Roman" w:cs="Angsana New"/>
          <w:sz w:val="18"/>
          <w:szCs w:val="18"/>
        </w:rPr>
        <w:t>0</w:t>
      </w:r>
      <w:r w:rsidRPr="002E3FD7">
        <w:rPr>
          <w:rFonts w:ascii="Times New Roman" w:hAnsi="Times New Roman" w:cs="Angsana New"/>
          <w:sz w:val="18"/>
          <w:szCs w:val="18"/>
        </w:rPr>
        <w:t>0</w:t>
      </w:r>
      <w:r w:rsidR="00447A64" w:rsidRPr="002E3FD7">
        <w:rPr>
          <w:rFonts w:ascii="Times New Roman" w:hAnsi="Times New Roman" w:cs="Angsana New"/>
          <w:sz w:val="18"/>
          <w:szCs w:val="18"/>
        </w:rPr>
        <w:t xml:space="preserve"> A.M</w:t>
      </w:r>
      <w:r w:rsidR="005D21FF">
        <w:rPr>
          <w:rFonts w:ascii="Times New Roman" w:hAnsi="Times New Roman" w:cs="Angsana New"/>
          <w:sz w:val="18"/>
          <w:szCs w:val="18"/>
        </w:rPr>
        <w:t>. – 10.00 P.M.</w:t>
      </w:r>
      <w:r w:rsidRPr="002E3FD7">
        <w:rPr>
          <w:rFonts w:ascii="Times New Roman" w:hAnsi="Times New Roman" w:cs="Angsana New"/>
          <w:sz w:val="18"/>
          <w:szCs w:val="18"/>
        </w:rPr>
        <w:t>)</w:t>
      </w:r>
      <w:r w:rsidR="005D21FF">
        <w:rPr>
          <w:rFonts w:ascii="Times New Roman" w:hAnsi="Times New Roman" w:cs="Angsana New"/>
          <w:sz w:val="18"/>
          <w:szCs w:val="18"/>
        </w:rPr>
        <w:t>, daily output</w:t>
      </w:r>
      <w:r w:rsidR="008850FE" w:rsidRPr="002E3FD7">
        <w:rPr>
          <w:rFonts w:ascii="Times New Roman" w:hAnsi="Times New Roman" w:cs="Angsana New"/>
          <w:sz w:val="18"/>
          <w:szCs w:val="18"/>
        </w:rPr>
        <w:t xml:space="preserve">: </w:t>
      </w:r>
      <w:r w:rsidR="005D21FF">
        <w:rPr>
          <w:rFonts w:ascii="Times New Roman" w:hAnsi="Times New Roman" w:cs="Angsana New"/>
          <w:sz w:val="18"/>
          <w:szCs w:val="18"/>
        </w:rPr>
        <w:t>1500-</w:t>
      </w:r>
      <w:r w:rsidR="008850FE" w:rsidRPr="002E3FD7">
        <w:rPr>
          <w:rFonts w:ascii="Times New Roman" w:hAnsi="Times New Roman" w:cs="Angsana New"/>
          <w:sz w:val="18"/>
          <w:szCs w:val="18"/>
        </w:rPr>
        <w:t>2</w:t>
      </w:r>
      <w:r w:rsidR="00447A64" w:rsidRPr="002E3FD7">
        <w:rPr>
          <w:rFonts w:ascii="Times New Roman" w:hAnsi="Times New Roman" w:cs="Angsana New"/>
          <w:sz w:val="18"/>
          <w:szCs w:val="18"/>
        </w:rPr>
        <w:t>500</w:t>
      </w:r>
      <w:r w:rsidR="005D21FF">
        <w:rPr>
          <w:rFonts w:ascii="Times New Roman" w:hAnsi="Times New Roman" w:cs="Angsana New"/>
          <w:sz w:val="18"/>
          <w:szCs w:val="18"/>
        </w:rPr>
        <w:t xml:space="preserve"> source </w:t>
      </w:r>
      <w:r w:rsidR="008850FE" w:rsidRPr="002E3FD7">
        <w:rPr>
          <w:rFonts w:ascii="Times New Roman" w:hAnsi="Times New Roman" w:cs="Angsana New"/>
          <w:sz w:val="18"/>
          <w:szCs w:val="18"/>
        </w:rPr>
        <w:t xml:space="preserve">words </w:t>
      </w:r>
      <w:r w:rsidR="005D21FF">
        <w:rPr>
          <w:rFonts w:ascii="Times New Roman" w:hAnsi="Times New Roman" w:cs="Angsana New"/>
          <w:sz w:val="18"/>
          <w:szCs w:val="18"/>
        </w:rPr>
        <w:t xml:space="preserve">a day, </w:t>
      </w:r>
      <w:r w:rsidR="004B4DC1">
        <w:rPr>
          <w:rFonts w:ascii="Times New Roman" w:hAnsi="Times New Roman" w:cs="Angsana New"/>
          <w:sz w:val="18"/>
          <w:szCs w:val="18"/>
        </w:rPr>
        <w:t xml:space="preserve"> </w:t>
      </w:r>
    </w:p>
    <w:p w14:paraId="199FBEE5" w14:textId="77777777" w:rsidR="0005011F" w:rsidRPr="002E3FD7" w:rsidRDefault="004B4DC1" w:rsidP="004B4DC1">
      <w:pPr>
        <w:pStyle w:val="ListParagraph"/>
        <w:spacing w:after="0" w:line="240" w:lineRule="auto"/>
        <w:ind w:left="2880"/>
        <w:jc w:val="both"/>
        <w:rPr>
          <w:rFonts w:ascii="Times New Roman" w:hAnsi="Times New Roman" w:cs="Angsana New"/>
          <w:sz w:val="18"/>
          <w:szCs w:val="18"/>
        </w:rPr>
      </w:pPr>
      <w:r>
        <w:rPr>
          <w:rFonts w:ascii="Times New Roman" w:hAnsi="Times New Roman" w:cs="Angsana New"/>
          <w:sz w:val="18"/>
          <w:szCs w:val="18"/>
        </w:rPr>
        <w:t xml:space="preserve">     </w:t>
      </w:r>
      <w:r w:rsidR="00BF5A5E">
        <w:rPr>
          <w:rFonts w:ascii="Times New Roman" w:hAnsi="Times New Roman" w:cs="Angsana New"/>
          <w:sz w:val="18"/>
          <w:szCs w:val="18"/>
        </w:rPr>
        <w:t>No</w:t>
      </w:r>
      <w:r>
        <w:rPr>
          <w:rFonts w:ascii="Times New Roman" w:hAnsi="Times New Roman" w:cs="Angsana New"/>
          <w:sz w:val="18"/>
          <w:szCs w:val="18"/>
        </w:rPr>
        <w:t xml:space="preserve"> working during 10.00 P.M. – 03.00 A.M.</w:t>
      </w:r>
    </w:p>
    <w:p w14:paraId="206B0666" w14:textId="77777777" w:rsidR="00A553D7" w:rsidRDefault="004C62E3" w:rsidP="00F33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20"/>
          <w:szCs w:val="20"/>
        </w:rPr>
      </w:pPr>
      <w:r w:rsidRPr="008A116E">
        <w:rPr>
          <w:rFonts w:ascii="Times New Roman" w:hAnsi="Times New Roman" w:cs="Angsana New"/>
          <w:sz w:val="20"/>
          <w:szCs w:val="20"/>
        </w:rPr>
        <w:t>Specialization</w:t>
      </w:r>
      <w:r w:rsidR="00457E7E" w:rsidRPr="008A116E">
        <w:rPr>
          <w:rFonts w:ascii="Times New Roman" w:hAnsi="Times New Roman" w:cs="Angsana New"/>
          <w:sz w:val="20"/>
          <w:szCs w:val="20"/>
        </w:rPr>
        <w:t>s:</w:t>
      </w:r>
    </w:p>
    <w:tbl>
      <w:tblPr>
        <w:tblStyle w:val="TableGrid"/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1978"/>
        <w:gridCol w:w="4536"/>
        <w:gridCol w:w="1418"/>
      </w:tblGrid>
      <w:tr w:rsidR="00044AE1" w14:paraId="6212DD45" w14:textId="77777777" w:rsidTr="008F1379">
        <w:tc>
          <w:tcPr>
            <w:tcW w:w="1978" w:type="dxa"/>
          </w:tcPr>
          <w:p w14:paraId="44E13B2A" w14:textId="77777777" w:rsidR="00044AE1" w:rsidRPr="00CA667A" w:rsidRDefault="00044AE1" w:rsidP="00BF30C5">
            <w:pPr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 xml:space="preserve">Mining </w:t>
            </w:r>
            <w:r w:rsidR="00BF30C5">
              <w:rPr>
                <w:rFonts w:cs="Angsana New"/>
                <w:sz w:val="18"/>
                <w:szCs w:val="18"/>
              </w:rPr>
              <w:t>&amp; Management</w:t>
            </w:r>
          </w:p>
        </w:tc>
        <w:tc>
          <w:tcPr>
            <w:tcW w:w="4536" w:type="dxa"/>
          </w:tcPr>
          <w:p w14:paraId="0FA7985F" w14:textId="77777777" w:rsidR="00044AE1" w:rsidRPr="00CA667A" w:rsidRDefault="00044AE1" w:rsidP="0067119B">
            <w:pPr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Geology</w:t>
            </w:r>
            <w:r w:rsidR="001B43BB">
              <w:t xml:space="preserve"> &amp; </w:t>
            </w:r>
            <w:r w:rsidR="001B43BB" w:rsidRPr="001B43BB">
              <w:rPr>
                <w:rFonts w:cs="Angsana New"/>
                <w:sz w:val="18"/>
                <w:szCs w:val="18"/>
              </w:rPr>
              <w:t>Minerals and Geological Resources Exploration</w:t>
            </w:r>
          </w:p>
        </w:tc>
        <w:tc>
          <w:tcPr>
            <w:tcW w:w="1418" w:type="dxa"/>
          </w:tcPr>
          <w:p w14:paraId="2B8D2D62" w14:textId="77777777" w:rsidR="00044AE1" w:rsidRPr="00CA667A" w:rsidRDefault="00044AE1" w:rsidP="00A553D7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Engineering</w:t>
            </w:r>
          </w:p>
        </w:tc>
      </w:tr>
      <w:tr w:rsidR="00044AE1" w14:paraId="2020977E" w14:textId="77777777" w:rsidTr="008F1379">
        <w:tc>
          <w:tcPr>
            <w:tcW w:w="1978" w:type="dxa"/>
          </w:tcPr>
          <w:p w14:paraId="08BF83A6" w14:textId="77777777" w:rsidR="00044AE1" w:rsidRPr="00CA667A" w:rsidRDefault="00044AE1" w:rsidP="00044AE1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Mining Law</w:t>
            </w:r>
          </w:p>
        </w:tc>
        <w:tc>
          <w:tcPr>
            <w:tcW w:w="4536" w:type="dxa"/>
          </w:tcPr>
          <w:p w14:paraId="362A3A24" w14:textId="77777777" w:rsidR="00044AE1" w:rsidRPr="00CA667A" w:rsidRDefault="00BB498E" w:rsidP="0064185C">
            <w:pPr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Processing and Production Plant</w:t>
            </w:r>
            <w:r>
              <w:rPr>
                <w:rFonts w:cs="Angsana New"/>
                <w:sz w:val="18"/>
                <w:szCs w:val="18"/>
              </w:rPr>
              <w:t xml:space="preserve"> &amp; </w:t>
            </w:r>
            <w:r w:rsidR="0064185C" w:rsidRPr="00CA667A">
              <w:rPr>
                <w:rFonts w:cs="Angsana New"/>
                <w:sz w:val="18"/>
                <w:szCs w:val="18"/>
              </w:rPr>
              <w:t>Manufacturing</w:t>
            </w:r>
          </w:p>
        </w:tc>
        <w:tc>
          <w:tcPr>
            <w:tcW w:w="1418" w:type="dxa"/>
          </w:tcPr>
          <w:p w14:paraId="0D0551D2" w14:textId="77777777" w:rsidR="00044AE1" w:rsidRPr="00CA667A" w:rsidRDefault="006C7EC8" w:rsidP="00497682">
            <w:pPr>
              <w:jc w:val="both"/>
              <w:rPr>
                <w:rFonts w:cs="Angsana New"/>
                <w:sz w:val="18"/>
                <w:szCs w:val="18"/>
              </w:rPr>
            </w:pPr>
            <w:r>
              <w:rPr>
                <w:rFonts w:cs="Angsana New"/>
                <w:sz w:val="18"/>
                <w:szCs w:val="18"/>
              </w:rPr>
              <w:t>E-commerce</w:t>
            </w:r>
          </w:p>
        </w:tc>
      </w:tr>
      <w:tr w:rsidR="00044AE1" w14:paraId="62399570" w14:textId="77777777" w:rsidTr="008F1379">
        <w:tc>
          <w:tcPr>
            <w:tcW w:w="1978" w:type="dxa"/>
          </w:tcPr>
          <w:p w14:paraId="1D608B13" w14:textId="77777777" w:rsidR="00044AE1" w:rsidRPr="00CA667A" w:rsidRDefault="00044AE1" w:rsidP="00044AE1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Minerals</w:t>
            </w:r>
          </w:p>
        </w:tc>
        <w:tc>
          <w:tcPr>
            <w:tcW w:w="4536" w:type="dxa"/>
          </w:tcPr>
          <w:p w14:paraId="1BC42AA0" w14:textId="700FE625" w:rsidR="00044AE1" w:rsidRPr="00CA667A" w:rsidRDefault="006C7EC8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Machinery</w:t>
            </w:r>
            <w:r>
              <w:rPr>
                <w:rFonts w:cs="Angsana New"/>
                <w:sz w:val="18"/>
                <w:szCs w:val="18"/>
              </w:rPr>
              <w:t xml:space="preserve"> &amp; Tools</w:t>
            </w:r>
            <w:r w:rsidR="00315B1F">
              <w:rPr>
                <w:rFonts w:cs="Angsana New"/>
                <w:sz w:val="18"/>
                <w:szCs w:val="18"/>
              </w:rPr>
              <w:t xml:space="preserve"> &amp; Automotive</w:t>
            </w:r>
          </w:p>
        </w:tc>
        <w:tc>
          <w:tcPr>
            <w:tcW w:w="1418" w:type="dxa"/>
          </w:tcPr>
          <w:p w14:paraId="4FA403FB" w14:textId="77777777" w:rsidR="00044AE1" w:rsidRPr="00CA667A" w:rsidRDefault="006C7EC8" w:rsidP="008F1379">
            <w:pPr>
              <w:rPr>
                <w:rFonts w:cs="Angsana New"/>
                <w:sz w:val="18"/>
                <w:szCs w:val="18"/>
              </w:rPr>
            </w:pPr>
            <w:r>
              <w:rPr>
                <w:rFonts w:cs="Angsana New"/>
                <w:sz w:val="18"/>
                <w:szCs w:val="18"/>
              </w:rPr>
              <w:t>IT</w:t>
            </w:r>
            <w:r w:rsidR="008F1379">
              <w:rPr>
                <w:rFonts w:cs="Angsana New"/>
                <w:sz w:val="18"/>
                <w:szCs w:val="18"/>
              </w:rPr>
              <w:t xml:space="preserve"> &amp; Computer</w:t>
            </w:r>
          </w:p>
        </w:tc>
      </w:tr>
    </w:tbl>
    <w:p w14:paraId="5626E10C" w14:textId="77777777" w:rsidR="00A553D7" w:rsidRDefault="00457E7E" w:rsidP="00F33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20"/>
          <w:szCs w:val="20"/>
        </w:rPr>
      </w:pPr>
      <w:r w:rsidRPr="008A116E">
        <w:rPr>
          <w:rFonts w:ascii="Times New Roman" w:hAnsi="Times New Roman" w:cs="Angsana New"/>
          <w:sz w:val="20"/>
          <w:szCs w:val="20"/>
        </w:rPr>
        <w:t>Interest Areas:</w:t>
      </w:r>
      <w:r w:rsidR="00262B6A" w:rsidRPr="008A116E">
        <w:rPr>
          <w:rFonts w:ascii="Times New Roman" w:hAnsi="Times New Roman" w:cs="Angsana New"/>
          <w:sz w:val="20"/>
          <w:szCs w:val="20"/>
        </w:rPr>
        <w:tab/>
      </w:r>
    </w:p>
    <w:tbl>
      <w:tblPr>
        <w:tblStyle w:val="TableGrid"/>
        <w:tblW w:w="6522" w:type="dxa"/>
        <w:tblInd w:w="2794" w:type="dxa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560"/>
      </w:tblGrid>
      <w:tr w:rsidR="00516A9C" w14:paraId="30FB1620" w14:textId="77777777" w:rsidTr="00516A9C">
        <w:tc>
          <w:tcPr>
            <w:tcW w:w="1701" w:type="dxa"/>
          </w:tcPr>
          <w:p w14:paraId="2C9470C3" w14:textId="77777777" w:rsidR="00516A9C" w:rsidRPr="00CA667A" w:rsidRDefault="00516A9C" w:rsidP="00A553D7">
            <w:pPr>
              <w:jc w:val="both"/>
              <w:rPr>
                <w:rFonts w:cs="Angsana New"/>
                <w:sz w:val="18"/>
                <w:szCs w:val="18"/>
                <w:cs/>
              </w:rPr>
            </w:pPr>
            <w:r>
              <w:rPr>
                <w:rFonts w:cs="Angsana New"/>
                <w:sz w:val="18"/>
                <w:szCs w:val="18"/>
              </w:rPr>
              <w:t>P</w:t>
            </w:r>
            <w:r w:rsidRPr="007B7661">
              <w:rPr>
                <w:rFonts w:cs="Angsana New"/>
                <w:sz w:val="18"/>
                <w:szCs w:val="18"/>
              </w:rPr>
              <w:t>sychology</w:t>
            </w:r>
          </w:p>
        </w:tc>
        <w:tc>
          <w:tcPr>
            <w:tcW w:w="1701" w:type="dxa"/>
          </w:tcPr>
          <w:p w14:paraId="55B6B5CA" w14:textId="77777777" w:rsidR="00516A9C" w:rsidRPr="00CA667A" w:rsidRDefault="00516A9C" w:rsidP="00DA6669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Energy</w:t>
            </w:r>
          </w:p>
        </w:tc>
        <w:tc>
          <w:tcPr>
            <w:tcW w:w="1560" w:type="dxa"/>
          </w:tcPr>
          <w:p w14:paraId="5D68F520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Agriculture</w:t>
            </w:r>
          </w:p>
        </w:tc>
        <w:tc>
          <w:tcPr>
            <w:tcW w:w="1560" w:type="dxa"/>
          </w:tcPr>
          <w:p w14:paraId="1E90B84D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516A9C">
              <w:rPr>
                <w:rFonts w:cs="Angsana New"/>
                <w:sz w:val="18"/>
                <w:szCs w:val="18"/>
              </w:rPr>
              <w:t>Meditation</w:t>
            </w:r>
          </w:p>
        </w:tc>
      </w:tr>
      <w:tr w:rsidR="00516A9C" w14:paraId="6C519EA0" w14:textId="77777777" w:rsidTr="00516A9C">
        <w:tc>
          <w:tcPr>
            <w:tcW w:w="1701" w:type="dxa"/>
          </w:tcPr>
          <w:p w14:paraId="2B8C8D49" w14:textId="77777777" w:rsidR="00516A9C" w:rsidRPr="00CA667A" w:rsidRDefault="00516A9C" w:rsidP="00A553D7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General Law</w:t>
            </w:r>
          </w:p>
        </w:tc>
        <w:tc>
          <w:tcPr>
            <w:tcW w:w="1701" w:type="dxa"/>
          </w:tcPr>
          <w:p w14:paraId="4A15042F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Finance</w:t>
            </w:r>
          </w:p>
        </w:tc>
        <w:tc>
          <w:tcPr>
            <w:tcW w:w="1560" w:type="dxa"/>
          </w:tcPr>
          <w:p w14:paraId="234E50AC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E-Learning</w:t>
            </w:r>
          </w:p>
        </w:tc>
        <w:tc>
          <w:tcPr>
            <w:tcW w:w="1560" w:type="dxa"/>
          </w:tcPr>
          <w:p w14:paraId="0E79A8E9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516A9C">
              <w:rPr>
                <w:rFonts w:cs="Angsana New"/>
                <w:sz w:val="18"/>
                <w:szCs w:val="18"/>
              </w:rPr>
              <w:t>General Business</w:t>
            </w:r>
          </w:p>
        </w:tc>
      </w:tr>
      <w:tr w:rsidR="00516A9C" w14:paraId="21AA0178" w14:textId="77777777" w:rsidTr="00516A9C">
        <w:tc>
          <w:tcPr>
            <w:tcW w:w="1701" w:type="dxa"/>
          </w:tcPr>
          <w:p w14:paraId="123F51DF" w14:textId="77777777" w:rsidR="00516A9C" w:rsidRPr="00CA667A" w:rsidRDefault="00516A9C" w:rsidP="00A553D7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General Medical</w:t>
            </w:r>
          </w:p>
        </w:tc>
        <w:tc>
          <w:tcPr>
            <w:tcW w:w="1701" w:type="dxa"/>
          </w:tcPr>
          <w:p w14:paraId="2234814D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Marketing</w:t>
            </w:r>
          </w:p>
        </w:tc>
        <w:tc>
          <w:tcPr>
            <w:tcW w:w="1560" w:type="dxa"/>
          </w:tcPr>
          <w:p w14:paraId="53511DAB" w14:textId="77777777" w:rsidR="00516A9C" w:rsidRPr="00CA667A" w:rsidRDefault="00516A9C" w:rsidP="00DA6669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Social Media</w:t>
            </w:r>
          </w:p>
        </w:tc>
        <w:tc>
          <w:tcPr>
            <w:tcW w:w="1560" w:type="dxa"/>
          </w:tcPr>
          <w:p w14:paraId="69EC19E3" w14:textId="77777777" w:rsidR="00516A9C" w:rsidRPr="00CA667A" w:rsidRDefault="00516A9C" w:rsidP="00DA6669">
            <w:pPr>
              <w:jc w:val="both"/>
              <w:rPr>
                <w:rFonts w:cs="Angsana New"/>
                <w:sz w:val="18"/>
                <w:szCs w:val="18"/>
              </w:rPr>
            </w:pPr>
            <w:r w:rsidRPr="00516A9C">
              <w:rPr>
                <w:rFonts w:cs="Angsana New"/>
                <w:sz w:val="18"/>
                <w:szCs w:val="18"/>
              </w:rPr>
              <w:t>Life Science</w:t>
            </w:r>
          </w:p>
        </w:tc>
      </w:tr>
      <w:tr w:rsidR="00516A9C" w14:paraId="76E2E188" w14:textId="77777777" w:rsidTr="00516A9C">
        <w:tc>
          <w:tcPr>
            <w:tcW w:w="1701" w:type="dxa"/>
          </w:tcPr>
          <w:p w14:paraId="12071091" w14:textId="77777777" w:rsidR="00516A9C" w:rsidRPr="00CA667A" w:rsidRDefault="00516A9C" w:rsidP="00A553D7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Health</w:t>
            </w:r>
          </w:p>
        </w:tc>
        <w:tc>
          <w:tcPr>
            <w:tcW w:w="1701" w:type="dxa"/>
          </w:tcPr>
          <w:p w14:paraId="34135874" w14:textId="77777777" w:rsidR="00516A9C" w:rsidRPr="00CA667A" w:rsidRDefault="00516A9C" w:rsidP="00497682">
            <w:pPr>
              <w:jc w:val="both"/>
              <w:rPr>
                <w:rFonts w:cs="Angsana New"/>
                <w:sz w:val="18"/>
                <w:szCs w:val="18"/>
              </w:rPr>
            </w:pPr>
            <w:r>
              <w:rPr>
                <w:rFonts w:cs="Angsana New"/>
                <w:sz w:val="18"/>
                <w:szCs w:val="18"/>
              </w:rPr>
              <w:t>Economic</w:t>
            </w:r>
          </w:p>
        </w:tc>
        <w:tc>
          <w:tcPr>
            <w:tcW w:w="1560" w:type="dxa"/>
          </w:tcPr>
          <w:p w14:paraId="65352272" w14:textId="77777777" w:rsidR="00516A9C" w:rsidRPr="00CA667A" w:rsidRDefault="00516A9C" w:rsidP="00DA6669">
            <w:pPr>
              <w:jc w:val="both"/>
              <w:rPr>
                <w:rFonts w:cs="Angsana New"/>
                <w:sz w:val="18"/>
                <w:szCs w:val="18"/>
              </w:rPr>
            </w:pPr>
            <w:r w:rsidRPr="00CA667A">
              <w:rPr>
                <w:rFonts w:cs="Angsana New"/>
                <w:sz w:val="18"/>
                <w:szCs w:val="18"/>
              </w:rPr>
              <w:t>Subtitle</w:t>
            </w:r>
          </w:p>
        </w:tc>
        <w:tc>
          <w:tcPr>
            <w:tcW w:w="1560" w:type="dxa"/>
          </w:tcPr>
          <w:p w14:paraId="4277541E" w14:textId="77777777" w:rsidR="00516A9C" w:rsidRPr="00CA667A" w:rsidRDefault="00516A9C" w:rsidP="00DA6669">
            <w:pPr>
              <w:jc w:val="both"/>
              <w:rPr>
                <w:rFonts w:cs="Angsana New"/>
                <w:sz w:val="18"/>
                <w:szCs w:val="18"/>
              </w:rPr>
            </w:pPr>
            <w:r>
              <w:rPr>
                <w:rFonts w:cs="Angsana New"/>
                <w:sz w:val="18"/>
                <w:szCs w:val="18"/>
              </w:rPr>
              <w:t>Trading</w:t>
            </w:r>
          </w:p>
        </w:tc>
      </w:tr>
    </w:tbl>
    <w:p w14:paraId="78F3080D" w14:textId="77777777" w:rsidR="00925F9A" w:rsidRPr="008A116E" w:rsidRDefault="00925F9A" w:rsidP="00F33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ngsana New"/>
          <w:sz w:val="20"/>
          <w:szCs w:val="20"/>
        </w:rPr>
      </w:pPr>
      <w:r w:rsidRPr="008A116E">
        <w:rPr>
          <w:rFonts w:ascii="Times New Roman" w:hAnsi="Times New Roman" w:cs="Angsana New"/>
          <w:sz w:val="20"/>
          <w:szCs w:val="20"/>
        </w:rPr>
        <w:t>Previous Translations:</w:t>
      </w:r>
      <w:r w:rsidRPr="008A116E">
        <w:rPr>
          <w:rFonts w:ascii="Times New Roman" w:hAnsi="Times New Roman" w:cs="Angsana New"/>
          <w:sz w:val="20"/>
          <w:szCs w:val="20"/>
        </w:rPr>
        <w:tab/>
      </w:r>
      <w:r w:rsidRPr="008A116E">
        <w:rPr>
          <w:rFonts w:ascii="Times New Roman" w:hAnsi="Times New Roman" w:cs="Angsana New"/>
          <w:sz w:val="20"/>
          <w:szCs w:val="20"/>
        </w:rPr>
        <w:tab/>
      </w:r>
    </w:p>
    <w:tbl>
      <w:tblPr>
        <w:tblStyle w:val="TableGrid"/>
        <w:tblW w:w="10116" w:type="dxa"/>
        <w:tblInd w:w="1242" w:type="dxa"/>
        <w:tblLook w:val="04A0" w:firstRow="1" w:lastRow="0" w:firstColumn="1" w:lastColumn="0" w:noHBand="0" w:noVBand="1"/>
      </w:tblPr>
      <w:tblGrid>
        <w:gridCol w:w="4111"/>
        <w:gridCol w:w="3395"/>
        <w:gridCol w:w="2610"/>
      </w:tblGrid>
      <w:tr w:rsidR="0023270F" w:rsidRPr="006431E5" w14:paraId="1B62E04A" w14:textId="77777777" w:rsidTr="00535E27">
        <w:tc>
          <w:tcPr>
            <w:tcW w:w="4111" w:type="dxa"/>
          </w:tcPr>
          <w:p w14:paraId="1E88DF6C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 xml:space="preserve">Abstracts/Article (Stocks, Minerals, Energy) </w:t>
            </w:r>
          </w:p>
        </w:tc>
        <w:tc>
          <w:tcPr>
            <w:tcW w:w="3395" w:type="dxa"/>
          </w:tcPr>
          <w:p w14:paraId="03F00017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 xml:space="preserve">Overview – Junior NBA </w:t>
            </w:r>
          </w:p>
        </w:tc>
        <w:tc>
          <w:tcPr>
            <w:tcW w:w="2610" w:type="dxa"/>
          </w:tcPr>
          <w:p w14:paraId="29401B45" w14:textId="77777777" w:rsidR="0023270F" w:rsidRPr="00863206" w:rsidRDefault="0089061E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Paint study</w:t>
            </w:r>
          </w:p>
        </w:tc>
      </w:tr>
      <w:tr w:rsidR="0023270F" w:rsidRPr="006431E5" w14:paraId="14FA8D64" w14:textId="77777777" w:rsidTr="00535E27">
        <w:tc>
          <w:tcPr>
            <w:tcW w:w="4111" w:type="dxa"/>
          </w:tcPr>
          <w:p w14:paraId="3B432F87" w14:textId="77777777" w:rsidR="0023270F" w:rsidRPr="00863206" w:rsidRDefault="0023270F" w:rsidP="00B251ED">
            <w:pPr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Manual -Surface Mine Haulage Road Design (50 pages)</w:t>
            </w:r>
          </w:p>
        </w:tc>
        <w:tc>
          <w:tcPr>
            <w:tcW w:w="3395" w:type="dxa"/>
          </w:tcPr>
          <w:p w14:paraId="1B83342C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Share Certificate form (</w:t>
            </w:r>
            <w:proofErr w:type="spellStart"/>
            <w:r w:rsidRPr="00863206">
              <w:rPr>
                <w:rFonts w:cs="Angsana New"/>
                <w:sz w:val="17"/>
                <w:szCs w:val="17"/>
              </w:rPr>
              <w:t>Bor</w:t>
            </w:r>
            <w:proofErr w:type="spellEnd"/>
            <w:r w:rsidRPr="00863206">
              <w:rPr>
                <w:rFonts w:cs="Angsana New"/>
                <w:sz w:val="17"/>
                <w:szCs w:val="17"/>
              </w:rPr>
              <w:t xml:space="preserve"> </w:t>
            </w:r>
            <w:proofErr w:type="spellStart"/>
            <w:r w:rsidRPr="00863206">
              <w:rPr>
                <w:rFonts w:cs="Angsana New"/>
                <w:sz w:val="17"/>
                <w:szCs w:val="17"/>
              </w:rPr>
              <w:t>Aor</w:t>
            </w:r>
            <w:proofErr w:type="spellEnd"/>
            <w:r w:rsidRPr="00863206">
              <w:rPr>
                <w:rFonts w:cs="Angsana New"/>
                <w:sz w:val="17"/>
                <w:szCs w:val="17"/>
              </w:rPr>
              <w:t xml:space="preserve"> </w:t>
            </w:r>
            <w:proofErr w:type="spellStart"/>
            <w:r w:rsidRPr="00863206">
              <w:rPr>
                <w:rFonts w:cs="Angsana New"/>
                <w:sz w:val="17"/>
                <w:szCs w:val="17"/>
              </w:rPr>
              <w:t>Jor</w:t>
            </w:r>
            <w:proofErr w:type="spellEnd"/>
            <w:r w:rsidRPr="00863206">
              <w:rPr>
                <w:rFonts w:cs="Angsana New"/>
                <w:sz w:val="17"/>
                <w:szCs w:val="17"/>
              </w:rPr>
              <w:t xml:space="preserve"> 5 Form)</w:t>
            </w:r>
          </w:p>
        </w:tc>
        <w:tc>
          <w:tcPr>
            <w:tcW w:w="2610" w:type="dxa"/>
          </w:tcPr>
          <w:p w14:paraId="13754591" w14:textId="77777777" w:rsidR="0023270F" w:rsidRPr="00863206" w:rsidRDefault="0089061E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Car Cam</w:t>
            </w:r>
          </w:p>
        </w:tc>
      </w:tr>
      <w:tr w:rsidR="0023270F" w:rsidRPr="006431E5" w14:paraId="15C18685" w14:textId="77777777" w:rsidTr="00535E27">
        <w:tc>
          <w:tcPr>
            <w:tcW w:w="4111" w:type="dxa"/>
          </w:tcPr>
          <w:p w14:paraId="6B0EF444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 xml:space="preserve">Research (Rock Study) </w:t>
            </w:r>
          </w:p>
        </w:tc>
        <w:tc>
          <w:tcPr>
            <w:tcW w:w="3395" w:type="dxa"/>
          </w:tcPr>
          <w:p w14:paraId="37BDC4B9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Daily Report on the case (Royal Thai Police)</w:t>
            </w:r>
          </w:p>
        </w:tc>
        <w:tc>
          <w:tcPr>
            <w:tcW w:w="2610" w:type="dxa"/>
          </w:tcPr>
          <w:p w14:paraId="0630B5F7" w14:textId="77777777" w:rsidR="0023270F" w:rsidRPr="00863206" w:rsidRDefault="0089061E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Health Center</w:t>
            </w:r>
          </w:p>
        </w:tc>
      </w:tr>
      <w:tr w:rsidR="0023270F" w:rsidRPr="006431E5" w14:paraId="45C57472" w14:textId="77777777" w:rsidTr="00535E27">
        <w:tc>
          <w:tcPr>
            <w:tcW w:w="4111" w:type="dxa"/>
          </w:tcPr>
          <w:p w14:paraId="3C52623A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Website (Company profiles and products)</w:t>
            </w:r>
            <w:r>
              <w:rPr>
                <w:rFonts w:cs="Angsana New"/>
                <w:sz w:val="17"/>
                <w:szCs w:val="17"/>
              </w:rPr>
              <w:t>- Carbon product</w:t>
            </w:r>
          </w:p>
        </w:tc>
        <w:tc>
          <w:tcPr>
            <w:tcW w:w="3395" w:type="dxa"/>
          </w:tcPr>
          <w:p w14:paraId="3F8F109B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Safety best practice – fire, train, airport, building</w:t>
            </w:r>
          </w:p>
        </w:tc>
        <w:tc>
          <w:tcPr>
            <w:tcW w:w="2610" w:type="dxa"/>
          </w:tcPr>
          <w:p w14:paraId="6E7CD35C" w14:textId="77777777" w:rsidR="0023270F" w:rsidRPr="00863206" w:rsidRDefault="0089061E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 xml:space="preserve">Industrial Air Filter </w:t>
            </w:r>
          </w:p>
        </w:tc>
      </w:tr>
      <w:tr w:rsidR="0023270F" w:rsidRPr="006431E5" w14:paraId="4379298C" w14:textId="77777777" w:rsidTr="00535E27">
        <w:tc>
          <w:tcPr>
            <w:tcW w:w="4111" w:type="dxa"/>
          </w:tcPr>
          <w:p w14:paraId="4311155A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Manual  -IT Support Center  (27 pages)</w:t>
            </w:r>
          </w:p>
        </w:tc>
        <w:tc>
          <w:tcPr>
            <w:tcW w:w="3395" w:type="dxa"/>
          </w:tcPr>
          <w:p w14:paraId="016CF2AB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Review - perfume</w:t>
            </w:r>
          </w:p>
        </w:tc>
        <w:tc>
          <w:tcPr>
            <w:tcW w:w="2610" w:type="dxa"/>
          </w:tcPr>
          <w:p w14:paraId="4BA63CD9" w14:textId="77777777" w:rsidR="0023270F" w:rsidRPr="00863206" w:rsidRDefault="0089061E" w:rsidP="0089061E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Adhesive Etching</w:t>
            </w:r>
          </w:p>
        </w:tc>
      </w:tr>
      <w:tr w:rsidR="0023270F" w:rsidRPr="006431E5" w14:paraId="571AA99C" w14:textId="77777777" w:rsidTr="00535E27">
        <w:trPr>
          <w:trHeight w:val="469"/>
        </w:trPr>
        <w:tc>
          <w:tcPr>
            <w:tcW w:w="4111" w:type="dxa"/>
          </w:tcPr>
          <w:p w14:paraId="1A3BC790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Manual -Lync 2013 for Office 365 Quick Reference: Audio, Instant Messaging, Presence and Contacts, Meetings, Sharing and Collaboration, Video, Web App.</w:t>
            </w:r>
          </w:p>
        </w:tc>
        <w:tc>
          <w:tcPr>
            <w:tcW w:w="3395" w:type="dxa"/>
          </w:tcPr>
          <w:p w14:paraId="0263A1C7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Certified Form of Particulars of Civil Registration from Registration Database</w:t>
            </w:r>
          </w:p>
        </w:tc>
        <w:tc>
          <w:tcPr>
            <w:tcW w:w="2610" w:type="dxa"/>
          </w:tcPr>
          <w:p w14:paraId="43420731" w14:textId="77777777" w:rsidR="0023270F" w:rsidRPr="00863206" w:rsidRDefault="008065FA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Manual - Submergible pump</w:t>
            </w:r>
          </w:p>
        </w:tc>
      </w:tr>
      <w:tr w:rsidR="0023270F" w:rsidRPr="006431E5" w14:paraId="267CCB1E" w14:textId="77777777" w:rsidTr="00535E27">
        <w:tc>
          <w:tcPr>
            <w:tcW w:w="4111" w:type="dxa"/>
          </w:tcPr>
          <w:p w14:paraId="34E9A91A" w14:textId="77777777" w:rsidR="0023270F" w:rsidRPr="00863206" w:rsidRDefault="0023270F" w:rsidP="00B251ED">
            <w:pPr>
              <w:jc w:val="both"/>
              <w:rPr>
                <w:rFonts w:cs="Angsana New"/>
                <w:b/>
                <w:bCs/>
                <w:sz w:val="17"/>
                <w:szCs w:val="17"/>
                <w:u w:val="single"/>
              </w:rPr>
            </w:pPr>
            <w:r w:rsidRPr="00863206">
              <w:rPr>
                <w:rFonts w:cs="Angsana New"/>
                <w:sz w:val="17"/>
                <w:szCs w:val="17"/>
              </w:rPr>
              <w:t>Statement of Work; Laboratory Resource Management Program</w:t>
            </w:r>
          </w:p>
        </w:tc>
        <w:tc>
          <w:tcPr>
            <w:tcW w:w="3395" w:type="dxa"/>
          </w:tcPr>
          <w:p w14:paraId="030925B6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Workbook -The International Assembly of Rotary’s District Governor</w:t>
            </w:r>
          </w:p>
        </w:tc>
        <w:tc>
          <w:tcPr>
            <w:tcW w:w="2610" w:type="dxa"/>
          </w:tcPr>
          <w:p w14:paraId="10F873BD" w14:textId="77777777" w:rsidR="0023270F" w:rsidRPr="00863206" w:rsidRDefault="005D21FF" w:rsidP="005D21FF">
            <w:pPr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Manual - Safety instruction of Robot system</w:t>
            </w:r>
          </w:p>
        </w:tc>
      </w:tr>
      <w:tr w:rsidR="0023270F" w:rsidRPr="006431E5" w14:paraId="022E5490" w14:textId="77777777" w:rsidTr="00535E27">
        <w:tc>
          <w:tcPr>
            <w:tcW w:w="4111" w:type="dxa"/>
          </w:tcPr>
          <w:p w14:paraId="1C8903E2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Motion Control</w:t>
            </w:r>
          </w:p>
        </w:tc>
        <w:tc>
          <w:tcPr>
            <w:tcW w:w="3395" w:type="dxa"/>
          </w:tcPr>
          <w:p w14:paraId="4F66C19A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User Manual -Solar Cell</w:t>
            </w:r>
          </w:p>
        </w:tc>
        <w:tc>
          <w:tcPr>
            <w:tcW w:w="2610" w:type="dxa"/>
          </w:tcPr>
          <w:p w14:paraId="341E1C3E" w14:textId="77777777" w:rsidR="0023270F" w:rsidRPr="00863206" w:rsidRDefault="00DA10B1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User manual – air condition</w:t>
            </w:r>
          </w:p>
        </w:tc>
      </w:tr>
      <w:tr w:rsidR="0023270F" w:rsidRPr="006431E5" w14:paraId="733AEA95" w14:textId="77777777" w:rsidTr="00535E27">
        <w:tc>
          <w:tcPr>
            <w:tcW w:w="4111" w:type="dxa"/>
          </w:tcPr>
          <w:p w14:paraId="466ECA37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Political Theory</w:t>
            </w:r>
            <w:r>
              <w:rPr>
                <w:rFonts w:cs="Angsana New"/>
                <w:sz w:val="17"/>
                <w:szCs w:val="17"/>
              </w:rPr>
              <w:t xml:space="preserve"> / </w:t>
            </w:r>
            <w:r w:rsidRPr="00142964">
              <w:rPr>
                <w:rFonts w:cs="Angsana New"/>
                <w:sz w:val="17"/>
                <w:szCs w:val="17"/>
              </w:rPr>
              <w:t>Tourism Theory</w:t>
            </w:r>
          </w:p>
        </w:tc>
        <w:tc>
          <w:tcPr>
            <w:tcW w:w="3395" w:type="dxa"/>
          </w:tcPr>
          <w:p w14:paraId="235078C6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User Manual –Automated TFF-System (62 pages)</w:t>
            </w:r>
          </w:p>
        </w:tc>
        <w:tc>
          <w:tcPr>
            <w:tcW w:w="2610" w:type="dxa"/>
          </w:tcPr>
          <w:p w14:paraId="613617C6" w14:textId="77777777" w:rsidR="0023270F" w:rsidRPr="00863206" w:rsidRDefault="006851A5" w:rsidP="00597325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User</w:t>
            </w:r>
            <w:r w:rsidR="00597325">
              <w:rPr>
                <w:rFonts w:cs="Angsana New"/>
                <w:sz w:val="17"/>
                <w:szCs w:val="17"/>
              </w:rPr>
              <w:t xml:space="preserve"> manual </w:t>
            </w:r>
            <w:r>
              <w:rPr>
                <w:rFonts w:cs="Angsana New"/>
                <w:sz w:val="17"/>
                <w:szCs w:val="17"/>
              </w:rPr>
              <w:t>–washing machine</w:t>
            </w:r>
          </w:p>
        </w:tc>
      </w:tr>
      <w:tr w:rsidR="0023270F" w:rsidRPr="006431E5" w14:paraId="2989B1C3" w14:textId="77777777" w:rsidTr="00535E27">
        <w:tc>
          <w:tcPr>
            <w:tcW w:w="4111" w:type="dxa"/>
          </w:tcPr>
          <w:p w14:paraId="3646464C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FSRU Project (</w:t>
            </w:r>
            <w:r w:rsidRPr="00142964">
              <w:rPr>
                <w:rFonts w:cs="Angsana New"/>
                <w:sz w:val="17"/>
                <w:szCs w:val="17"/>
              </w:rPr>
              <w:t>Floating Storage and Regasification Unit</w:t>
            </w:r>
            <w:r>
              <w:rPr>
                <w:rFonts w:cs="Angsana New"/>
                <w:sz w:val="17"/>
                <w:szCs w:val="17"/>
              </w:rPr>
              <w:t xml:space="preserve">) </w:t>
            </w:r>
          </w:p>
        </w:tc>
        <w:tc>
          <w:tcPr>
            <w:tcW w:w="3395" w:type="dxa"/>
          </w:tcPr>
          <w:p w14:paraId="4103A84D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User Manual -Turbo Fan</w:t>
            </w:r>
          </w:p>
        </w:tc>
        <w:tc>
          <w:tcPr>
            <w:tcW w:w="2610" w:type="dxa"/>
          </w:tcPr>
          <w:p w14:paraId="445C71E2" w14:textId="1632C6A6" w:rsidR="0023270F" w:rsidRPr="00863206" w:rsidRDefault="00E762B7" w:rsidP="00535E27">
            <w:pPr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Leader’s guide – Account Management system</w:t>
            </w:r>
          </w:p>
        </w:tc>
      </w:tr>
      <w:tr w:rsidR="0023270F" w:rsidRPr="006431E5" w14:paraId="05D3AFFE" w14:textId="77777777" w:rsidTr="00535E27">
        <w:tc>
          <w:tcPr>
            <w:tcW w:w="4111" w:type="dxa"/>
          </w:tcPr>
          <w:p w14:paraId="22754455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 xml:space="preserve">Foundation of </w:t>
            </w:r>
            <w:proofErr w:type="spellStart"/>
            <w:r w:rsidRPr="00863206">
              <w:rPr>
                <w:rFonts w:cs="Angsana New"/>
                <w:sz w:val="17"/>
                <w:szCs w:val="17"/>
              </w:rPr>
              <w:t>Aluminium</w:t>
            </w:r>
            <w:proofErr w:type="spellEnd"/>
            <w:r w:rsidRPr="00863206">
              <w:rPr>
                <w:rFonts w:cs="Angsana New"/>
                <w:sz w:val="17"/>
                <w:szCs w:val="17"/>
              </w:rPr>
              <w:t xml:space="preserve"> Alloy</w:t>
            </w:r>
          </w:p>
        </w:tc>
        <w:tc>
          <w:tcPr>
            <w:tcW w:w="3395" w:type="dxa"/>
          </w:tcPr>
          <w:p w14:paraId="07CB3717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User Manual -Mobile App manual</w:t>
            </w:r>
          </w:p>
        </w:tc>
        <w:tc>
          <w:tcPr>
            <w:tcW w:w="2610" w:type="dxa"/>
          </w:tcPr>
          <w:p w14:paraId="1A0D2867" w14:textId="4CAD101D" w:rsidR="0023270F" w:rsidRPr="00863206" w:rsidRDefault="00535E27" w:rsidP="00535E27">
            <w:pPr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Home A</w:t>
            </w:r>
            <w:r w:rsidRPr="00535E27">
              <w:rPr>
                <w:rFonts w:cs="Angsana New"/>
                <w:sz w:val="17"/>
                <w:szCs w:val="17"/>
              </w:rPr>
              <w:t>ppliance</w:t>
            </w:r>
            <w:r>
              <w:rPr>
                <w:rFonts w:cs="Angsana New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ngsana New"/>
                <w:sz w:val="17"/>
                <w:szCs w:val="17"/>
              </w:rPr>
              <w:t>WiFi</w:t>
            </w:r>
            <w:proofErr w:type="spellEnd"/>
            <w:r>
              <w:rPr>
                <w:rFonts w:cs="Angsana New"/>
                <w:sz w:val="17"/>
                <w:szCs w:val="17"/>
              </w:rPr>
              <w:t xml:space="preserve"> instruction</w:t>
            </w:r>
          </w:p>
        </w:tc>
      </w:tr>
      <w:tr w:rsidR="0023270F" w:rsidRPr="006431E5" w14:paraId="15BE2BC0" w14:textId="77777777" w:rsidTr="00535E27">
        <w:tc>
          <w:tcPr>
            <w:tcW w:w="4111" w:type="dxa"/>
          </w:tcPr>
          <w:p w14:paraId="25135C12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 xml:space="preserve">Recipe </w:t>
            </w:r>
          </w:p>
        </w:tc>
        <w:tc>
          <w:tcPr>
            <w:tcW w:w="3395" w:type="dxa"/>
          </w:tcPr>
          <w:p w14:paraId="72BFEC3D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Referral noted - Medical Centre</w:t>
            </w:r>
          </w:p>
        </w:tc>
        <w:tc>
          <w:tcPr>
            <w:tcW w:w="2610" w:type="dxa"/>
          </w:tcPr>
          <w:p w14:paraId="47D6C7DC" w14:textId="1D8B4356" w:rsidR="0023270F" w:rsidRPr="00863206" w:rsidRDefault="00535E27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User Manual – Gas Stove</w:t>
            </w:r>
          </w:p>
        </w:tc>
      </w:tr>
      <w:tr w:rsidR="0023270F" w:rsidRPr="006431E5" w14:paraId="4DA480B2" w14:textId="77777777" w:rsidTr="00535E27">
        <w:tc>
          <w:tcPr>
            <w:tcW w:w="4111" w:type="dxa"/>
          </w:tcPr>
          <w:p w14:paraId="3BA11CA6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Plaster board and metal sheet products</w:t>
            </w:r>
          </w:p>
        </w:tc>
        <w:tc>
          <w:tcPr>
            <w:tcW w:w="3395" w:type="dxa"/>
          </w:tcPr>
          <w:p w14:paraId="2ED4D31D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Power Purchase Agreement (PEA)</w:t>
            </w:r>
          </w:p>
        </w:tc>
        <w:tc>
          <w:tcPr>
            <w:tcW w:w="2610" w:type="dxa"/>
          </w:tcPr>
          <w:p w14:paraId="35B3CBF7" w14:textId="3CB086C9" w:rsidR="0023270F" w:rsidRPr="00863206" w:rsidRDefault="00535E27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535E27">
              <w:rPr>
                <w:rFonts w:cs="Angsana New"/>
                <w:sz w:val="17"/>
                <w:szCs w:val="17"/>
              </w:rPr>
              <w:t>Forex trading</w:t>
            </w:r>
          </w:p>
        </w:tc>
      </w:tr>
      <w:tr w:rsidR="0023270F" w:rsidRPr="006431E5" w14:paraId="283DEAA1" w14:textId="77777777" w:rsidTr="00535E27">
        <w:tc>
          <w:tcPr>
            <w:tcW w:w="4111" w:type="dxa"/>
          </w:tcPr>
          <w:p w14:paraId="3AEA0ED2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Fishing operation of oil drilling</w:t>
            </w:r>
          </w:p>
        </w:tc>
        <w:tc>
          <w:tcPr>
            <w:tcW w:w="3395" w:type="dxa"/>
          </w:tcPr>
          <w:p w14:paraId="4047662E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Game on mobile</w:t>
            </w:r>
          </w:p>
        </w:tc>
        <w:tc>
          <w:tcPr>
            <w:tcW w:w="2610" w:type="dxa"/>
          </w:tcPr>
          <w:p w14:paraId="0E27CF07" w14:textId="2DAAB575" w:rsidR="0023270F" w:rsidRDefault="0071323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exercise manual – SAP for plant</w:t>
            </w:r>
          </w:p>
        </w:tc>
      </w:tr>
      <w:tr w:rsidR="0023270F" w:rsidRPr="006431E5" w14:paraId="5C707F73" w14:textId="77777777" w:rsidTr="00535E27">
        <w:tc>
          <w:tcPr>
            <w:tcW w:w="4111" w:type="dxa"/>
          </w:tcPr>
          <w:p w14:paraId="6A5EE6F8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Risk of Nickel Sulfide presence in glass</w:t>
            </w:r>
          </w:p>
        </w:tc>
        <w:tc>
          <w:tcPr>
            <w:tcW w:w="3395" w:type="dxa"/>
          </w:tcPr>
          <w:p w14:paraId="55CFB90B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02A48">
              <w:rPr>
                <w:rFonts w:cs="Angsana New"/>
                <w:sz w:val="17"/>
                <w:szCs w:val="17"/>
              </w:rPr>
              <w:t>General Terms and Conditions of Purchase</w:t>
            </w:r>
          </w:p>
        </w:tc>
        <w:tc>
          <w:tcPr>
            <w:tcW w:w="2610" w:type="dxa"/>
          </w:tcPr>
          <w:p w14:paraId="1CFACBFE" w14:textId="13E95869" w:rsidR="0023270F" w:rsidRPr="00802A48" w:rsidRDefault="00294033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COVID-19 vaccine</w:t>
            </w:r>
          </w:p>
        </w:tc>
      </w:tr>
      <w:tr w:rsidR="0023270F" w:rsidRPr="006431E5" w14:paraId="71254936" w14:textId="77777777" w:rsidTr="00535E27">
        <w:tc>
          <w:tcPr>
            <w:tcW w:w="4111" w:type="dxa"/>
          </w:tcPr>
          <w:p w14:paraId="62D6571C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63206">
              <w:rPr>
                <w:rFonts w:cs="Angsana New"/>
                <w:sz w:val="17"/>
                <w:szCs w:val="17"/>
              </w:rPr>
              <w:t>Operation Instruction of Boiler (36 pages)</w:t>
            </w:r>
          </w:p>
        </w:tc>
        <w:tc>
          <w:tcPr>
            <w:tcW w:w="3395" w:type="dxa"/>
          </w:tcPr>
          <w:p w14:paraId="53D8C26F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Brochure Marketing - Software</w:t>
            </w:r>
          </w:p>
        </w:tc>
        <w:tc>
          <w:tcPr>
            <w:tcW w:w="2610" w:type="dxa"/>
          </w:tcPr>
          <w:p w14:paraId="3DA8006E" w14:textId="606E5705" w:rsidR="0023270F" w:rsidRDefault="00BC7A2E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BC7A2E">
              <w:rPr>
                <w:rFonts w:cs="Angsana New"/>
                <w:sz w:val="17"/>
                <w:szCs w:val="17"/>
              </w:rPr>
              <w:t>Data Classification Policy</w:t>
            </w:r>
          </w:p>
        </w:tc>
      </w:tr>
      <w:tr w:rsidR="0023270F" w:rsidRPr="006431E5" w14:paraId="607453D9" w14:textId="77777777" w:rsidTr="00535E27">
        <w:tc>
          <w:tcPr>
            <w:tcW w:w="4111" w:type="dxa"/>
          </w:tcPr>
          <w:p w14:paraId="3E7680DF" w14:textId="77777777" w:rsidR="0023270F" w:rsidRPr="00863206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Material safety data sheet (MSDS)</w:t>
            </w:r>
          </w:p>
        </w:tc>
        <w:tc>
          <w:tcPr>
            <w:tcW w:w="3395" w:type="dxa"/>
          </w:tcPr>
          <w:p w14:paraId="633AC659" w14:textId="77777777" w:rsidR="0023270F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 w:rsidRPr="008145E0">
              <w:rPr>
                <w:rFonts w:cs="Angsana New"/>
                <w:sz w:val="17"/>
                <w:szCs w:val="17"/>
              </w:rPr>
              <w:t>Procedural Safeguards</w:t>
            </w:r>
          </w:p>
        </w:tc>
        <w:tc>
          <w:tcPr>
            <w:tcW w:w="2610" w:type="dxa"/>
          </w:tcPr>
          <w:p w14:paraId="60D82E47" w14:textId="3930C66A" w:rsidR="0023270F" w:rsidRPr="008145E0" w:rsidRDefault="00C67DF1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Manual – beverage coder</w:t>
            </w:r>
          </w:p>
        </w:tc>
      </w:tr>
      <w:tr w:rsidR="0023270F" w:rsidRPr="006431E5" w14:paraId="376264A0" w14:textId="77777777" w:rsidTr="00535E27">
        <w:tc>
          <w:tcPr>
            <w:tcW w:w="4111" w:type="dxa"/>
          </w:tcPr>
          <w:p w14:paraId="69C1A7E9" w14:textId="77777777" w:rsidR="0023270F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Article – Drilling tools in rock</w:t>
            </w:r>
          </w:p>
        </w:tc>
        <w:tc>
          <w:tcPr>
            <w:tcW w:w="3395" w:type="dxa"/>
          </w:tcPr>
          <w:p w14:paraId="45538E0E" w14:textId="77777777" w:rsidR="0023270F" w:rsidRPr="008145E0" w:rsidRDefault="0023270F" w:rsidP="00B251ED">
            <w:pPr>
              <w:jc w:val="both"/>
              <w:rPr>
                <w:rFonts w:cs="Angsana New"/>
                <w:sz w:val="17"/>
                <w:szCs w:val="17"/>
              </w:rPr>
            </w:pPr>
            <w:r>
              <w:rPr>
                <w:rFonts w:cs="Angsana New"/>
                <w:sz w:val="17"/>
                <w:szCs w:val="17"/>
              </w:rPr>
              <w:t>Article – The Gold report</w:t>
            </w:r>
          </w:p>
        </w:tc>
        <w:tc>
          <w:tcPr>
            <w:tcW w:w="2610" w:type="dxa"/>
          </w:tcPr>
          <w:p w14:paraId="317D84F4" w14:textId="6BE7C511" w:rsidR="0023270F" w:rsidRDefault="00BF1C4D" w:rsidP="00B251ED">
            <w:pPr>
              <w:jc w:val="both"/>
              <w:rPr>
                <w:rFonts w:cs="Angsana New"/>
                <w:sz w:val="17"/>
                <w:szCs w:val="17"/>
              </w:rPr>
            </w:pPr>
            <w:proofErr w:type="gramStart"/>
            <w:r>
              <w:rPr>
                <w:rFonts w:cs="Angsana New"/>
                <w:sz w:val="17"/>
                <w:szCs w:val="17"/>
              </w:rPr>
              <w:t>MAN</w:t>
            </w:r>
            <w:proofErr w:type="gramEnd"/>
            <w:r>
              <w:rPr>
                <w:rFonts w:cs="Angsana New"/>
                <w:sz w:val="17"/>
                <w:szCs w:val="17"/>
              </w:rPr>
              <w:t xml:space="preserve"> truck brochure</w:t>
            </w:r>
          </w:p>
        </w:tc>
      </w:tr>
    </w:tbl>
    <w:p w14:paraId="042B2F48" w14:textId="77777777" w:rsidR="006764CE" w:rsidRDefault="006764CE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07C19ECC" w14:textId="78BF1A16" w:rsidR="009A3080" w:rsidRDefault="009A3080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29F5B015" w14:textId="227814CB" w:rsidR="009A3080" w:rsidRDefault="009A3080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5170E367" w14:textId="1E2B288B" w:rsidR="009A3080" w:rsidRDefault="009A3080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72D0D516" w14:textId="77777777" w:rsidR="009A3080" w:rsidRDefault="009A3080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508B91B2" w14:textId="77777777" w:rsidR="009A3080" w:rsidRDefault="009A3080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1561384D" w14:textId="04894DBE" w:rsidR="009A3080" w:rsidRDefault="009A3080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p w14:paraId="4DB9A542" w14:textId="5E3E7C15" w:rsidR="00A71DB6" w:rsidRPr="006431E5" w:rsidRDefault="00A71DB6" w:rsidP="009A3080">
      <w:pPr>
        <w:spacing w:after="0" w:line="240" w:lineRule="auto"/>
        <w:jc w:val="both"/>
        <w:rPr>
          <w:rFonts w:ascii="Times New Roman" w:hAnsi="Times New Roman" w:cs="Angsana New"/>
          <w:sz w:val="18"/>
          <w:szCs w:val="18"/>
        </w:rPr>
      </w:pPr>
    </w:p>
    <w:sectPr w:rsidR="00A71DB6" w:rsidRPr="006431E5" w:rsidSect="00A553D7">
      <w:pgSz w:w="12240" w:h="15840"/>
      <w:pgMar w:top="142" w:right="333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DCF"/>
    <w:multiLevelType w:val="hybridMultilevel"/>
    <w:tmpl w:val="CA220012"/>
    <w:lvl w:ilvl="0" w:tplc="0409000D">
      <w:start w:val="1"/>
      <w:numFmt w:val="bullet"/>
      <w:lvlText w:val=""/>
      <w:lvlJc w:val="left"/>
      <w:pPr>
        <w:ind w:left="4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" w15:restartNumberingAfterBreak="0">
    <w:nsid w:val="641719E2"/>
    <w:multiLevelType w:val="hybridMultilevel"/>
    <w:tmpl w:val="FA149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4A"/>
    <w:rsid w:val="00006703"/>
    <w:rsid w:val="00017F4F"/>
    <w:rsid w:val="00044AE1"/>
    <w:rsid w:val="0005011F"/>
    <w:rsid w:val="000502F6"/>
    <w:rsid w:val="00064A32"/>
    <w:rsid w:val="0008135D"/>
    <w:rsid w:val="0008262C"/>
    <w:rsid w:val="000B14E6"/>
    <w:rsid w:val="000C573B"/>
    <w:rsid w:val="000D013C"/>
    <w:rsid w:val="000D096F"/>
    <w:rsid w:val="000E479F"/>
    <w:rsid w:val="000F6457"/>
    <w:rsid w:val="001250A3"/>
    <w:rsid w:val="00142964"/>
    <w:rsid w:val="00146A4C"/>
    <w:rsid w:val="00163EC5"/>
    <w:rsid w:val="0019444A"/>
    <w:rsid w:val="001976A6"/>
    <w:rsid w:val="001A73FE"/>
    <w:rsid w:val="001B43BB"/>
    <w:rsid w:val="001B4705"/>
    <w:rsid w:val="001C48B4"/>
    <w:rsid w:val="001C4FC1"/>
    <w:rsid w:val="00202E18"/>
    <w:rsid w:val="00205AFF"/>
    <w:rsid w:val="00207ED1"/>
    <w:rsid w:val="002169CF"/>
    <w:rsid w:val="00227D46"/>
    <w:rsid w:val="0023270F"/>
    <w:rsid w:val="00262B6A"/>
    <w:rsid w:val="0026354A"/>
    <w:rsid w:val="0027483F"/>
    <w:rsid w:val="002756E2"/>
    <w:rsid w:val="00294033"/>
    <w:rsid w:val="00294765"/>
    <w:rsid w:val="002A7F36"/>
    <w:rsid w:val="002A7FA6"/>
    <w:rsid w:val="002D45BC"/>
    <w:rsid w:val="002D72AB"/>
    <w:rsid w:val="002D742A"/>
    <w:rsid w:val="002E3FD7"/>
    <w:rsid w:val="002F3AD1"/>
    <w:rsid w:val="00315B1F"/>
    <w:rsid w:val="00326820"/>
    <w:rsid w:val="00331BB7"/>
    <w:rsid w:val="0033445C"/>
    <w:rsid w:val="00343802"/>
    <w:rsid w:val="00373877"/>
    <w:rsid w:val="003A1BCC"/>
    <w:rsid w:val="003B098F"/>
    <w:rsid w:val="003B2C61"/>
    <w:rsid w:val="003D18FB"/>
    <w:rsid w:val="003D5638"/>
    <w:rsid w:val="00404BCA"/>
    <w:rsid w:val="0044407A"/>
    <w:rsid w:val="00447A64"/>
    <w:rsid w:val="004504D2"/>
    <w:rsid w:val="00457E7E"/>
    <w:rsid w:val="004675FF"/>
    <w:rsid w:val="00471FAC"/>
    <w:rsid w:val="004B3059"/>
    <w:rsid w:val="004B4DC1"/>
    <w:rsid w:val="004C17C7"/>
    <w:rsid w:val="004C62E3"/>
    <w:rsid w:val="004D3336"/>
    <w:rsid w:val="005030FB"/>
    <w:rsid w:val="00516A9C"/>
    <w:rsid w:val="00521DA4"/>
    <w:rsid w:val="00535E27"/>
    <w:rsid w:val="00545DF8"/>
    <w:rsid w:val="00557C9E"/>
    <w:rsid w:val="00571921"/>
    <w:rsid w:val="0059625E"/>
    <w:rsid w:val="00597325"/>
    <w:rsid w:val="005A2017"/>
    <w:rsid w:val="005C697B"/>
    <w:rsid w:val="005D21FF"/>
    <w:rsid w:val="00614BB3"/>
    <w:rsid w:val="006179B8"/>
    <w:rsid w:val="00623AEB"/>
    <w:rsid w:val="00637339"/>
    <w:rsid w:val="0064185C"/>
    <w:rsid w:val="006431E5"/>
    <w:rsid w:val="00643719"/>
    <w:rsid w:val="00652A49"/>
    <w:rsid w:val="00666604"/>
    <w:rsid w:val="0067119B"/>
    <w:rsid w:val="006764CE"/>
    <w:rsid w:val="006851A5"/>
    <w:rsid w:val="006A075C"/>
    <w:rsid w:val="006B19F3"/>
    <w:rsid w:val="006B4E3E"/>
    <w:rsid w:val="006C0752"/>
    <w:rsid w:val="006C2D1D"/>
    <w:rsid w:val="006C7EC8"/>
    <w:rsid w:val="006D2C11"/>
    <w:rsid w:val="0071323F"/>
    <w:rsid w:val="00725224"/>
    <w:rsid w:val="007526B2"/>
    <w:rsid w:val="00756065"/>
    <w:rsid w:val="00772B99"/>
    <w:rsid w:val="007808B2"/>
    <w:rsid w:val="0079224A"/>
    <w:rsid w:val="007A6096"/>
    <w:rsid w:val="007B12B3"/>
    <w:rsid w:val="007B4648"/>
    <w:rsid w:val="007B539F"/>
    <w:rsid w:val="007B68F2"/>
    <w:rsid w:val="007B7661"/>
    <w:rsid w:val="007C3F65"/>
    <w:rsid w:val="007E2756"/>
    <w:rsid w:val="007F478B"/>
    <w:rsid w:val="00802A48"/>
    <w:rsid w:val="008065FA"/>
    <w:rsid w:val="008145E0"/>
    <w:rsid w:val="0084217B"/>
    <w:rsid w:val="008425FD"/>
    <w:rsid w:val="00863206"/>
    <w:rsid w:val="008814EC"/>
    <w:rsid w:val="008850FE"/>
    <w:rsid w:val="0089061E"/>
    <w:rsid w:val="008A116E"/>
    <w:rsid w:val="008A3F98"/>
    <w:rsid w:val="008B237A"/>
    <w:rsid w:val="008C034D"/>
    <w:rsid w:val="008F1379"/>
    <w:rsid w:val="00900E1C"/>
    <w:rsid w:val="00910836"/>
    <w:rsid w:val="00925F9A"/>
    <w:rsid w:val="0093584A"/>
    <w:rsid w:val="009521B8"/>
    <w:rsid w:val="009637CC"/>
    <w:rsid w:val="00963CDB"/>
    <w:rsid w:val="00975EE4"/>
    <w:rsid w:val="009A3080"/>
    <w:rsid w:val="009C71E2"/>
    <w:rsid w:val="009E0BC8"/>
    <w:rsid w:val="00A10F7C"/>
    <w:rsid w:val="00A26111"/>
    <w:rsid w:val="00A26A6B"/>
    <w:rsid w:val="00A553D7"/>
    <w:rsid w:val="00A71DB6"/>
    <w:rsid w:val="00A841B0"/>
    <w:rsid w:val="00AA0D90"/>
    <w:rsid w:val="00AB108A"/>
    <w:rsid w:val="00AC105A"/>
    <w:rsid w:val="00AC3CC9"/>
    <w:rsid w:val="00AE789C"/>
    <w:rsid w:val="00B14FE2"/>
    <w:rsid w:val="00B251ED"/>
    <w:rsid w:val="00B27214"/>
    <w:rsid w:val="00B33AFB"/>
    <w:rsid w:val="00B36A08"/>
    <w:rsid w:val="00B413A2"/>
    <w:rsid w:val="00B723D6"/>
    <w:rsid w:val="00B809FC"/>
    <w:rsid w:val="00BB498E"/>
    <w:rsid w:val="00BC7A2E"/>
    <w:rsid w:val="00BF1C4D"/>
    <w:rsid w:val="00BF24EF"/>
    <w:rsid w:val="00BF30C5"/>
    <w:rsid w:val="00BF5A5E"/>
    <w:rsid w:val="00C14956"/>
    <w:rsid w:val="00C4403B"/>
    <w:rsid w:val="00C67DF1"/>
    <w:rsid w:val="00C7213A"/>
    <w:rsid w:val="00C84206"/>
    <w:rsid w:val="00C86E22"/>
    <w:rsid w:val="00CA33ED"/>
    <w:rsid w:val="00CA667A"/>
    <w:rsid w:val="00CA6F0D"/>
    <w:rsid w:val="00CF78D2"/>
    <w:rsid w:val="00D305DD"/>
    <w:rsid w:val="00D554BA"/>
    <w:rsid w:val="00D65147"/>
    <w:rsid w:val="00D7116D"/>
    <w:rsid w:val="00D71F76"/>
    <w:rsid w:val="00DA10B1"/>
    <w:rsid w:val="00DD06DA"/>
    <w:rsid w:val="00DD7772"/>
    <w:rsid w:val="00E20D8B"/>
    <w:rsid w:val="00E34BB3"/>
    <w:rsid w:val="00E47519"/>
    <w:rsid w:val="00E52CAB"/>
    <w:rsid w:val="00E762B7"/>
    <w:rsid w:val="00E914EF"/>
    <w:rsid w:val="00EA231C"/>
    <w:rsid w:val="00EA4841"/>
    <w:rsid w:val="00EB5DB0"/>
    <w:rsid w:val="00EE0E68"/>
    <w:rsid w:val="00EE2A42"/>
    <w:rsid w:val="00EE6AA6"/>
    <w:rsid w:val="00F24C2E"/>
    <w:rsid w:val="00F26382"/>
    <w:rsid w:val="00F3271B"/>
    <w:rsid w:val="00F33AE1"/>
    <w:rsid w:val="00F82C0C"/>
    <w:rsid w:val="00F97B0B"/>
    <w:rsid w:val="00FA2ED9"/>
    <w:rsid w:val="00FB3E2A"/>
    <w:rsid w:val="00FD173C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D6AD"/>
  <w15:docId w15:val="{F626D3CA-7DD5-43CF-B7E8-03B0B2A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8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3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duangduean</dc:creator>
  <cp:lastModifiedBy>16407</cp:lastModifiedBy>
  <cp:revision>2</cp:revision>
  <cp:lastPrinted>2017-01-05T23:44:00Z</cp:lastPrinted>
  <dcterms:created xsi:type="dcterms:W3CDTF">2022-04-20T00:11:00Z</dcterms:created>
  <dcterms:modified xsi:type="dcterms:W3CDTF">2022-04-20T00:11:00Z</dcterms:modified>
</cp:coreProperties>
</file>