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6225E" w14:textId="77777777" w:rsidR="00EC02C1" w:rsidRDefault="00B562FA">
      <w:pPr>
        <w:pStyle w:val="Heading4"/>
        <w:rPr>
          <w:rFonts w:ascii="Arial Black" w:hAnsi="Arial Black"/>
        </w:rPr>
      </w:pPr>
      <w:r>
        <w:rPr>
          <w:rFonts w:ascii="Arial Black" w:hAnsi="Arial Black"/>
        </w:rPr>
        <w:t xml:space="preserve">CURRICULUM VITAE </w:t>
      </w:r>
    </w:p>
    <w:p w14:paraId="10612FEA" w14:textId="77777777" w:rsidR="00EC02C1" w:rsidRDefault="00EC02C1">
      <w:pPr>
        <w:pStyle w:val="Heading4"/>
      </w:pPr>
    </w:p>
    <w:p w14:paraId="7B77ED96" w14:textId="77777777" w:rsidR="00EC02C1" w:rsidRDefault="00B562FA">
      <w:pPr>
        <w:pStyle w:val="Heading4"/>
        <w:rPr>
          <w:rFonts w:ascii="Arial Black" w:hAnsi="Arial Black"/>
        </w:rPr>
      </w:pPr>
      <w:r>
        <w:t>Brian JENKINSON</w:t>
      </w:r>
    </w:p>
    <w:p w14:paraId="42E27B91" w14:textId="77777777" w:rsidR="00EC02C1" w:rsidRDefault="00EC02C1">
      <w:pPr>
        <w:pStyle w:val="Heading3"/>
      </w:pPr>
    </w:p>
    <w:p w14:paraId="05AB4F0F" w14:textId="77777777" w:rsidR="00EC02C1" w:rsidRDefault="00B562FA">
      <w:pPr>
        <w:pStyle w:val="Heading3"/>
      </w:pPr>
      <w:r>
        <w:t>PERSONAL DETAILS</w:t>
      </w:r>
    </w:p>
    <w:p w14:paraId="18049CB6" w14:textId="77777777" w:rsidR="00EC02C1" w:rsidRDefault="00EC02C1">
      <w:pPr>
        <w:rPr>
          <w:sz w:val="25"/>
        </w:rPr>
      </w:pPr>
    </w:p>
    <w:p w14:paraId="03FCB6AE" w14:textId="78AED431" w:rsidR="00EC02C1" w:rsidRDefault="00FD26F7">
      <w:pPr>
        <w:pStyle w:val="Heading2"/>
      </w:pPr>
      <w:r>
        <w:t>7</w:t>
      </w:r>
      <w:r w:rsidR="00662C91">
        <w:t>4</w:t>
      </w:r>
      <w:r w:rsidR="00B562FA">
        <w:t xml:space="preserve"> (dob 3 June 49) widower, excellent health, full driving licence, bi-lingual</w:t>
      </w:r>
    </w:p>
    <w:p w14:paraId="10F8EC68" w14:textId="7605DFBE" w:rsidR="00EC02C1" w:rsidRDefault="002679BD">
      <w:pPr>
        <w:pStyle w:val="Heading1"/>
        <w:rPr>
          <w:b w:val="0"/>
        </w:rPr>
      </w:pPr>
      <w:r>
        <w:rPr>
          <w:b w:val="0"/>
        </w:rPr>
        <w:t xml:space="preserve">Spirit of Health Ltd., </w:t>
      </w:r>
      <w:r w:rsidR="00646345">
        <w:rPr>
          <w:b w:val="0"/>
        </w:rPr>
        <w:t>Seafarers Court, 12-14 Queens Terrace</w:t>
      </w:r>
      <w:r>
        <w:rPr>
          <w:b w:val="0"/>
        </w:rPr>
        <w:t>, Southampton, SO14</w:t>
      </w:r>
      <w:r w:rsidR="00B562FA">
        <w:rPr>
          <w:b w:val="0"/>
        </w:rPr>
        <w:t xml:space="preserve"> </w:t>
      </w:r>
      <w:r w:rsidR="00646345">
        <w:rPr>
          <w:b w:val="0"/>
        </w:rPr>
        <w:t>3SG</w:t>
      </w:r>
      <w:r>
        <w:rPr>
          <w:b w:val="0"/>
        </w:rPr>
        <w:t>,</w:t>
      </w:r>
      <w:r w:rsidR="00B562FA">
        <w:rPr>
          <w:b w:val="0"/>
        </w:rPr>
        <w:t xml:space="preserve"> U.K.</w:t>
      </w:r>
    </w:p>
    <w:p w14:paraId="3892184A" w14:textId="75B45E09" w:rsidR="00EC02C1" w:rsidRDefault="002679BD">
      <w:pPr>
        <w:jc w:val="center"/>
        <w:rPr>
          <w:sz w:val="25"/>
        </w:rPr>
      </w:pPr>
      <w:r>
        <w:rPr>
          <w:sz w:val="25"/>
        </w:rPr>
        <w:t>Telephone: +44 7809770650 / +49 17647108876</w:t>
      </w:r>
      <w:r w:rsidR="00B562FA">
        <w:rPr>
          <w:sz w:val="25"/>
        </w:rPr>
        <w:t xml:space="preserve"> / </w:t>
      </w:r>
      <w:r w:rsidR="00B562FA">
        <w:rPr>
          <w:rStyle w:val="Hyperlink"/>
          <w:sz w:val="25"/>
        </w:rPr>
        <w:t>brian.jenkinson</w:t>
      </w:r>
      <w:r>
        <w:rPr>
          <w:rStyle w:val="Hyperlink"/>
          <w:sz w:val="25"/>
        </w:rPr>
        <w:t>.uk</w:t>
      </w:r>
      <w:r w:rsidR="00B562FA">
        <w:rPr>
          <w:rStyle w:val="Hyperlink"/>
          <w:sz w:val="25"/>
        </w:rPr>
        <w:t>@</w:t>
      </w:r>
      <w:r>
        <w:rPr>
          <w:rStyle w:val="Hyperlink"/>
          <w:sz w:val="25"/>
        </w:rPr>
        <w:t>gmail.com</w:t>
      </w:r>
    </w:p>
    <w:p w14:paraId="57BAA5CC" w14:textId="77777777" w:rsidR="00EC02C1" w:rsidRDefault="00B562FA">
      <w:pPr>
        <w:jc w:val="center"/>
        <w:rPr>
          <w:sz w:val="25"/>
        </w:rPr>
      </w:pPr>
      <w:r>
        <w:rPr>
          <w:sz w:val="25"/>
        </w:rPr>
        <w:t>Fully equipped office with Broadband Internet access and Skype at home</w:t>
      </w:r>
    </w:p>
    <w:p w14:paraId="2E7777ED" w14:textId="77777777" w:rsidR="00EC02C1" w:rsidRDefault="00EC02C1">
      <w:pPr>
        <w:jc w:val="center"/>
        <w:rPr>
          <w:sz w:val="25"/>
        </w:rPr>
      </w:pPr>
    </w:p>
    <w:p w14:paraId="38407965" w14:textId="77777777" w:rsidR="00EC02C1" w:rsidRDefault="00EC02C1">
      <w:pPr>
        <w:jc w:val="center"/>
        <w:rPr>
          <w:sz w:val="25"/>
        </w:rPr>
      </w:pPr>
    </w:p>
    <w:p w14:paraId="1C7DD74F" w14:textId="77777777" w:rsidR="00EC02C1" w:rsidRDefault="00EC02C1">
      <w:pPr>
        <w:jc w:val="center"/>
        <w:rPr>
          <w:sz w:val="25"/>
        </w:rPr>
      </w:pPr>
    </w:p>
    <w:p w14:paraId="22B9AD58" w14:textId="77777777" w:rsidR="00EC02C1" w:rsidRDefault="00B562FA">
      <w:pPr>
        <w:pStyle w:val="Heading3"/>
      </w:pPr>
      <w:r>
        <w:t>PROFESSIONAL SKILLS</w:t>
      </w:r>
    </w:p>
    <w:p w14:paraId="483BD2EC" w14:textId="77777777" w:rsidR="00EC02C1" w:rsidRDefault="00EC02C1">
      <w:pPr>
        <w:jc w:val="center"/>
      </w:pPr>
    </w:p>
    <w:p w14:paraId="3A178C4A" w14:textId="77777777" w:rsidR="00EC02C1" w:rsidRDefault="00B562FA">
      <w:pPr>
        <w:jc w:val="center"/>
        <w:rPr>
          <w:sz w:val="25"/>
        </w:rPr>
      </w:pPr>
      <w:r>
        <w:rPr>
          <w:sz w:val="25"/>
        </w:rPr>
        <w:t>Reliable, dedicated, consistent / Book-keeping (Sage) / Purchasing</w:t>
      </w:r>
    </w:p>
    <w:p w14:paraId="346DC395" w14:textId="77777777" w:rsidR="00EC02C1" w:rsidRDefault="00B562FA">
      <w:pPr>
        <w:jc w:val="center"/>
        <w:rPr>
          <w:sz w:val="25"/>
        </w:rPr>
      </w:pPr>
      <w:r>
        <w:rPr>
          <w:sz w:val="25"/>
        </w:rPr>
        <w:t>IT – setting up systems – website design and support – MS Office</w:t>
      </w:r>
    </w:p>
    <w:p w14:paraId="71F4F6A7" w14:textId="77777777" w:rsidR="00EC02C1" w:rsidRDefault="00B562FA">
      <w:pPr>
        <w:jc w:val="center"/>
        <w:rPr>
          <w:sz w:val="25"/>
        </w:rPr>
      </w:pPr>
      <w:r>
        <w:rPr>
          <w:sz w:val="25"/>
        </w:rPr>
        <w:t>Fluent in German / Fluent in Russian / Client-liaison / European integration</w:t>
      </w:r>
    </w:p>
    <w:p w14:paraId="5DA76877" w14:textId="77777777" w:rsidR="00EC02C1" w:rsidRDefault="00B562FA">
      <w:pPr>
        <w:jc w:val="center"/>
        <w:rPr>
          <w:sz w:val="25"/>
        </w:rPr>
      </w:pPr>
      <w:r>
        <w:rPr>
          <w:sz w:val="25"/>
        </w:rPr>
        <w:t>Projects / Contracts / Excellent mechanical knowledge</w:t>
      </w:r>
    </w:p>
    <w:p w14:paraId="7A5F8A8C" w14:textId="77777777" w:rsidR="00EC02C1" w:rsidRDefault="00B562FA">
      <w:pPr>
        <w:jc w:val="center"/>
        <w:rPr>
          <w:sz w:val="25"/>
        </w:rPr>
      </w:pPr>
      <w:r>
        <w:rPr>
          <w:sz w:val="25"/>
        </w:rPr>
        <w:t>Well-organised administrator</w:t>
      </w:r>
    </w:p>
    <w:p w14:paraId="3E531D96" w14:textId="77777777" w:rsidR="00EC02C1" w:rsidRDefault="00EC02C1">
      <w:pPr>
        <w:jc w:val="center"/>
        <w:rPr>
          <w:sz w:val="25"/>
        </w:rPr>
      </w:pPr>
    </w:p>
    <w:p w14:paraId="15A2DFBB" w14:textId="77777777" w:rsidR="00EC02C1" w:rsidRDefault="00EC02C1">
      <w:pPr>
        <w:jc w:val="center"/>
        <w:rPr>
          <w:sz w:val="25"/>
        </w:rPr>
      </w:pPr>
    </w:p>
    <w:p w14:paraId="246DD36A" w14:textId="77777777" w:rsidR="00EC02C1" w:rsidRDefault="00EC02C1">
      <w:pPr>
        <w:jc w:val="center"/>
        <w:rPr>
          <w:sz w:val="25"/>
        </w:rPr>
      </w:pPr>
    </w:p>
    <w:p w14:paraId="2454521E" w14:textId="77777777" w:rsidR="00EC02C1" w:rsidRDefault="00B562FA">
      <w:pPr>
        <w:pStyle w:val="Heading3"/>
      </w:pPr>
      <w:r>
        <w:t>EXPERIENCE</w:t>
      </w:r>
    </w:p>
    <w:p w14:paraId="51DEFCC0" w14:textId="77777777" w:rsidR="00EC02C1" w:rsidRDefault="00EC02C1">
      <w:pPr>
        <w:jc w:val="center"/>
        <w:rPr>
          <w:sz w:val="24"/>
        </w:rPr>
      </w:pPr>
    </w:p>
    <w:p w14:paraId="72931FE6" w14:textId="77777777" w:rsidR="00EC02C1" w:rsidRDefault="00B562FA">
      <w:pPr>
        <w:jc w:val="center"/>
        <w:rPr>
          <w:sz w:val="25"/>
        </w:rPr>
      </w:pPr>
      <w:r>
        <w:rPr>
          <w:sz w:val="25"/>
        </w:rPr>
        <w:t>Client Liaison / Excellent translator / Trouble-shooting / Sales budgets</w:t>
      </w:r>
    </w:p>
    <w:p w14:paraId="113BA5B5" w14:textId="77777777" w:rsidR="00EC02C1" w:rsidRDefault="00B562FA">
      <w:pPr>
        <w:jc w:val="center"/>
        <w:rPr>
          <w:sz w:val="25"/>
        </w:rPr>
      </w:pPr>
      <w:r>
        <w:rPr>
          <w:sz w:val="25"/>
        </w:rPr>
        <w:t>04 – Present day freelance translator</w:t>
      </w:r>
    </w:p>
    <w:p w14:paraId="3850BAA4" w14:textId="77777777" w:rsidR="00EC02C1" w:rsidRDefault="00B562FA">
      <w:pPr>
        <w:jc w:val="center"/>
        <w:rPr>
          <w:sz w:val="25"/>
        </w:rPr>
      </w:pPr>
      <w:r>
        <w:rPr>
          <w:sz w:val="25"/>
        </w:rPr>
        <w:t>02 – 04 Practice Manager at Bourne Consultancy, complimentary medicine practice</w:t>
      </w:r>
    </w:p>
    <w:p w14:paraId="0C14EDAA" w14:textId="77777777" w:rsidR="00EC02C1" w:rsidRDefault="00B562FA">
      <w:pPr>
        <w:jc w:val="center"/>
        <w:rPr>
          <w:sz w:val="25"/>
        </w:rPr>
      </w:pPr>
      <w:r>
        <w:rPr>
          <w:sz w:val="25"/>
        </w:rPr>
        <w:t>99 – 02 Production Manager at Kitted Out Ltd. Giftware manufacturers</w:t>
      </w:r>
    </w:p>
    <w:p w14:paraId="19EE3C32" w14:textId="77777777" w:rsidR="00EC02C1" w:rsidRDefault="00B562FA">
      <w:pPr>
        <w:jc w:val="center"/>
        <w:rPr>
          <w:sz w:val="25"/>
        </w:rPr>
      </w:pPr>
      <w:r>
        <w:rPr>
          <w:sz w:val="25"/>
        </w:rPr>
        <w:t>98 – 99 Manager of new company manufacturing laboratory fittings</w:t>
      </w:r>
    </w:p>
    <w:p w14:paraId="63880ECC" w14:textId="77777777" w:rsidR="00EC02C1" w:rsidRDefault="00B562FA">
      <w:pPr>
        <w:jc w:val="center"/>
        <w:rPr>
          <w:sz w:val="25"/>
        </w:rPr>
      </w:pPr>
      <w:r>
        <w:rPr>
          <w:sz w:val="25"/>
        </w:rPr>
        <w:t>97 – 98 Sales Office Manager at Donald Brown (</w:t>
      </w:r>
      <w:proofErr w:type="spellStart"/>
      <w:r>
        <w:rPr>
          <w:sz w:val="25"/>
        </w:rPr>
        <w:t>Brownall</w:t>
      </w:r>
      <w:proofErr w:type="spellEnd"/>
      <w:r>
        <w:rPr>
          <w:sz w:val="25"/>
        </w:rPr>
        <w:t>) Ltd. Manufacturers of laboratory fittings</w:t>
      </w:r>
    </w:p>
    <w:p w14:paraId="75AC90A2" w14:textId="77777777" w:rsidR="00EC02C1" w:rsidRDefault="00B562FA">
      <w:pPr>
        <w:jc w:val="center"/>
        <w:rPr>
          <w:sz w:val="25"/>
        </w:rPr>
      </w:pPr>
      <w:r>
        <w:rPr>
          <w:sz w:val="25"/>
        </w:rPr>
        <w:t xml:space="preserve">89 – 97 Contracts Manager at Tilghman </w:t>
      </w:r>
      <w:proofErr w:type="spellStart"/>
      <w:r>
        <w:rPr>
          <w:sz w:val="25"/>
        </w:rPr>
        <w:t>Wheelabrator</w:t>
      </w:r>
      <w:proofErr w:type="spellEnd"/>
      <w:r>
        <w:rPr>
          <w:sz w:val="25"/>
        </w:rPr>
        <w:t xml:space="preserve"> Ltd. Manufacturers of Shot-Blast Machines</w:t>
      </w:r>
    </w:p>
    <w:p w14:paraId="78357F99" w14:textId="77777777" w:rsidR="00EC02C1" w:rsidRDefault="00B562FA">
      <w:pPr>
        <w:jc w:val="center"/>
        <w:rPr>
          <w:sz w:val="25"/>
        </w:rPr>
      </w:pPr>
      <w:r>
        <w:rPr>
          <w:sz w:val="25"/>
        </w:rPr>
        <w:t xml:space="preserve">73 – 89 Project Engineer at Pearson </w:t>
      </w:r>
      <w:proofErr w:type="spellStart"/>
      <w:r>
        <w:rPr>
          <w:sz w:val="25"/>
        </w:rPr>
        <w:t>Panke</w:t>
      </w:r>
      <w:proofErr w:type="spellEnd"/>
      <w:r>
        <w:rPr>
          <w:sz w:val="25"/>
        </w:rPr>
        <w:t xml:space="preserve"> Ltd. Import / Sales Machine Tools from Germany</w:t>
      </w:r>
    </w:p>
    <w:p w14:paraId="376D0E63" w14:textId="77777777" w:rsidR="00EC02C1" w:rsidRDefault="00EC02C1">
      <w:pPr>
        <w:jc w:val="center"/>
        <w:rPr>
          <w:sz w:val="25"/>
        </w:rPr>
      </w:pPr>
    </w:p>
    <w:p w14:paraId="6DCDC4E7" w14:textId="77777777" w:rsidR="00EC02C1" w:rsidRDefault="00EC02C1">
      <w:pPr>
        <w:jc w:val="center"/>
        <w:rPr>
          <w:sz w:val="25"/>
        </w:rPr>
      </w:pPr>
    </w:p>
    <w:p w14:paraId="0A07C310" w14:textId="77777777" w:rsidR="00EC02C1" w:rsidRDefault="00EC02C1">
      <w:pPr>
        <w:jc w:val="center"/>
        <w:rPr>
          <w:sz w:val="25"/>
        </w:rPr>
      </w:pPr>
    </w:p>
    <w:p w14:paraId="66D2FB13" w14:textId="77777777" w:rsidR="00EC02C1" w:rsidRDefault="00B562FA">
      <w:pPr>
        <w:pStyle w:val="Heading3"/>
      </w:pPr>
      <w:r>
        <w:t>QUALIFICATIONS</w:t>
      </w:r>
    </w:p>
    <w:p w14:paraId="46F705EE" w14:textId="77777777" w:rsidR="00EC02C1" w:rsidRDefault="00EC02C1"/>
    <w:p w14:paraId="0DAB693C" w14:textId="77777777" w:rsidR="00EC02C1" w:rsidRDefault="00B562FA">
      <w:pPr>
        <w:pStyle w:val="Heading2"/>
      </w:pPr>
      <w:r>
        <w:t xml:space="preserve">02 </w:t>
      </w:r>
      <w:proofErr w:type="spellStart"/>
      <w:r>
        <w:t>Jin</w:t>
      </w:r>
      <w:proofErr w:type="spellEnd"/>
      <w:r>
        <w:t xml:space="preserve"> Shin Jyutsu Practitioner Certificate</w:t>
      </w:r>
    </w:p>
    <w:p w14:paraId="03F0DA3F" w14:textId="77777777" w:rsidR="00EC02C1" w:rsidRDefault="00B562FA">
      <w:pPr>
        <w:jc w:val="center"/>
        <w:rPr>
          <w:sz w:val="25"/>
        </w:rPr>
      </w:pPr>
      <w:r>
        <w:rPr>
          <w:sz w:val="25"/>
        </w:rPr>
        <w:t>01 City and Guilds Teaching Certificate (Adult Education)</w:t>
      </w:r>
    </w:p>
    <w:p w14:paraId="49F1663F" w14:textId="77777777" w:rsidR="00EC02C1" w:rsidRDefault="00B562FA">
      <w:pPr>
        <w:jc w:val="center"/>
        <w:rPr>
          <w:sz w:val="25"/>
        </w:rPr>
      </w:pPr>
      <w:r>
        <w:rPr>
          <w:sz w:val="25"/>
        </w:rPr>
        <w:t>73 Diploma in Russian from the University of Surrey</w:t>
      </w:r>
    </w:p>
    <w:p w14:paraId="4CEC640A" w14:textId="77777777" w:rsidR="00EC02C1" w:rsidRDefault="00B562FA">
      <w:pPr>
        <w:jc w:val="center"/>
        <w:rPr>
          <w:sz w:val="25"/>
        </w:rPr>
      </w:pPr>
      <w:r>
        <w:rPr>
          <w:sz w:val="25"/>
        </w:rPr>
        <w:t>72 Bachelor of Science Degree in Metallurgy with German University of Surrey</w:t>
      </w:r>
    </w:p>
    <w:p w14:paraId="23C6B5B7" w14:textId="77777777" w:rsidR="00EC02C1" w:rsidRDefault="00B562FA">
      <w:pPr>
        <w:jc w:val="center"/>
        <w:rPr>
          <w:sz w:val="25"/>
        </w:rPr>
      </w:pPr>
      <w:r>
        <w:rPr>
          <w:sz w:val="25"/>
        </w:rPr>
        <w:t xml:space="preserve">70 – 71 Industrial Training Period in Germany </w:t>
      </w:r>
    </w:p>
    <w:p w14:paraId="1935FE68" w14:textId="77777777" w:rsidR="00EC02C1" w:rsidRDefault="00B562FA">
      <w:pPr>
        <w:jc w:val="center"/>
        <w:rPr>
          <w:sz w:val="25"/>
        </w:rPr>
      </w:pPr>
      <w:r>
        <w:rPr>
          <w:sz w:val="25"/>
        </w:rPr>
        <w:t>68 3 A-Level GCEs</w:t>
      </w:r>
    </w:p>
    <w:p w14:paraId="476D95DA" w14:textId="77777777" w:rsidR="00EC02C1" w:rsidRDefault="00B562FA">
      <w:pPr>
        <w:jc w:val="center"/>
        <w:rPr>
          <w:sz w:val="25"/>
        </w:rPr>
      </w:pPr>
      <w:r>
        <w:rPr>
          <w:sz w:val="25"/>
        </w:rPr>
        <w:t>66 8 O-Level GCEs (Head Boy at school)</w:t>
      </w:r>
    </w:p>
    <w:p w14:paraId="521A9D44" w14:textId="77777777" w:rsidR="00EC02C1" w:rsidRDefault="00EC02C1">
      <w:pPr>
        <w:pStyle w:val="Footer"/>
        <w:tabs>
          <w:tab w:val="clear" w:pos="4153"/>
          <w:tab w:val="clear" w:pos="8306"/>
        </w:tabs>
      </w:pPr>
    </w:p>
    <w:p w14:paraId="62102812" w14:textId="77777777" w:rsidR="00EC02C1" w:rsidRDefault="00B562FA">
      <w:pPr>
        <w:pStyle w:val="Heading3"/>
      </w:pPr>
      <w:r>
        <w:lastRenderedPageBreak/>
        <w:t>EXPERIENCE</w:t>
      </w:r>
    </w:p>
    <w:p w14:paraId="20DE29BC" w14:textId="77777777" w:rsidR="00EC02C1" w:rsidRDefault="00B562FA">
      <w:pPr>
        <w:jc w:val="center"/>
        <w:rPr>
          <w:b/>
          <w:sz w:val="24"/>
        </w:rPr>
      </w:pPr>
      <w:r>
        <w:rPr>
          <w:b/>
          <w:sz w:val="24"/>
        </w:rPr>
        <w:t>(Employment History and Achievements)</w:t>
      </w:r>
    </w:p>
    <w:p w14:paraId="05F3DA0E" w14:textId="77777777" w:rsidR="00EC02C1" w:rsidRDefault="00EC02C1">
      <w:pPr>
        <w:jc w:val="center"/>
        <w:rPr>
          <w:b/>
          <w:sz w:val="24"/>
        </w:rPr>
      </w:pPr>
    </w:p>
    <w:p w14:paraId="77010CDF" w14:textId="77777777" w:rsidR="00EC02C1" w:rsidRDefault="00EC02C1"/>
    <w:p w14:paraId="7E57B348" w14:textId="77777777" w:rsidR="00EC02C1" w:rsidRDefault="00B562FA">
      <w:pPr>
        <w:pStyle w:val="BodyText2"/>
      </w:pPr>
      <w:r>
        <w:t>2004- Present day</w:t>
      </w:r>
      <w:r>
        <w:tab/>
        <w:t>Freelance translator with experience in translating German to English for VW, Audi, MAN, Siemens, BMW, Lufthansa, etc. etc.</w:t>
      </w:r>
    </w:p>
    <w:p w14:paraId="0585BD22" w14:textId="77777777" w:rsidR="00EC02C1" w:rsidRDefault="00EC02C1">
      <w:pPr>
        <w:pStyle w:val="BodyText2"/>
      </w:pPr>
    </w:p>
    <w:p w14:paraId="76B56B15" w14:textId="77777777" w:rsidR="00EC02C1" w:rsidRDefault="00B562FA">
      <w:pPr>
        <w:pStyle w:val="BodyText2"/>
      </w:pPr>
      <w:r>
        <w:t>2002 – 2004</w:t>
      </w:r>
      <w:r>
        <w:tab/>
        <w:t>Practice Manager in the Bourne Consultancy. Managing all aspects of appointments, purchasing and account management for a thriving complementary medical practice.</w:t>
      </w:r>
    </w:p>
    <w:p w14:paraId="28DA0B80" w14:textId="77777777" w:rsidR="00EC02C1" w:rsidRDefault="00EC02C1">
      <w:pPr>
        <w:ind w:left="2160" w:hanging="2160"/>
        <w:rPr>
          <w:sz w:val="24"/>
        </w:rPr>
      </w:pPr>
    </w:p>
    <w:p w14:paraId="4FF8058A" w14:textId="77777777" w:rsidR="00EC02C1" w:rsidRDefault="00B562FA">
      <w:pPr>
        <w:ind w:left="2160" w:hanging="2160"/>
        <w:rPr>
          <w:sz w:val="24"/>
        </w:rPr>
      </w:pPr>
      <w:r>
        <w:rPr>
          <w:sz w:val="24"/>
        </w:rPr>
        <w:t xml:space="preserve">1999 – 2002 </w:t>
      </w:r>
      <w:r>
        <w:rPr>
          <w:sz w:val="24"/>
        </w:rPr>
        <w:tab/>
        <w:t>Production Manager at Kitted Out Ltd. In charge of the production and despatch of giftware to wholesale suppliers. Also managed the invoicing and accounts using Sage. This company belongs to my ex-wife and was a stop-gap after we split up. Subsequently moved to Southampton.</w:t>
      </w:r>
    </w:p>
    <w:p w14:paraId="78F96961" w14:textId="77777777" w:rsidR="00EC02C1" w:rsidRDefault="00EC02C1">
      <w:pPr>
        <w:ind w:left="2160" w:hanging="2160"/>
        <w:rPr>
          <w:sz w:val="24"/>
        </w:rPr>
      </w:pPr>
    </w:p>
    <w:p w14:paraId="134C9DCF" w14:textId="77777777" w:rsidR="00EC02C1" w:rsidRDefault="00B562FA">
      <w:pPr>
        <w:ind w:left="2160" w:hanging="2160"/>
        <w:rPr>
          <w:b/>
          <w:sz w:val="25"/>
        </w:rPr>
      </w:pPr>
      <w:r>
        <w:rPr>
          <w:sz w:val="24"/>
        </w:rPr>
        <w:t>1997 – 1999</w:t>
      </w:r>
      <w:r>
        <w:rPr>
          <w:sz w:val="24"/>
        </w:rPr>
        <w:tab/>
      </w:r>
      <w:r>
        <w:rPr>
          <w:sz w:val="25"/>
        </w:rPr>
        <w:t>Employed by Donald Brown (</w:t>
      </w:r>
      <w:proofErr w:type="spellStart"/>
      <w:r>
        <w:rPr>
          <w:sz w:val="25"/>
        </w:rPr>
        <w:t>Brownall</w:t>
      </w:r>
      <w:proofErr w:type="spellEnd"/>
      <w:r>
        <w:rPr>
          <w:sz w:val="25"/>
        </w:rPr>
        <w:t>) in Manchester as Sales Office Manager. This company was a leading manufacturer of laboratory fittings together with gunmetal and brass industrial fittings. The tasks involved the day-to day management of the sales office team comprising three staff and the preparation and fulfilment of sales budgets. Responsibility extended to the management of the despatch and the finished goods stores</w:t>
      </w:r>
      <w:r>
        <w:rPr>
          <w:b/>
          <w:sz w:val="25"/>
        </w:rPr>
        <w:t>.</w:t>
      </w:r>
    </w:p>
    <w:p w14:paraId="7D4ED381" w14:textId="77777777" w:rsidR="00EC02C1" w:rsidRDefault="00EC02C1">
      <w:pPr>
        <w:ind w:left="2160" w:hanging="2160"/>
        <w:rPr>
          <w:b/>
          <w:sz w:val="25"/>
        </w:rPr>
      </w:pPr>
    </w:p>
    <w:p w14:paraId="5414FCBD" w14:textId="77777777" w:rsidR="00EC02C1" w:rsidRDefault="00B562FA">
      <w:pPr>
        <w:pStyle w:val="BodyTextIndent2"/>
      </w:pPr>
      <w:r>
        <w:t>In January 99 promoted to Manager of a new company formed by the purchase of the existing laboratory fitting section of Donald Brown (</w:t>
      </w:r>
      <w:proofErr w:type="spellStart"/>
      <w:r>
        <w:t>Brownall</w:t>
      </w:r>
      <w:proofErr w:type="spellEnd"/>
      <w:r>
        <w:t>) by a Dutch conglomerate. The new company has a parent manufacturing and supply base in Denmark. The business was moved into new premises, which involved the relocation of the finished goods stores and the sales office with its associated information technology and records. Amongst the additional responsibilities were the management of the new premises and sales and purchase accounts, incorporating credit control.</w:t>
      </w:r>
    </w:p>
    <w:p w14:paraId="4430C8AF" w14:textId="77777777" w:rsidR="00EC02C1" w:rsidRDefault="00EC02C1">
      <w:pPr>
        <w:pStyle w:val="BodyTextIndent2"/>
      </w:pPr>
    </w:p>
    <w:p w14:paraId="1E8FBC3D" w14:textId="77777777" w:rsidR="00EC02C1" w:rsidRDefault="00B562FA">
      <w:pPr>
        <w:ind w:left="2160"/>
        <w:rPr>
          <w:sz w:val="25"/>
        </w:rPr>
      </w:pPr>
      <w:r>
        <w:rPr>
          <w:noProof/>
          <w:lang w:val="en-US"/>
        </w:rPr>
        <mc:AlternateContent>
          <mc:Choice Requires="wps">
            <w:drawing>
              <wp:anchor distT="0" distB="0" distL="114300" distR="114300" simplePos="0" relativeHeight="251657728" behindDoc="0" locked="0" layoutInCell="0" allowOverlap="1" wp14:anchorId="1D33BDFA" wp14:editId="650BD2D8">
                <wp:simplePos x="0" y="0"/>
                <wp:positionH relativeFrom="column">
                  <wp:posOffset>1377315</wp:posOffset>
                </wp:positionH>
                <wp:positionV relativeFrom="paragraph">
                  <wp:posOffset>22225</wp:posOffset>
                </wp:positionV>
                <wp:extent cx="5334000" cy="533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533400"/>
                        </a:xfrm>
                        <a:prstGeom prst="rect">
                          <a:avLst/>
                        </a:prstGeom>
                        <a:solidFill>
                          <a:srgbClr val="FFFFFF"/>
                        </a:solidFill>
                        <a:ln w="0" cap="flat">
                          <a:solidFill>
                            <a:srgbClr val="000000"/>
                          </a:solidFill>
                          <a:prstDash val="solid"/>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0B6D875B" w14:textId="77777777" w:rsidR="00D86B9A" w:rsidRDefault="00D86B9A">
                            <w:r>
                              <w:rPr>
                                <w:sz w:val="25"/>
                              </w:rPr>
                              <w:t>During this period, I set up my own company to offer web-site design and localisation services for German-speaking clients.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 o:spid="_x0000_s1026" style="position:absolute;left:0;text-align:left;margin-left:108.45pt;margin-top:1.75pt;width:420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" o:allowincell="f" strokeweight="0">
                <v:shadow opacity="49150f"/>
                <v:textbox inset="0,0,0,0">
                  <w:txbxContent>
                    <w:p w:rsidR="00000000" w:rsidRDefault="00B562FA">
                      <w:r>
                        <w:rPr>
                          <w:sz w:val="25"/>
                        </w:rPr>
                        <w:t>During this period, I set up my own company to offer web-site design and localisation services for German-speaking clients.</w:t>
                      </w:r>
                    </w:p>
                  </w:txbxContent>
                </v:textbox>
              </v:rect>
            </w:pict>
          </mc:Fallback>
        </mc:AlternateContent>
      </w:r>
    </w:p>
    <w:p w14:paraId="0B3541C3" w14:textId="77777777" w:rsidR="00EC02C1" w:rsidRDefault="00EC02C1">
      <w:pPr>
        <w:ind w:left="2160"/>
        <w:rPr>
          <w:sz w:val="25"/>
        </w:rPr>
      </w:pPr>
    </w:p>
    <w:p w14:paraId="152881E7" w14:textId="77777777" w:rsidR="00EC02C1" w:rsidRDefault="00EC02C1">
      <w:pPr>
        <w:rPr>
          <w:sz w:val="25"/>
        </w:rPr>
      </w:pPr>
    </w:p>
    <w:p w14:paraId="4E0C26E6" w14:textId="77777777" w:rsidR="00EC02C1" w:rsidRDefault="00EC02C1">
      <w:pPr>
        <w:ind w:left="2160" w:hanging="2160"/>
        <w:rPr>
          <w:sz w:val="25"/>
        </w:rPr>
      </w:pPr>
    </w:p>
    <w:p w14:paraId="433D374C" w14:textId="77777777" w:rsidR="00EC02C1" w:rsidRDefault="00B562FA">
      <w:pPr>
        <w:ind w:left="2160" w:hanging="2160"/>
        <w:rPr>
          <w:sz w:val="25"/>
        </w:rPr>
      </w:pPr>
      <w:r>
        <w:rPr>
          <w:sz w:val="25"/>
        </w:rPr>
        <w:t>1989 – 1997</w:t>
      </w:r>
      <w:r>
        <w:rPr>
          <w:sz w:val="25"/>
        </w:rPr>
        <w:tab/>
        <w:t xml:space="preserve">Employed by Tilghman </w:t>
      </w:r>
      <w:proofErr w:type="spellStart"/>
      <w:r>
        <w:rPr>
          <w:sz w:val="25"/>
        </w:rPr>
        <w:t>Wheelabrator</w:t>
      </w:r>
      <w:proofErr w:type="spellEnd"/>
      <w:r>
        <w:rPr>
          <w:sz w:val="25"/>
        </w:rPr>
        <w:t xml:space="preserve"> Ltd. as Contracts Manager (German Business)-Leaders in the field of the manufacture of Shot-Blast Cleaning Machines.</w:t>
      </w:r>
      <w:r>
        <w:rPr>
          <w:b/>
          <w:sz w:val="25"/>
        </w:rPr>
        <w:t xml:space="preserve"> </w:t>
      </w:r>
      <w:r>
        <w:rPr>
          <w:sz w:val="25"/>
        </w:rPr>
        <w:t>The position consisted of liaison between the German sister company and the UK manufacturing facility to ensure that customer requirements regarding the shot-blast cleaning machines were fulfilled. This included translation of orders, manufacturing drawings, customer specifications and manuals.</w:t>
      </w:r>
    </w:p>
    <w:p w14:paraId="1E7F2E1C" w14:textId="77777777" w:rsidR="00EC02C1" w:rsidRDefault="00B562FA">
      <w:pPr>
        <w:pStyle w:val="BodyText"/>
        <w:ind w:left="2160"/>
      </w:pPr>
      <w:r>
        <w:t>The machines were sold into the European Market from the German company and the manufacture was in the UK.</w:t>
      </w:r>
    </w:p>
    <w:p w14:paraId="1018B74D" w14:textId="77777777" w:rsidR="00EC02C1" w:rsidRDefault="00B562FA">
      <w:pPr>
        <w:ind w:left="2160"/>
        <w:rPr>
          <w:sz w:val="25"/>
        </w:rPr>
      </w:pPr>
      <w:r>
        <w:rPr>
          <w:sz w:val="25"/>
        </w:rPr>
        <w:t>All aspects of the individual contract were handled, including costing, invoicing and planning. The team consisted of three people all directly responsible to me.</w:t>
      </w:r>
    </w:p>
    <w:p w14:paraId="1F3CB142" w14:textId="77777777" w:rsidR="00EC02C1" w:rsidRDefault="00B562FA">
      <w:pPr>
        <w:ind w:left="1440" w:firstLine="720"/>
        <w:rPr>
          <w:sz w:val="25"/>
        </w:rPr>
      </w:pPr>
      <w:r>
        <w:rPr>
          <w:sz w:val="25"/>
        </w:rPr>
        <w:t>The use of computer systems formed a key part of the Contracts Department.</w:t>
      </w:r>
    </w:p>
    <w:p w14:paraId="7668F1DD" w14:textId="77777777" w:rsidR="00EC02C1" w:rsidRDefault="00B562FA">
      <w:pPr>
        <w:ind w:left="2160"/>
        <w:rPr>
          <w:sz w:val="25"/>
        </w:rPr>
      </w:pPr>
      <w:r>
        <w:rPr>
          <w:sz w:val="25"/>
        </w:rPr>
        <w:lastRenderedPageBreak/>
        <w:t>Extensive liaison with customers was involved in trouble-shooting and solving of technical problems. I also handled contracts for the USSR.</w:t>
      </w:r>
    </w:p>
    <w:p w14:paraId="331390AA" w14:textId="77777777" w:rsidR="00EC02C1" w:rsidRDefault="00B562FA">
      <w:pPr>
        <w:ind w:left="2160"/>
        <w:rPr>
          <w:sz w:val="25"/>
        </w:rPr>
      </w:pPr>
      <w:r>
        <w:rPr>
          <w:sz w:val="25"/>
        </w:rPr>
        <w:t xml:space="preserve">Within the last two years I was appointed Purchasing Manager at the Halifax site of Tilghman </w:t>
      </w:r>
      <w:proofErr w:type="spellStart"/>
      <w:r>
        <w:rPr>
          <w:sz w:val="25"/>
        </w:rPr>
        <w:t>Wheelabrator</w:t>
      </w:r>
      <w:proofErr w:type="spellEnd"/>
      <w:r>
        <w:rPr>
          <w:sz w:val="25"/>
        </w:rPr>
        <w:t xml:space="preserve"> Ltd. - a task which involves the purchasing of components and services for machine manufacture and for the general requirements of a medium-sized business.</w:t>
      </w:r>
    </w:p>
    <w:p w14:paraId="10A19A75" w14:textId="77777777" w:rsidR="00EC02C1" w:rsidRDefault="00EC02C1">
      <w:pPr>
        <w:rPr>
          <w:sz w:val="25"/>
        </w:rPr>
      </w:pPr>
    </w:p>
    <w:p w14:paraId="22AF4609" w14:textId="77777777" w:rsidR="00EC02C1" w:rsidRDefault="00B562FA">
      <w:pPr>
        <w:pStyle w:val="BodyTextIndent3"/>
        <w:ind w:left="2160" w:hanging="2160"/>
      </w:pPr>
      <w:r>
        <w:t>1973 – 1989</w:t>
      </w:r>
      <w:r>
        <w:tab/>
        <w:t xml:space="preserve">Employed by Pearson </w:t>
      </w:r>
      <w:proofErr w:type="spellStart"/>
      <w:r>
        <w:t>Panke</w:t>
      </w:r>
      <w:proofErr w:type="spellEnd"/>
      <w:r>
        <w:t xml:space="preserve"> Ltd., a company involved in the importation and sales of machine-tools from Europe, particularly Western Germany. Responsible for all aspects of customer accounts and projects, from enquiry-initiation, through quotations and order-processing to technical service and after-sales back-up. The position involved liaison with the suppliers in Germany and with sales and service engineers. Extensive knowledge acquired of Manufacturing Equipment and Capital Goods, such as hydraulic and mechanical sheet-metal working presses, coil processing machines, packaging machinery, computer-controlled automation, die-casting plant, testing machines for quality-assurance etc.</w:t>
      </w:r>
    </w:p>
    <w:p w14:paraId="391E7E58" w14:textId="77777777" w:rsidR="00EC02C1" w:rsidRDefault="00EC02C1">
      <w:pPr>
        <w:rPr>
          <w:sz w:val="25"/>
        </w:rPr>
      </w:pPr>
    </w:p>
    <w:p w14:paraId="61E1BCD9" w14:textId="77777777" w:rsidR="00EC02C1" w:rsidRDefault="00EC02C1">
      <w:pPr>
        <w:ind w:left="2160" w:hanging="2160"/>
        <w:rPr>
          <w:sz w:val="25"/>
        </w:rPr>
      </w:pPr>
    </w:p>
    <w:p w14:paraId="2C16CA98" w14:textId="77777777" w:rsidR="00EC02C1" w:rsidRDefault="00B562FA">
      <w:pPr>
        <w:ind w:left="2160" w:hanging="2160"/>
        <w:rPr>
          <w:sz w:val="25"/>
        </w:rPr>
      </w:pPr>
      <w:r>
        <w:rPr>
          <w:sz w:val="25"/>
        </w:rPr>
        <w:tab/>
      </w:r>
    </w:p>
    <w:p w14:paraId="0166E311" w14:textId="77777777" w:rsidR="00EC02C1" w:rsidRDefault="00B562FA">
      <w:pPr>
        <w:pStyle w:val="Heading5"/>
      </w:pPr>
      <w:r>
        <w:t>QUALIFICATIONS</w:t>
      </w:r>
    </w:p>
    <w:p w14:paraId="6321BF57" w14:textId="77777777" w:rsidR="00EC02C1" w:rsidRDefault="00EC02C1">
      <w:pPr>
        <w:ind w:left="2160" w:hanging="2160"/>
        <w:jc w:val="center"/>
        <w:rPr>
          <w:sz w:val="24"/>
        </w:rPr>
      </w:pPr>
    </w:p>
    <w:p w14:paraId="20B66757" w14:textId="77777777" w:rsidR="00EC02C1" w:rsidRDefault="00EC02C1">
      <w:pPr>
        <w:ind w:left="2160" w:hanging="2160"/>
        <w:jc w:val="center"/>
        <w:rPr>
          <w:sz w:val="24"/>
        </w:rPr>
      </w:pPr>
    </w:p>
    <w:p w14:paraId="10A747C7" w14:textId="77777777" w:rsidR="00EC02C1" w:rsidRDefault="00B562FA">
      <w:pPr>
        <w:pStyle w:val="BodyText2"/>
      </w:pPr>
      <w:r>
        <w:t xml:space="preserve">2002 </w:t>
      </w:r>
      <w:r>
        <w:tab/>
      </w:r>
      <w:proofErr w:type="spellStart"/>
      <w:r>
        <w:t>Jin</w:t>
      </w:r>
      <w:proofErr w:type="spellEnd"/>
      <w:r>
        <w:t xml:space="preserve"> Shin Jyutsu Practitioner Certificate – a Japanese body art which brings balance to the body to function better, feel better and heal more quickly. </w:t>
      </w:r>
      <w:proofErr w:type="spellStart"/>
      <w:r>
        <w:t>Jin</w:t>
      </w:r>
      <w:proofErr w:type="spellEnd"/>
      <w:r>
        <w:t xml:space="preserve"> Shin Jyutsu is a helpful adjunct to western medicine, inducing relaxation and reducing the effects of stress.</w:t>
      </w:r>
    </w:p>
    <w:p w14:paraId="7C796898" w14:textId="77777777" w:rsidR="00EC02C1" w:rsidRDefault="00EC02C1">
      <w:pPr>
        <w:pStyle w:val="BodyText2"/>
      </w:pPr>
    </w:p>
    <w:p w14:paraId="58AE7E1D" w14:textId="77777777" w:rsidR="00EC02C1" w:rsidRDefault="00B562FA">
      <w:pPr>
        <w:pStyle w:val="BodyText2"/>
      </w:pPr>
      <w:r>
        <w:t>2001</w:t>
      </w:r>
      <w:r>
        <w:tab/>
        <w:t>City and Guilds Teaching Certificate – qualification in teaching foreign languages to adult students. All aspects of lesson planning and teaching techniques were studied to enable adult students of all abilities to learn foreign languages to the level that they wish to. My speciality was in the German language.</w:t>
      </w:r>
    </w:p>
    <w:p w14:paraId="3928F1C8" w14:textId="77777777" w:rsidR="00EC02C1" w:rsidRDefault="00EC02C1">
      <w:pPr>
        <w:pStyle w:val="BodyText2"/>
      </w:pPr>
    </w:p>
    <w:p w14:paraId="72D057ED" w14:textId="77777777" w:rsidR="00EC02C1" w:rsidRDefault="00B562FA">
      <w:pPr>
        <w:pStyle w:val="BodyText2"/>
      </w:pPr>
      <w:r>
        <w:t>1973</w:t>
      </w:r>
      <w:r>
        <w:tab/>
        <w:t>Diploma in Russian from the University of Surrey. A one-year postgraduate diploma in the language, literature and history of Russia. The level attained in this one year was approximately that of A-Level (from a zero knowledge base).</w:t>
      </w:r>
    </w:p>
    <w:p w14:paraId="3DCA09DF" w14:textId="77777777" w:rsidR="00EC02C1" w:rsidRDefault="00EC02C1">
      <w:pPr>
        <w:pStyle w:val="BodyText2"/>
      </w:pPr>
    </w:p>
    <w:p w14:paraId="0AE983B6" w14:textId="77777777" w:rsidR="00EC02C1" w:rsidRDefault="00B562FA">
      <w:pPr>
        <w:ind w:left="2205" w:hanging="2205"/>
        <w:rPr>
          <w:sz w:val="24"/>
        </w:rPr>
      </w:pPr>
      <w:r>
        <w:rPr>
          <w:sz w:val="24"/>
        </w:rPr>
        <w:t>1972</w:t>
      </w:r>
      <w:r>
        <w:tab/>
      </w:r>
      <w:r>
        <w:rPr>
          <w:sz w:val="24"/>
        </w:rPr>
        <w:t>University of Surrey, Guildford, Surrey. Attended a Four-Year Degree Course, resulting in the award of a Bachelor of Science (Honours) Degree in Metallurgy with German and Regional Studies (Second Class, Lower Division). The degree course included two periods of industrial training in Germany :</w:t>
      </w:r>
    </w:p>
    <w:p w14:paraId="3B6E8C79" w14:textId="77777777" w:rsidR="00EC02C1" w:rsidRDefault="00B562FA">
      <w:pPr>
        <w:ind w:left="1440" w:firstLine="720"/>
        <w:rPr>
          <w:sz w:val="24"/>
          <w:lang w:val="de-DE"/>
        </w:rPr>
      </w:pPr>
      <w:r>
        <w:rPr>
          <w:sz w:val="24"/>
        </w:rPr>
        <w:t xml:space="preserve"> </w:t>
      </w:r>
      <w:proofErr w:type="spellStart"/>
      <w:r>
        <w:rPr>
          <w:sz w:val="24"/>
          <w:lang w:val="de-DE"/>
        </w:rPr>
        <w:t>October</w:t>
      </w:r>
      <w:proofErr w:type="spellEnd"/>
      <w:r>
        <w:rPr>
          <w:sz w:val="24"/>
          <w:lang w:val="de-DE"/>
        </w:rPr>
        <w:t xml:space="preserve"> 1970-March 1971 : Hoesch </w:t>
      </w:r>
      <w:proofErr w:type="spellStart"/>
      <w:r>
        <w:rPr>
          <w:sz w:val="24"/>
          <w:lang w:val="de-DE"/>
        </w:rPr>
        <w:t>Huettenwerke</w:t>
      </w:r>
      <w:proofErr w:type="spellEnd"/>
      <w:r>
        <w:rPr>
          <w:sz w:val="24"/>
          <w:lang w:val="de-DE"/>
        </w:rPr>
        <w:t>, Dortmund.</w:t>
      </w:r>
    </w:p>
    <w:p w14:paraId="1B0FD002" w14:textId="77777777" w:rsidR="00EC02C1" w:rsidRDefault="00B562FA">
      <w:pPr>
        <w:pStyle w:val="BodyText2"/>
        <w:ind w:firstLine="0"/>
        <w:rPr>
          <w:sz w:val="25"/>
        </w:rPr>
      </w:pPr>
      <w:r>
        <w:rPr>
          <w:lang w:val="de-DE"/>
        </w:rPr>
        <w:t xml:space="preserve"> </w:t>
      </w:r>
      <w:r>
        <w:t>April 1971-September 1971 : Euratom Research Centre, Karlsruhe.</w:t>
      </w:r>
    </w:p>
    <w:p w14:paraId="48AB8C3B" w14:textId="77777777" w:rsidR="00EC02C1" w:rsidRDefault="00EC02C1">
      <w:pPr>
        <w:pStyle w:val="BodyText2"/>
        <w:ind w:firstLine="0"/>
      </w:pPr>
    </w:p>
    <w:p w14:paraId="782F936A" w14:textId="77777777" w:rsidR="00EC02C1" w:rsidRDefault="00EC02C1">
      <w:pPr>
        <w:ind w:left="2160" w:hanging="2160"/>
        <w:rPr>
          <w:sz w:val="24"/>
        </w:rPr>
      </w:pPr>
    </w:p>
    <w:p w14:paraId="54373D7F" w14:textId="77777777" w:rsidR="00EC02C1" w:rsidRDefault="00B562FA">
      <w:pPr>
        <w:ind w:left="2160" w:hanging="2160"/>
        <w:rPr>
          <w:sz w:val="24"/>
        </w:rPr>
      </w:pPr>
      <w:r>
        <w:rPr>
          <w:sz w:val="24"/>
        </w:rPr>
        <w:t>1968</w:t>
      </w:r>
      <w:r>
        <w:rPr>
          <w:sz w:val="24"/>
        </w:rPr>
        <w:tab/>
        <w:t>3 GCE A-Levels</w:t>
      </w:r>
    </w:p>
    <w:p w14:paraId="663F11DE" w14:textId="77777777" w:rsidR="00EC02C1" w:rsidRDefault="00B562FA">
      <w:pPr>
        <w:ind w:left="2160" w:hanging="2160"/>
        <w:rPr>
          <w:sz w:val="24"/>
        </w:rPr>
      </w:pPr>
      <w:r>
        <w:rPr>
          <w:sz w:val="24"/>
        </w:rPr>
        <w:t>1966</w:t>
      </w:r>
      <w:r>
        <w:rPr>
          <w:sz w:val="24"/>
        </w:rPr>
        <w:tab/>
        <w:t>8 GCE O-Levels</w:t>
      </w:r>
    </w:p>
    <w:p w14:paraId="1C9D5E99" w14:textId="77777777" w:rsidR="00D86B9A" w:rsidRDefault="00D86B9A">
      <w:pPr>
        <w:ind w:left="2160" w:hanging="2160"/>
        <w:rPr>
          <w:sz w:val="24"/>
        </w:rPr>
      </w:pPr>
    </w:p>
    <w:p w14:paraId="5C42CB1A" w14:textId="77777777" w:rsidR="00D86B9A" w:rsidRDefault="00D86B9A">
      <w:pPr>
        <w:ind w:left="2160" w:hanging="2160"/>
        <w:rPr>
          <w:sz w:val="24"/>
        </w:rPr>
      </w:pPr>
    </w:p>
    <w:p w14:paraId="09769524" w14:textId="77777777" w:rsidR="00D86B9A" w:rsidRDefault="00D86B9A">
      <w:pPr>
        <w:ind w:left="2160" w:hanging="2160"/>
        <w:rPr>
          <w:sz w:val="24"/>
        </w:rPr>
      </w:pPr>
      <w:r>
        <w:rPr>
          <w:sz w:val="24"/>
        </w:rPr>
        <w:lastRenderedPageBreak/>
        <w:t>Translation Experience for Automotive Applications:</w:t>
      </w:r>
    </w:p>
    <w:p w14:paraId="254440C0" w14:textId="77777777" w:rsidR="00D86B9A" w:rsidRDefault="00D86B9A">
      <w:pPr>
        <w:ind w:left="2160" w:hanging="2160"/>
        <w:rPr>
          <w:sz w:val="24"/>
        </w:rPr>
      </w:pPr>
    </w:p>
    <w:tbl>
      <w:tblPr>
        <w:tblStyle w:val="TableGrid"/>
        <w:tblW w:w="0" w:type="auto"/>
        <w:tblInd w:w="392" w:type="dxa"/>
        <w:tblLook w:val="04A0" w:firstRow="1" w:lastRow="0" w:firstColumn="1" w:lastColumn="0" w:noHBand="0" w:noVBand="1"/>
      </w:tblPr>
      <w:tblGrid>
        <w:gridCol w:w="3118"/>
        <w:gridCol w:w="3828"/>
        <w:gridCol w:w="3097"/>
      </w:tblGrid>
      <w:tr w:rsidR="00D86B9A" w14:paraId="4540310D" w14:textId="77777777" w:rsidTr="002C70EA">
        <w:tc>
          <w:tcPr>
            <w:tcW w:w="3118" w:type="dxa"/>
          </w:tcPr>
          <w:p w14:paraId="4674C1D8" w14:textId="77777777" w:rsidR="00D86B9A" w:rsidRPr="002C70EA" w:rsidRDefault="00D86B9A">
            <w:pPr>
              <w:rPr>
                <w:b/>
                <w:sz w:val="24"/>
              </w:rPr>
            </w:pPr>
            <w:r w:rsidRPr="002C70EA">
              <w:rPr>
                <w:b/>
                <w:sz w:val="24"/>
              </w:rPr>
              <w:t>Client</w:t>
            </w:r>
          </w:p>
        </w:tc>
        <w:tc>
          <w:tcPr>
            <w:tcW w:w="3828" w:type="dxa"/>
          </w:tcPr>
          <w:p w14:paraId="083D48E0" w14:textId="77777777" w:rsidR="00D86B9A" w:rsidRPr="002C70EA" w:rsidRDefault="00D86B9A">
            <w:pPr>
              <w:rPr>
                <w:b/>
                <w:sz w:val="24"/>
              </w:rPr>
            </w:pPr>
            <w:r w:rsidRPr="002C70EA">
              <w:rPr>
                <w:b/>
                <w:sz w:val="24"/>
              </w:rPr>
              <w:t>Subject</w:t>
            </w:r>
          </w:p>
        </w:tc>
        <w:tc>
          <w:tcPr>
            <w:tcW w:w="3097" w:type="dxa"/>
          </w:tcPr>
          <w:p w14:paraId="32215ED7" w14:textId="77777777" w:rsidR="00D86B9A" w:rsidRPr="002C70EA" w:rsidRDefault="00D86B9A">
            <w:pPr>
              <w:rPr>
                <w:b/>
                <w:sz w:val="24"/>
              </w:rPr>
            </w:pPr>
            <w:r w:rsidRPr="002C70EA">
              <w:rPr>
                <w:b/>
                <w:sz w:val="24"/>
              </w:rPr>
              <w:t>Approx. Words (x1000)</w:t>
            </w:r>
          </w:p>
        </w:tc>
      </w:tr>
      <w:tr w:rsidR="00D86B9A" w14:paraId="45B6F352" w14:textId="77777777" w:rsidTr="002C70EA">
        <w:tc>
          <w:tcPr>
            <w:tcW w:w="3118" w:type="dxa"/>
          </w:tcPr>
          <w:p w14:paraId="4AA69C7C" w14:textId="77777777" w:rsidR="00D86B9A" w:rsidRDefault="00D86B9A">
            <w:pPr>
              <w:rPr>
                <w:sz w:val="24"/>
              </w:rPr>
            </w:pPr>
          </w:p>
        </w:tc>
        <w:tc>
          <w:tcPr>
            <w:tcW w:w="3828" w:type="dxa"/>
          </w:tcPr>
          <w:p w14:paraId="74CE15F0" w14:textId="77777777" w:rsidR="00D86B9A" w:rsidRDefault="00D86B9A">
            <w:pPr>
              <w:rPr>
                <w:sz w:val="24"/>
              </w:rPr>
            </w:pPr>
          </w:p>
        </w:tc>
        <w:tc>
          <w:tcPr>
            <w:tcW w:w="3097" w:type="dxa"/>
          </w:tcPr>
          <w:p w14:paraId="212C90AD" w14:textId="77777777" w:rsidR="00D86B9A" w:rsidRDefault="00D86B9A">
            <w:pPr>
              <w:rPr>
                <w:sz w:val="24"/>
              </w:rPr>
            </w:pPr>
          </w:p>
        </w:tc>
      </w:tr>
      <w:tr w:rsidR="00D86B9A" w14:paraId="2A618E39" w14:textId="77777777" w:rsidTr="002C70EA">
        <w:tc>
          <w:tcPr>
            <w:tcW w:w="3118" w:type="dxa"/>
          </w:tcPr>
          <w:p w14:paraId="16A16CA7" w14:textId="77777777" w:rsidR="00D86B9A" w:rsidRDefault="00D86B9A">
            <w:pPr>
              <w:rPr>
                <w:sz w:val="24"/>
              </w:rPr>
            </w:pPr>
            <w:r>
              <w:rPr>
                <w:sz w:val="24"/>
              </w:rPr>
              <w:t>M.A.N.</w:t>
            </w:r>
          </w:p>
        </w:tc>
        <w:tc>
          <w:tcPr>
            <w:tcW w:w="3828" w:type="dxa"/>
          </w:tcPr>
          <w:p w14:paraId="49D210AB" w14:textId="77777777" w:rsidR="00D86B9A" w:rsidRDefault="00D86B9A">
            <w:pPr>
              <w:rPr>
                <w:sz w:val="24"/>
              </w:rPr>
            </w:pPr>
            <w:r>
              <w:rPr>
                <w:sz w:val="24"/>
              </w:rPr>
              <w:t>Marine diesel engine manuals</w:t>
            </w:r>
          </w:p>
        </w:tc>
        <w:tc>
          <w:tcPr>
            <w:tcW w:w="3097" w:type="dxa"/>
          </w:tcPr>
          <w:p w14:paraId="1AD64D56" w14:textId="77777777" w:rsidR="00D86B9A" w:rsidRDefault="00D86B9A" w:rsidP="002C70EA">
            <w:pPr>
              <w:jc w:val="center"/>
              <w:rPr>
                <w:sz w:val="24"/>
              </w:rPr>
            </w:pPr>
            <w:r>
              <w:rPr>
                <w:sz w:val="24"/>
              </w:rPr>
              <w:t>100</w:t>
            </w:r>
          </w:p>
        </w:tc>
      </w:tr>
      <w:tr w:rsidR="00D86B9A" w14:paraId="093FB869" w14:textId="77777777" w:rsidTr="002C70EA">
        <w:tc>
          <w:tcPr>
            <w:tcW w:w="3118" w:type="dxa"/>
          </w:tcPr>
          <w:p w14:paraId="7B99DA19" w14:textId="77777777" w:rsidR="00D86B9A" w:rsidRDefault="00D86B9A">
            <w:pPr>
              <w:rPr>
                <w:sz w:val="24"/>
              </w:rPr>
            </w:pPr>
            <w:r>
              <w:rPr>
                <w:sz w:val="24"/>
              </w:rPr>
              <w:t>BMW</w:t>
            </w:r>
          </w:p>
        </w:tc>
        <w:tc>
          <w:tcPr>
            <w:tcW w:w="3828" w:type="dxa"/>
          </w:tcPr>
          <w:p w14:paraId="5850F687" w14:textId="77777777" w:rsidR="00D86B9A" w:rsidRDefault="00D86B9A">
            <w:pPr>
              <w:rPr>
                <w:sz w:val="24"/>
              </w:rPr>
            </w:pPr>
            <w:r>
              <w:rPr>
                <w:sz w:val="24"/>
              </w:rPr>
              <w:t>Sales brochures</w:t>
            </w:r>
            <w:r w:rsidR="002C70EA">
              <w:rPr>
                <w:sz w:val="24"/>
              </w:rPr>
              <w:t xml:space="preserve"> and handbooks</w:t>
            </w:r>
          </w:p>
        </w:tc>
        <w:tc>
          <w:tcPr>
            <w:tcW w:w="3097" w:type="dxa"/>
          </w:tcPr>
          <w:p w14:paraId="350E8637" w14:textId="77777777" w:rsidR="00D86B9A" w:rsidRDefault="00D86B9A" w:rsidP="002C70EA">
            <w:pPr>
              <w:jc w:val="center"/>
              <w:rPr>
                <w:sz w:val="24"/>
              </w:rPr>
            </w:pPr>
            <w:r>
              <w:rPr>
                <w:sz w:val="24"/>
              </w:rPr>
              <w:t>50</w:t>
            </w:r>
          </w:p>
        </w:tc>
      </w:tr>
      <w:tr w:rsidR="00D86B9A" w14:paraId="06CB75D7" w14:textId="77777777" w:rsidTr="002C70EA">
        <w:tc>
          <w:tcPr>
            <w:tcW w:w="3118" w:type="dxa"/>
          </w:tcPr>
          <w:p w14:paraId="6C92521C" w14:textId="77777777" w:rsidR="00D86B9A" w:rsidRDefault="00D86B9A">
            <w:pPr>
              <w:rPr>
                <w:sz w:val="24"/>
              </w:rPr>
            </w:pPr>
            <w:r>
              <w:rPr>
                <w:sz w:val="24"/>
              </w:rPr>
              <w:t>Audi</w:t>
            </w:r>
          </w:p>
        </w:tc>
        <w:tc>
          <w:tcPr>
            <w:tcW w:w="3828" w:type="dxa"/>
          </w:tcPr>
          <w:p w14:paraId="4464DE54" w14:textId="77777777" w:rsidR="00D86B9A" w:rsidRDefault="00D86B9A">
            <w:pPr>
              <w:rPr>
                <w:sz w:val="24"/>
              </w:rPr>
            </w:pPr>
            <w:r>
              <w:rPr>
                <w:sz w:val="24"/>
              </w:rPr>
              <w:t>Sales brochures</w:t>
            </w:r>
          </w:p>
        </w:tc>
        <w:tc>
          <w:tcPr>
            <w:tcW w:w="3097" w:type="dxa"/>
          </w:tcPr>
          <w:p w14:paraId="6CB2148E" w14:textId="77777777" w:rsidR="00D86B9A" w:rsidRDefault="00D86B9A" w:rsidP="002C70EA">
            <w:pPr>
              <w:jc w:val="center"/>
              <w:rPr>
                <w:sz w:val="24"/>
              </w:rPr>
            </w:pPr>
            <w:r>
              <w:rPr>
                <w:sz w:val="24"/>
              </w:rPr>
              <w:t>50</w:t>
            </w:r>
          </w:p>
        </w:tc>
      </w:tr>
      <w:tr w:rsidR="00D86B9A" w14:paraId="5081D5FA" w14:textId="77777777" w:rsidTr="002C70EA">
        <w:tc>
          <w:tcPr>
            <w:tcW w:w="3118" w:type="dxa"/>
          </w:tcPr>
          <w:p w14:paraId="46745C19" w14:textId="77777777" w:rsidR="00D86B9A" w:rsidRDefault="00D86B9A">
            <w:pPr>
              <w:rPr>
                <w:sz w:val="24"/>
              </w:rPr>
            </w:pPr>
            <w:r>
              <w:rPr>
                <w:sz w:val="24"/>
              </w:rPr>
              <w:t>KTM m/cycles</w:t>
            </w:r>
          </w:p>
        </w:tc>
        <w:tc>
          <w:tcPr>
            <w:tcW w:w="3828" w:type="dxa"/>
          </w:tcPr>
          <w:p w14:paraId="78FDFE40" w14:textId="77777777" w:rsidR="00D86B9A" w:rsidRDefault="00D86B9A">
            <w:pPr>
              <w:rPr>
                <w:sz w:val="24"/>
              </w:rPr>
            </w:pPr>
            <w:r>
              <w:rPr>
                <w:sz w:val="24"/>
              </w:rPr>
              <w:t>Marketing texts and procedures</w:t>
            </w:r>
          </w:p>
        </w:tc>
        <w:tc>
          <w:tcPr>
            <w:tcW w:w="3097" w:type="dxa"/>
          </w:tcPr>
          <w:p w14:paraId="430FCEEB" w14:textId="77777777" w:rsidR="00D86B9A" w:rsidRDefault="00D86B9A" w:rsidP="002C70EA">
            <w:pPr>
              <w:jc w:val="center"/>
              <w:rPr>
                <w:sz w:val="24"/>
              </w:rPr>
            </w:pPr>
            <w:r>
              <w:rPr>
                <w:sz w:val="24"/>
              </w:rPr>
              <w:t>20</w:t>
            </w:r>
          </w:p>
        </w:tc>
      </w:tr>
      <w:tr w:rsidR="00D86B9A" w14:paraId="3BA74D11" w14:textId="77777777" w:rsidTr="002C70EA">
        <w:tc>
          <w:tcPr>
            <w:tcW w:w="3118" w:type="dxa"/>
          </w:tcPr>
          <w:p w14:paraId="1FFAB209" w14:textId="77777777" w:rsidR="00D86B9A" w:rsidRDefault="00D86B9A">
            <w:pPr>
              <w:rPr>
                <w:sz w:val="24"/>
              </w:rPr>
            </w:pPr>
            <w:r>
              <w:rPr>
                <w:sz w:val="24"/>
              </w:rPr>
              <w:t>VW</w:t>
            </w:r>
          </w:p>
        </w:tc>
        <w:tc>
          <w:tcPr>
            <w:tcW w:w="3828" w:type="dxa"/>
          </w:tcPr>
          <w:p w14:paraId="6F8CD16B" w14:textId="77777777" w:rsidR="00D86B9A" w:rsidRDefault="00D86B9A">
            <w:pPr>
              <w:rPr>
                <w:sz w:val="24"/>
              </w:rPr>
            </w:pPr>
            <w:r>
              <w:rPr>
                <w:sz w:val="24"/>
              </w:rPr>
              <w:t xml:space="preserve">Procedures </w:t>
            </w:r>
          </w:p>
        </w:tc>
        <w:tc>
          <w:tcPr>
            <w:tcW w:w="3097" w:type="dxa"/>
          </w:tcPr>
          <w:p w14:paraId="084AE106" w14:textId="77777777" w:rsidR="00D86B9A" w:rsidRDefault="00D86B9A" w:rsidP="002C70EA">
            <w:pPr>
              <w:jc w:val="center"/>
              <w:rPr>
                <w:sz w:val="24"/>
              </w:rPr>
            </w:pPr>
            <w:r>
              <w:rPr>
                <w:sz w:val="24"/>
              </w:rPr>
              <w:t>10</w:t>
            </w:r>
          </w:p>
        </w:tc>
      </w:tr>
      <w:tr w:rsidR="00D86B9A" w14:paraId="4063F6A0" w14:textId="77777777" w:rsidTr="002C70EA">
        <w:tc>
          <w:tcPr>
            <w:tcW w:w="3118" w:type="dxa"/>
          </w:tcPr>
          <w:p w14:paraId="1C444D42" w14:textId="77777777" w:rsidR="00D86B9A" w:rsidRDefault="00D86B9A">
            <w:pPr>
              <w:rPr>
                <w:sz w:val="24"/>
              </w:rPr>
            </w:pPr>
            <w:r>
              <w:rPr>
                <w:sz w:val="24"/>
              </w:rPr>
              <w:t>Mercedes-Benz</w:t>
            </w:r>
          </w:p>
        </w:tc>
        <w:tc>
          <w:tcPr>
            <w:tcW w:w="3828" w:type="dxa"/>
          </w:tcPr>
          <w:p w14:paraId="0354ACC7" w14:textId="77777777" w:rsidR="00D86B9A" w:rsidRDefault="00D86B9A">
            <w:pPr>
              <w:rPr>
                <w:sz w:val="24"/>
              </w:rPr>
            </w:pPr>
            <w:r>
              <w:rPr>
                <w:sz w:val="24"/>
              </w:rPr>
              <w:t>Procedures and inter-company texts</w:t>
            </w:r>
          </w:p>
        </w:tc>
        <w:tc>
          <w:tcPr>
            <w:tcW w:w="3097" w:type="dxa"/>
          </w:tcPr>
          <w:p w14:paraId="627512ED" w14:textId="77777777" w:rsidR="00D86B9A" w:rsidRDefault="00D86B9A" w:rsidP="002C70EA">
            <w:pPr>
              <w:jc w:val="center"/>
              <w:rPr>
                <w:sz w:val="24"/>
              </w:rPr>
            </w:pPr>
            <w:r>
              <w:rPr>
                <w:sz w:val="24"/>
              </w:rPr>
              <w:t>30</w:t>
            </w:r>
          </w:p>
        </w:tc>
      </w:tr>
      <w:tr w:rsidR="00D86B9A" w14:paraId="61DF4C35" w14:textId="77777777" w:rsidTr="002C70EA">
        <w:tc>
          <w:tcPr>
            <w:tcW w:w="3118" w:type="dxa"/>
          </w:tcPr>
          <w:p w14:paraId="55F93183" w14:textId="77777777" w:rsidR="00D86B9A" w:rsidRDefault="00D86B9A">
            <w:pPr>
              <w:rPr>
                <w:sz w:val="24"/>
              </w:rPr>
            </w:pPr>
            <w:r>
              <w:rPr>
                <w:sz w:val="24"/>
              </w:rPr>
              <w:t>KMW (defence</w:t>
            </w:r>
            <w:r w:rsidR="002C70EA">
              <w:rPr>
                <w:sz w:val="24"/>
              </w:rPr>
              <w:t xml:space="preserve"> vehicles</w:t>
            </w:r>
            <w:r>
              <w:rPr>
                <w:sz w:val="24"/>
              </w:rPr>
              <w:t>)</w:t>
            </w:r>
          </w:p>
        </w:tc>
        <w:tc>
          <w:tcPr>
            <w:tcW w:w="3828" w:type="dxa"/>
          </w:tcPr>
          <w:p w14:paraId="53ED632D" w14:textId="77777777" w:rsidR="00D86B9A" w:rsidRDefault="00D86B9A">
            <w:pPr>
              <w:rPr>
                <w:sz w:val="24"/>
              </w:rPr>
            </w:pPr>
            <w:r>
              <w:rPr>
                <w:sz w:val="24"/>
              </w:rPr>
              <w:t>Servicing and repair manuals</w:t>
            </w:r>
          </w:p>
        </w:tc>
        <w:tc>
          <w:tcPr>
            <w:tcW w:w="3097" w:type="dxa"/>
          </w:tcPr>
          <w:p w14:paraId="5502A776" w14:textId="77777777" w:rsidR="00D86B9A" w:rsidRDefault="00D86B9A" w:rsidP="002C70EA">
            <w:pPr>
              <w:jc w:val="center"/>
              <w:rPr>
                <w:sz w:val="24"/>
              </w:rPr>
            </w:pPr>
            <w:r>
              <w:rPr>
                <w:sz w:val="24"/>
              </w:rPr>
              <w:t>50</w:t>
            </w:r>
          </w:p>
        </w:tc>
      </w:tr>
      <w:tr w:rsidR="00D86B9A" w14:paraId="15EE7235" w14:textId="77777777" w:rsidTr="002C70EA">
        <w:tc>
          <w:tcPr>
            <w:tcW w:w="3118" w:type="dxa"/>
          </w:tcPr>
          <w:p w14:paraId="4E7B6E23" w14:textId="77777777" w:rsidR="00D86B9A" w:rsidRDefault="00D86B9A">
            <w:pPr>
              <w:rPr>
                <w:sz w:val="24"/>
              </w:rPr>
            </w:pPr>
            <w:proofErr w:type="spellStart"/>
            <w:r>
              <w:rPr>
                <w:sz w:val="24"/>
              </w:rPr>
              <w:t>Humbaur</w:t>
            </w:r>
            <w:proofErr w:type="spellEnd"/>
            <w:r w:rsidR="002C70EA">
              <w:rPr>
                <w:sz w:val="24"/>
              </w:rPr>
              <w:t xml:space="preserve"> (trailers)</w:t>
            </w:r>
          </w:p>
        </w:tc>
        <w:tc>
          <w:tcPr>
            <w:tcW w:w="3828" w:type="dxa"/>
          </w:tcPr>
          <w:p w14:paraId="703D093B" w14:textId="77777777" w:rsidR="00D86B9A" w:rsidRDefault="00D86B9A">
            <w:pPr>
              <w:rPr>
                <w:sz w:val="24"/>
              </w:rPr>
            </w:pPr>
            <w:r>
              <w:rPr>
                <w:sz w:val="24"/>
              </w:rPr>
              <w:t>Sales and marketing texts</w:t>
            </w:r>
          </w:p>
        </w:tc>
        <w:tc>
          <w:tcPr>
            <w:tcW w:w="3097" w:type="dxa"/>
          </w:tcPr>
          <w:p w14:paraId="70981870" w14:textId="77777777" w:rsidR="00D86B9A" w:rsidRDefault="00D86B9A" w:rsidP="002C70EA">
            <w:pPr>
              <w:jc w:val="center"/>
              <w:rPr>
                <w:sz w:val="24"/>
              </w:rPr>
            </w:pPr>
            <w:r>
              <w:rPr>
                <w:sz w:val="24"/>
              </w:rPr>
              <w:t>40</w:t>
            </w:r>
          </w:p>
        </w:tc>
      </w:tr>
      <w:tr w:rsidR="00D86B9A" w14:paraId="5C947075" w14:textId="77777777" w:rsidTr="002C70EA">
        <w:tc>
          <w:tcPr>
            <w:tcW w:w="3118" w:type="dxa"/>
          </w:tcPr>
          <w:p w14:paraId="77A015EB" w14:textId="77777777" w:rsidR="00D86B9A" w:rsidRDefault="00D86B9A" w:rsidP="00D86B9A">
            <w:pPr>
              <w:rPr>
                <w:sz w:val="24"/>
              </w:rPr>
            </w:pPr>
            <w:proofErr w:type="spellStart"/>
            <w:r>
              <w:rPr>
                <w:sz w:val="24"/>
              </w:rPr>
              <w:t>Kögel</w:t>
            </w:r>
            <w:proofErr w:type="spellEnd"/>
            <w:r w:rsidR="002C70EA">
              <w:rPr>
                <w:sz w:val="24"/>
              </w:rPr>
              <w:t xml:space="preserve"> (trailers</w:t>
            </w:r>
          </w:p>
        </w:tc>
        <w:tc>
          <w:tcPr>
            <w:tcW w:w="3828" w:type="dxa"/>
          </w:tcPr>
          <w:p w14:paraId="5375E130" w14:textId="77777777" w:rsidR="00D86B9A" w:rsidRDefault="00D86B9A">
            <w:pPr>
              <w:rPr>
                <w:sz w:val="24"/>
              </w:rPr>
            </w:pPr>
            <w:r>
              <w:rPr>
                <w:sz w:val="24"/>
              </w:rPr>
              <w:t>Sales and marketing texts</w:t>
            </w:r>
          </w:p>
        </w:tc>
        <w:tc>
          <w:tcPr>
            <w:tcW w:w="3097" w:type="dxa"/>
          </w:tcPr>
          <w:p w14:paraId="6C4CE259" w14:textId="77777777" w:rsidR="00D86B9A" w:rsidRDefault="00D86B9A" w:rsidP="002C70EA">
            <w:pPr>
              <w:jc w:val="center"/>
              <w:rPr>
                <w:sz w:val="24"/>
              </w:rPr>
            </w:pPr>
            <w:r>
              <w:rPr>
                <w:sz w:val="24"/>
              </w:rPr>
              <w:t>40</w:t>
            </w:r>
          </w:p>
        </w:tc>
      </w:tr>
      <w:tr w:rsidR="00D86B9A" w14:paraId="1C631696" w14:textId="77777777" w:rsidTr="002C70EA">
        <w:tc>
          <w:tcPr>
            <w:tcW w:w="3118" w:type="dxa"/>
          </w:tcPr>
          <w:p w14:paraId="45AB29B8" w14:textId="77777777" w:rsidR="00D86B9A" w:rsidRDefault="00D86B9A" w:rsidP="00D86B9A">
            <w:pPr>
              <w:rPr>
                <w:sz w:val="24"/>
              </w:rPr>
            </w:pPr>
            <w:r>
              <w:rPr>
                <w:sz w:val="24"/>
              </w:rPr>
              <w:t>Continental (</w:t>
            </w:r>
            <w:proofErr w:type="spellStart"/>
            <w:r>
              <w:rPr>
                <w:sz w:val="24"/>
              </w:rPr>
              <w:t>Teves</w:t>
            </w:r>
            <w:proofErr w:type="spellEnd"/>
            <w:r>
              <w:rPr>
                <w:sz w:val="24"/>
              </w:rPr>
              <w:t>)</w:t>
            </w:r>
          </w:p>
        </w:tc>
        <w:tc>
          <w:tcPr>
            <w:tcW w:w="3828" w:type="dxa"/>
          </w:tcPr>
          <w:p w14:paraId="526C634A" w14:textId="77777777" w:rsidR="00D86B9A" w:rsidRDefault="00D86B9A">
            <w:pPr>
              <w:rPr>
                <w:sz w:val="24"/>
              </w:rPr>
            </w:pPr>
            <w:r>
              <w:rPr>
                <w:sz w:val="24"/>
              </w:rPr>
              <w:t>Servicing instructions</w:t>
            </w:r>
          </w:p>
        </w:tc>
        <w:tc>
          <w:tcPr>
            <w:tcW w:w="3097" w:type="dxa"/>
          </w:tcPr>
          <w:p w14:paraId="2329F9DB" w14:textId="77777777" w:rsidR="00D86B9A" w:rsidRDefault="00D86B9A" w:rsidP="002C70EA">
            <w:pPr>
              <w:jc w:val="center"/>
              <w:rPr>
                <w:sz w:val="24"/>
              </w:rPr>
            </w:pPr>
            <w:r>
              <w:rPr>
                <w:sz w:val="24"/>
              </w:rPr>
              <w:t>40</w:t>
            </w:r>
          </w:p>
        </w:tc>
      </w:tr>
      <w:tr w:rsidR="00D86B9A" w14:paraId="1ABC96A3" w14:textId="77777777" w:rsidTr="002C70EA">
        <w:tc>
          <w:tcPr>
            <w:tcW w:w="3118" w:type="dxa"/>
          </w:tcPr>
          <w:p w14:paraId="20662BAC" w14:textId="77777777" w:rsidR="00D86B9A" w:rsidRDefault="00D86B9A" w:rsidP="00D86B9A">
            <w:pPr>
              <w:rPr>
                <w:sz w:val="24"/>
              </w:rPr>
            </w:pPr>
          </w:p>
        </w:tc>
        <w:tc>
          <w:tcPr>
            <w:tcW w:w="3828" w:type="dxa"/>
          </w:tcPr>
          <w:p w14:paraId="0AA61B49" w14:textId="77777777" w:rsidR="00D86B9A" w:rsidRDefault="00D86B9A">
            <w:pPr>
              <w:rPr>
                <w:sz w:val="24"/>
              </w:rPr>
            </w:pPr>
          </w:p>
        </w:tc>
        <w:tc>
          <w:tcPr>
            <w:tcW w:w="3097" w:type="dxa"/>
          </w:tcPr>
          <w:p w14:paraId="21718308" w14:textId="77777777" w:rsidR="00D86B9A" w:rsidRDefault="00D86B9A">
            <w:pPr>
              <w:rPr>
                <w:sz w:val="24"/>
              </w:rPr>
            </w:pPr>
          </w:p>
        </w:tc>
      </w:tr>
    </w:tbl>
    <w:p w14:paraId="4FEB9EB1" w14:textId="77777777" w:rsidR="00D86B9A" w:rsidRDefault="00D86B9A">
      <w:pPr>
        <w:ind w:left="2160" w:hanging="2160"/>
        <w:rPr>
          <w:sz w:val="24"/>
        </w:rPr>
      </w:pPr>
    </w:p>
    <w:sectPr w:rsidR="00D86B9A">
      <w:footerReference w:type="default" r:id="rId6"/>
      <w:pgSz w:w="11906" w:h="16838"/>
      <w:pgMar w:top="1440" w:right="836" w:bottom="1440"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A98ED" w14:textId="77777777" w:rsidR="002B0F08" w:rsidRDefault="002B0F08">
      <w:r>
        <w:separator/>
      </w:r>
    </w:p>
  </w:endnote>
  <w:endnote w:type="continuationSeparator" w:id="0">
    <w:p w14:paraId="7D259306" w14:textId="77777777" w:rsidR="002B0F08" w:rsidRDefault="002B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5BBF" w14:textId="77777777" w:rsidR="00D86B9A" w:rsidRDefault="00D86B9A">
    <w:pPr>
      <w:pStyle w:val="Footer"/>
      <w:framePr w:wrap="auto" w:vAnchor="text" w:hAnchor="margin" w:xAlign="right"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sidR="002679BD">
      <w:rPr>
        <w:rStyle w:val="PageNumber"/>
        <w:noProof/>
        <w:sz w:val="19"/>
      </w:rPr>
      <w:t>2</w:t>
    </w:r>
    <w:r>
      <w:rPr>
        <w:rStyle w:val="PageNumber"/>
        <w:sz w:val="19"/>
      </w:rPr>
      <w:fldChar w:fldCharType="end"/>
    </w:r>
  </w:p>
  <w:p w14:paraId="5C238347" w14:textId="77777777" w:rsidR="00D86B9A" w:rsidRDefault="00D86B9A">
    <w:pPr>
      <w:pStyle w:val="Footer"/>
      <w:ind w:right="360"/>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09C80" w14:textId="77777777" w:rsidR="002B0F08" w:rsidRDefault="002B0F08">
      <w:r>
        <w:separator/>
      </w:r>
    </w:p>
  </w:footnote>
  <w:footnote w:type="continuationSeparator" w:id="0">
    <w:p w14:paraId="3613AB1A" w14:textId="77777777" w:rsidR="002B0F08" w:rsidRDefault="002B0F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intFractionalCharacterWidth/>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2FA"/>
    <w:rsid w:val="00135551"/>
    <w:rsid w:val="002679BD"/>
    <w:rsid w:val="002B0F08"/>
    <w:rsid w:val="002C70EA"/>
    <w:rsid w:val="002F53D8"/>
    <w:rsid w:val="004078C3"/>
    <w:rsid w:val="005B576B"/>
    <w:rsid w:val="00646345"/>
    <w:rsid w:val="00662C91"/>
    <w:rsid w:val="00693140"/>
    <w:rsid w:val="008E1730"/>
    <w:rsid w:val="00AD2D49"/>
    <w:rsid w:val="00B562FA"/>
    <w:rsid w:val="00D86B9A"/>
    <w:rsid w:val="00EC02C1"/>
    <w:rsid w:val="00EC0B21"/>
    <w:rsid w:val="00FD26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D9AB3D"/>
  <w14:defaultImageDpi w14:val="300"/>
  <w15:docId w15:val="{C6CD113E-DA58-2F4E-B597-27512197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5"/>
    </w:rPr>
  </w:style>
  <w:style w:type="paragraph" w:styleId="Heading2">
    <w:name w:val="heading 2"/>
    <w:basedOn w:val="Normal"/>
    <w:next w:val="Normal"/>
    <w:qFormat/>
    <w:pPr>
      <w:keepNext/>
      <w:jc w:val="center"/>
      <w:outlineLvl w:val="1"/>
    </w:pPr>
    <w:rPr>
      <w:sz w:val="25"/>
    </w:rPr>
  </w:style>
  <w:style w:type="paragraph" w:styleId="Heading3">
    <w:name w:val="heading 3"/>
    <w:basedOn w:val="Normal"/>
    <w:next w:val="Normal"/>
    <w:qFormat/>
    <w:pPr>
      <w:keepNext/>
      <w:jc w:val="center"/>
      <w:outlineLvl w:val="2"/>
    </w:pPr>
    <w:rPr>
      <w:b/>
      <w:i/>
      <w:sz w:val="28"/>
      <w:u w:val="single"/>
    </w:rPr>
  </w:style>
  <w:style w:type="paragraph" w:styleId="Heading4">
    <w:name w:val="heading 4"/>
    <w:basedOn w:val="Normal"/>
    <w:next w:val="Normal"/>
    <w:qFormat/>
    <w:pPr>
      <w:keepNext/>
      <w:jc w:val="center"/>
      <w:outlineLvl w:val="3"/>
    </w:pPr>
    <w:rPr>
      <w:b/>
      <w:i/>
      <w:sz w:val="32"/>
      <w:u w:val="single"/>
    </w:rPr>
  </w:style>
  <w:style w:type="paragraph" w:styleId="Heading5">
    <w:name w:val="heading 5"/>
    <w:basedOn w:val="Normal"/>
    <w:next w:val="Normal"/>
    <w:qFormat/>
    <w:pPr>
      <w:keepNext/>
      <w:ind w:left="2160" w:hanging="2160"/>
      <w:jc w:val="center"/>
      <w:outlineLvl w:val="4"/>
    </w:pPr>
    <w:rPr>
      <w:b/>
      <w:i/>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Caption">
    <w:name w:val="caption"/>
    <w:basedOn w:val="Normal"/>
    <w:next w:val="Normal"/>
    <w:qFormat/>
    <w:pPr>
      <w:ind w:left="2160" w:hanging="2160"/>
    </w:pPr>
    <w:rPr>
      <w:b/>
      <w:sz w:val="25"/>
    </w:rPr>
  </w:style>
  <w:style w:type="character" w:styleId="Hyperlink">
    <w:name w:val="Hyperlink"/>
    <w:basedOn w:val="DefaultParagraphFont"/>
    <w:rPr>
      <w:color w:val="0000FF"/>
      <w:u w:val="single"/>
    </w:rPr>
  </w:style>
  <w:style w:type="paragraph" w:styleId="BodyText2">
    <w:name w:val="Body Text 2"/>
    <w:basedOn w:val="Normal"/>
    <w:pPr>
      <w:ind w:left="2160" w:hanging="2160"/>
    </w:pPr>
    <w:rPr>
      <w:sz w:val="24"/>
    </w:rPr>
  </w:style>
  <w:style w:type="paragraph" w:styleId="BodyTextIndent2">
    <w:name w:val="Body Text Indent 2"/>
    <w:basedOn w:val="Normal"/>
    <w:pPr>
      <w:ind w:left="2160"/>
    </w:pPr>
    <w:rPr>
      <w:sz w:val="25"/>
    </w:rPr>
  </w:style>
  <w:style w:type="paragraph" w:styleId="BodyText">
    <w:name w:val="Body Text"/>
    <w:basedOn w:val="Normal"/>
    <w:semiHidden/>
    <w:rPr>
      <w:sz w:val="25"/>
    </w:rPr>
  </w:style>
  <w:style w:type="paragraph" w:styleId="BodyTextIndent3">
    <w:name w:val="Body Text Indent 3"/>
    <w:basedOn w:val="Normal"/>
    <w:pPr>
      <w:ind w:left="1440" w:hanging="1440"/>
    </w:pPr>
    <w:rPr>
      <w:sz w:val="25"/>
    </w:rPr>
  </w:style>
  <w:style w:type="table" w:styleId="TableGrid">
    <w:name w:val="Table Grid"/>
    <w:basedOn w:val="TableNormal"/>
    <w:uiPriority w:val="59"/>
    <w:rsid w:val="00D86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CURRICULUM VITAE</vt:lpstr>
    </vt:vector>
  </TitlesOfParts>
  <Company>Oceanspirit</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Brian Jenkinson</dc:creator>
  <cp:keywords/>
  <dc:description/>
  <cp:lastModifiedBy>Brian Jenkinson</cp:lastModifiedBy>
  <cp:revision>6</cp:revision>
  <cp:lastPrinted>2009-09-16T08:09:00Z</cp:lastPrinted>
  <dcterms:created xsi:type="dcterms:W3CDTF">2017-05-25T12:25:00Z</dcterms:created>
  <dcterms:modified xsi:type="dcterms:W3CDTF">2023-11-26T10:10:00Z</dcterms:modified>
</cp:coreProperties>
</file>