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C7336" w:rsidRDefault="00C11D61">
      <w:r>
        <w:rPr>
          <w:noProof/>
          <w:lang w:val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462915</wp:posOffset>
            </wp:positionV>
            <wp:extent cx="2247900" cy="2886710"/>
            <wp:effectExtent l="0" t="0" r="0" b="8890"/>
            <wp:wrapTopAndBottom/>
            <wp:docPr id="1027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24790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3062605</wp:posOffset>
                </wp:positionV>
                <wp:extent cx="2352675" cy="6385560"/>
                <wp:effectExtent l="0" t="0" r="0" b="0"/>
                <wp:wrapSquare wrapText="bothSides"/>
                <wp:docPr id="10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6385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336" w:rsidRDefault="00C11D6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Address: 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Erbil – Hawleri Nwe</w:t>
                            </w:r>
                          </w:p>
                          <w:p w:rsidR="00FC7336" w:rsidRDefault="00FC733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FC7336" w:rsidRDefault="00D507D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+964</w:t>
                            </w:r>
                            <w:r w:rsidR="00D82C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11D61">
                              <w:rPr>
                                <w:sz w:val="24"/>
                                <w:szCs w:val="24"/>
                                <w:lang w:val="en-US"/>
                              </w:rPr>
                              <w:t>0750 8814617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aranfaxer@hotmail.com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C7336" w:rsidRDefault="00FC733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C7336" w:rsidRDefault="00FC733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C7336" w:rsidRDefault="00C11D6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  –  Fluent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Kurdish –  Mother Language</w:t>
                            </w:r>
                          </w:p>
                          <w:p w:rsidR="00FC7336" w:rsidRDefault="00FC733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C7336" w:rsidRDefault="00C11D61">
                            <w:pPr>
                              <w:pStyle w:val="Styl1"/>
                            </w:pPr>
                            <w:r>
                              <w:rPr>
                                <w:lang w:val="en-US"/>
                              </w:rPr>
                              <w:t>Hobbies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Reading 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Literature 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Arts 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Cultures 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Pragmatic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affairs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-13.4pt;margin-top:241.15pt;width:185.25pt;height:502.8pt;z-index: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" filled="f" stroked="f">
                <v:textbox>
                  <w:txbxContent>
                    <w:p w:rsidR="00FC7336" w:rsidRDefault="00C11D6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FC7336" w:rsidRDefault="00C11D6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Address: </w:t>
                      </w:r>
                    </w:p>
                    <w:p w:rsidR="00FC7336" w:rsidRDefault="00C11D6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Erbil – Hawleri Nwe</w:t>
                      </w:r>
                    </w:p>
                    <w:p w:rsidR="00FC7336" w:rsidRDefault="00FC733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C7336" w:rsidRDefault="00C11D6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FC7336" w:rsidRDefault="00D507DB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+964</w:t>
                      </w:r>
                      <w:r w:rsidR="00D82C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11D61">
                        <w:rPr>
                          <w:sz w:val="24"/>
                          <w:szCs w:val="24"/>
                          <w:lang w:val="en-US"/>
                        </w:rPr>
                        <w:t>0750 8814617</w:t>
                      </w:r>
                    </w:p>
                    <w:p w:rsidR="00FC7336" w:rsidRDefault="00C11D6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FC7336" w:rsidRDefault="00C11D61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aranfaxer@hotmail.com</w:t>
                        </w:r>
                      </w:hyperlink>
                      <w:r>
                        <w:t xml:space="preserve"> </w:t>
                      </w:r>
                    </w:p>
                    <w:p w:rsidR="00FC7336" w:rsidRDefault="00FC733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C7336" w:rsidRDefault="00FC733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C7336" w:rsidRDefault="00C11D6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FC7336" w:rsidRDefault="00C11D6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  –  Fluent</w:t>
                      </w:r>
                    </w:p>
                    <w:p w:rsidR="00FC7336" w:rsidRDefault="00C11D6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Kurdish –  Mother Language</w:t>
                      </w:r>
                    </w:p>
                    <w:p w:rsidR="00FC7336" w:rsidRDefault="00FC733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C7336" w:rsidRDefault="00C11D61">
                      <w:pPr>
                        <w:pStyle w:val="Styl1"/>
                      </w:pPr>
                      <w:r>
                        <w:rPr>
                          <w:lang w:val="en-US"/>
                        </w:rPr>
                        <w:t>Hobbies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Reading 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Literature 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Arts 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Cultures 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Pragmatic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affairs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0</wp:posOffset>
                </wp:positionV>
                <wp:extent cx="2466975" cy="1066800"/>
                <wp:effectExtent l="0" t="0" r="0" b="0"/>
                <wp:wrapSquare wrapText="bothSides"/>
                <wp:docPr id="10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336" w:rsidRDefault="00C11D61">
                            <w:pPr>
                              <w:rPr>
                                <w:rFonts w:ascii="Sitka Display" w:hAnsi="Sitka Display"/>
                                <w:color w:val="0D0D0D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Sitka Display" w:hAnsi="Sitka Display"/>
                                <w:color w:val="0D0D0D"/>
                                <w:sz w:val="56"/>
                                <w:szCs w:val="56"/>
                                <w:lang w:val="en-US"/>
                              </w:rPr>
                              <w:t>Aran fakher</w:t>
                            </w:r>
                          </w:p>
                        </w:txbxContent>
                      </wps:txbx>
                      <wps:bodyPr vert="horz" wrap="square" lIns="0" tIns="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ed="f" stroked="f" style="position:absolute;margin-left:-27.35pt;margin-top:0.0pt;width:194.25pt;height:84.0pt;z-index:3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/>
                <w10:wrap type="square"/>
                <v:fill/>
                <v:textbox inset="0.0pt,0.0pt,7.2pt,3.6pt">
                  <w:txbxContent>
                    <w:p>
                      <w:pPr>
                        <w:pStyle w:val="style0"/>
                        <w:rPr>
                          <w:rFonts w:ascii="Sitka Display" w:hAnsi="Sitka Display"/>
                          <w:color w:val="0d0d0d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Sitka Display" w:hAnsi="Sitka Display"/>
                          <w:color w:val="0d0d0d"/>
                          <w:sz w:val="56"/>
                          <w:szCs w:val="56"/>
                          <w:lang w:val="en-US"/>
                        </w:rPr>
                        <w:t>Aran</w:t>
                      </w:r>
                      <w:r>
                        <w:rPr>
                          <w:rFonts w:ascii="Sitka Display" w:hAnsi="Sitka Display"/>
                          <w:color w:val="0d0d0d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itka Display" w:hAnsi="Sitka Display"/>
                          <w:color w:val="0d0d0d"/>
                          <w:sz w:val="56"/>
                          <w:szCs w:val="56"/>
                          <w:lang w:val="en-US"/>
                        </w:rPr>
                        <w:t>fakher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914650" cy="11068050"/>
                <wp:effectExtent l="0" t="0" r="0" b="0"/>
                <wp:wrapNone/>
                <wp:docPr id="103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110680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#d0cece" stroked="f" style="position:absolute;margin-left:-36.0pt;margin-top:-40.5pt;width:229.5pt;height:871.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1304925</wp:posOffset>
                </wp:positionV>
                <wp:extent cx="106680" cy="1962149"/>
                <wp:effectExtent l="0" t="0" r="0" b="0"/>
                <wp:wrapSquare wrapText="bothSides"/>
                <wp:docPr id="10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9621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336" w:rsidRDefault="00FC7336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1" filled="f" stroked="f" style="position:absolute;margin-left:-44.4pt;margin-top:102.75pt;width:8.4pt;height:154.5pt;z-index:6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on="f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page">
                  <wp:posOffset>3018651</wp:posOffset>
                </wp:positionH>
                <wp:positionV relativeFrom="page">
                  <wp:posOffset>-259641</wp:posOffset>
                </wp:positionV>
                <wp:extent cx="4200525" cy="10967280"/>
                <wp:effectExtent l="0" t="0" r="0" b="0"/>
                <wp:wrapSquare wrapText="bothSides"/>
                <wp:docPr id="10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10967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336" w:rsidRDefault="00C11D6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FC7336" w:rsidRDefault="00C11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 educator, translator and interpreter senior. I have specialised in both Kurdish and English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CD7B6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focused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translator with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highly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developed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understanding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of the English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culture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Meanwhile, I have an aptitude for conveying the style, emotion and content of the English speaker and bringing in-depth ideas of the English speakers in terms of the cultural context. On the other hand, I have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specialization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content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writing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pragmatic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cultural studies.</w:t>
                            </w:r>
                          </w:p>
                          <w:p w:rsidR="00FC7336" w:rsidRDefault="00C11D61">
                            <w:pPr>
                              <w:pStyle w:val="Styl1"/>
                            </w:pPr>
                            <w:r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5"/>
                              <w:gridCol w:w="3207"/>
                            </w:tblGrid>
                            <w:tr w:rsidR="00FC7336">
                              <w:trPr>
                                <w:trHeight w:val="991"/>
                              </w:trPr>
                              <w:tc>
                                <w:tcPr>
                                  <w:tcW w:w="3220" w:type="dxa"/>
                                </w:tcPr>
                                <w:p w:rsidR="00FC7336" w:rsidRDefault="00C11D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Proofreading</w:t>
                                  </w:r>
                                </w:p>
                                <w:p w:rsidR="00FC7336" w:rsidRDefault="00C11D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Leadership Skills</w:t>
                                  </w:r>
                                </w:p>
                                <w:p w:rsidR="00FC7336" w:rsidRDefault="00C11D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Culture expertise, awareness</w:t>
                                  </w:r>
                                </w:p>
                                <w:p w:rsidR="00FC7336" w:rsidRDefault="00FC7336" w:rsidP="00A728EF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</w:tcPr>
                                <w:p w:rsidR="00FC7336" w:rsidRDefault="00C11D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FC7336" w:rsidRDefault="00C11D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  <w:p w:rsidR="00FC7336" w:rsidRDefault="00C11D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Organised</w:t>
                                  </w:r>
                                </w:p>
                                <w:p w:rsidR="00FC7336" w:rsidRDefault="00C11D6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Effective writ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FC7336" w:rsidRDefault="00FC7336" w:rsidP="00A728EF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336" w:rsidRDefault="00C11D61">
                            <w:pPr>
                              <w:pStyle w:val="Styl1"/>
                            </w:pPr>
                            <w:r>
                              <w:rPr>
                                <w:lang w:val="en-US"/>
                              </w:rPr>
                              <w:t>Activities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I, voluntarily, translated three scientific TED video, which can be seen on YouTube too.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ind w:left="36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Proof of videos: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https://www.ted.com/profiles/24069849/translator</w:t>
                              </w:r>
                            </w:hyperlink>
                          </w:p>
                          <w:p w:rsidR="00FC7336" w:rsidRDefault="00FC7336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Individual English learning instructor 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F77DA" w:rsidRDefault="0054075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Middle school English teacher</w:t>
                            </w:r>
                            <w:r w:rsidR="00C90784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="00C90784">
                              <w:rPr>
                                <w:lang w:val="en-US"/>
                              </w:rPr>
                              <w:t>mustafa</w:t>
                            </w:r>
                            <w:proofErr w:type="spellEnd"/>
                            <w:r w:rsidR="00C9078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0784">
                              <w:rPr>
                                <w:lang w:val="en-US"/>
                              </w:rPr>
                              <w:t>sha’ban</w:t>
                            </w:r>
                            <w:proofErr w:type="spellEnd"/>
                            <w:r w:rsidR="00C90784">
                              <w:rPr>
                                <w:lang w:val="en-US"/>
                              </w:rPr>
                              <w:t xml:space="preserve"> school </w:t>
                            </w:r>
                          </w:p>
                          <w:p w:rsidR="00FC7336" w:rsidRDefault="00C11D6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English education and translator at Koya University </w:t>
                            </w:r>
                          </w:p>
                          <w:p w:rsidR="00FC7336" w:rsidRDefault="00FC733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C7336" w:rsidRDefault="00C11D6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Training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leted three U.S online courses that I list below.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Fundamentals of digital marketing by Google.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ind w:left="10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https://drive.google.com/file/d/1dsM7WqptKWUBa8Q-HD2LftotBykQVhhc/view?usp=drivesdk</w:t>
                              </w:r>
                            </w:hyperlink>
                          </w:p>
                          <w:p w:rsidR="00FC7336" w:rsidRDefault="00FC7336">
                            <w:pPr>
                              <w:pStyle w:val="NoSpacing"/>
                              <w:ind w:left="10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The strategy of Content Marketing by the University of California, Davis.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oboto" w:eastAsia="Times New Roman" w:hAnsi="Roboto"/>
                                <w:color w:val="000000"/>
                                <w:shd w:val="clear" w:color="auto" w:fill="FFFFFF"/>
                              </w:rPr>
                              <w:t>Speaking And Writing English Effectively – Revised</w:t>
                            </w:r>
                          </w:p>
                          <w:p w:rsidR="00FC7336" w:rsidRDefault="00C11D61">
                            <w:pPr>
                              <w:pStyle w:val="NoSpacing"/>
                              <w:ind w:left="10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https://drive.google.com/file/d/1-HShszE_IhgdZz5Y9IMgUdweMMT9d5pZ/view</w:t>
                              </w:r>
                            </w:hyperlink>
                          </w:p>
                          <w:p w:rsidR="00FC7336" w:rsidRDefault="00FC7336">
                            <w:pPr>
                              <w:pStyle w:val="NoSpacing"/>
                              <w:ind w:left="10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C7336" w:rsidRDefault="00C11D6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Finished a course on culture and Korean culture, and I ended up being the highest score among 30 participants.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37.7pt;margin-top:-20.45pt;width:330.75pt;height:863.55pt;z-index:5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" filled="f" stroked="f">
                <v:textbox>
                  <w:txbxContent>
                    <w:p w:rsidR="00FC7336" w:rsidRDefault="00C11D6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Summary</w:t>
                      </w:r>
                    </w:p>
                    <w:p w:rsidR="00FC7336" w:rsidRDefault="00C11D6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 educator, translator and interpreter senior. I have specialised in both Kurdish and English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writing,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CD7B65">
                        <w:rPr>
                          <w:sz w:val="24"/>
                          <w:szCs w:val="24"/>
                          <w:lang w:val="en-US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focused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translator with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highly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developed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understanding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of the English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language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culture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Meanwhile, I have an aptitude for conveying the style, emotion and content of the English speaker and bringing in-depth ideas of the English speakers in terms of the cultural context. On the other hand, I have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specialization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content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writing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pragmatic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social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cultural studies.</w:t>
                      </w:r>
                    </w:p>
                    <w:p w:rsidR="00FC7336" w:rsidRDefault="00C11D61">
                      <w:pPr>
                        <w:pStyle w:val="Styl1"/>
                      </w:pPr>
                      <w:r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5"/>
                        <w:gridCol w:w="3207"/>
                      </w:tblGrid>
                      <w:tr w:rsidR="00FC7336">
                        <w:trPr>
                          <w:trHeight w:val="991"/>
                        </w:trPr>
                        <w:tc>
                          <w:tcPr>
                            <w:tcW w:w="3220" w:type="dxa"/>
                          </w:tcPr>
                          <w:p w:rsidR="00FC7336" w:rsidRDefault="00C11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Proofreading</w:t>
                            </w:r>
                          </w:p>
                          <w:p w:rsidR="00FC7336" w:rsidRDefault="00C11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Leadership Skills</w:t>
                            </w:r>
                          </w:p>
                          <w:p w:rsidR="00FC7336" w:rsidRDefault="00C11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Culture expertise, awareness</w:t>
                            </w:r>
                          </w:p>
                          <w:p w:rsidR="00FC7336" w:rsidRDefault="00FC7336" w:rsidP="00A728EF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</w:tcPr>
                          <w:p w:rsidR="00FC7336" w:rsidRDefault="00C11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FC7336" w:rsidRDefault="00C11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:rsidR="00FC7336" w:rsidRDefault="00C11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Organised</w:t>
                            </w:r>
                          </w:p>
                          <w:p w:rsidR="00FC7336" w:rsidRDefault="00C11D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Effective writ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FC7336" w:rsidRDefault="00FC7336" w:rsidP="00A728EF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C7336" w:rsidRDefault="00C11D61">
                      <w:pPr>
                        <w:pStyle w:val="Styl1"/>
                      </w:pPr>
                      <w:r>
                        <w:rPr>
                          <w:lang w:val="en-US"/>
                        </w:rPr>
                        <w:t>Activities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I, voluntarily, translated three scientific TED video, which can be seen on YouTube too.</w:t>
                      </w:r>
                    </w:p>
                    <w:p w:rsidR="00FC7336" w:rsidRDefault="00C11D61">
                      <w:pPr>
                        <w:pStyle w:val="NoSpacing"/>
                        <w:ind w:left="360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Proof of videos: </w:t>
                      </w:r>
                      <w:hyperlink r:id="rId14" w:history="1">
                        <w:r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https://www.ted.com/profiles/24069849/translator</w:t>
                        </w:r>
                      </w:hyperlink>
                    </w:p>
                    <w:p w:rsidR="00FC7336" w:rsidRDefault="00FC7336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Individual English learning instructor 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DF77DA" w:rsidRDefault="0054075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Middle school English teacher</w:t>
                      </w:r>
                      <w:r w:rsidR="00C90784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="00C90784">
                        <w:rPr>
                          <w:lang w:val="en-US"/>
                        </w:rPr>
                        <w:t>mustafa</w:t>
                      </w:r>
                      <w:proofErr w:type="spellEnd"/>
                      <w:r w:rsidR="00C9078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90784">
                        <w:rPr>
                          <w:lang w:val="en-US"/>
                        </w:rPr>
                        <w:t>sha’ban</w:t>
                      </w:r>
                      <w:proofErr w:type="spellEnd"/>
                      <w:r w:rsidR="00C90784">
                        <w:rPr>
                          <w:lang w:val="en-US"/>
                        </w:rPr>
                        <w:t xml:space="preserve"> school </w:t>
                      </w:r>
                    </w:p>
                    <w:p w:rsidR="00FC7336" w:rsidRDefault="00C11D6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 w:rsidR="00FC7336" w:rsidRDefault="00C11D61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Bachelor of English education and translator at Koya University </w:t>
                      </w:r>
                    </w:p>
                    <w:p w:rsidR="00FC7336" w:rsidRDefault="00FC733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C7336" w:rsidRDefault="00C11D61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Training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leted three U.S online courses that I list below.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Fundamentals of digital marketing by Google.</w:t>
                      </w:r>
                    </w:p>
                    <w:p w:rsidR="00FC7336" w:rsidRDefault="00C11D61">
                      <w:pPr>
                        <w:pStyle w:val="NoSpacing"/>
                        <w:ind w:left="1080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15" w:history="1">
                        <w:r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https://drive.google.com/file/d/1dsM7WqptKWUBa8Q-HD2LftotBykQVhhc/view?usp=drivesdk</w:t>
                        </w:r>
                      </w:hyperlink>
                    </w:p>
                    <w:p w:rsidR="00FC7336" w:rsidRDefault="00FC7336">
                      <w:pPr>
                        <w:pStyle w:val="NoSpacing"/>
                        <w:ind w:left="108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The strategy of Content Marketing by the University of California, Davis.</w:t>
                      </w: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oboto" w:eastAsia="Times New Roman" w:hAnsi="Roboto"/>
                          <w:color w:val="000000"/>
                          <w:shd w:val="clear" w:color="auto" w:fill="FFFFFF"/>
                        </w:rPr>
                        <w:t>Speaking And Writing English Effectively – Revised</w:t>
                      </w:r>
                    </w:p>
                    <w:p w:rsidR="00FC7336" w:rsidRDefault="00C11D61">
                      <w:pPr>
                        <w:pStyle w:val="NoSpacing"/>
                        <w:ind w:left="1080"/>
                        <w:rPr>
                          <w:sz w:val="24"/>
                          <w:szCs w:val="24"/>
                          <w:lang w:val="en-US"/>
                        </w:rPr>
                      </w:pPr>
                      <w:hyperlink r:id="rId16" w:history="1">
                        <w:r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https://drive.google.com/file/d/1-HShszE_IhgdZz5Y9IMgUdweMMT9d5pZ/view</w:t>
                        </w:r>
                      </w:hyperlink>
                    </w:p>
                    <w:p w:rsidR="00FC7336" w:rsidRDefault="00FC7336">
                      <w:pPr>
                        <w:pStyle w:val="NoSpacing"/>
                        <w:ind w:left="108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C7336" w:rsidRDefault="00C11D6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Finished a course on culture and Korean culture, and I ended up being the highest score among 30 participants.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FC73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D61" w:rsidRDefault="00C11D61">
      <w:pPr>
        <w:spacing w:after="0" w:line="240" w:lineRule="auto"/>
      </w:pPr>
      <w:r>
        <w:separator/>
      </w:r>
    </w:p>
  </w:endnote>
  <w:endnote w:type="continuationSeparator" w:id="0">
    <w:p w:rsidR="00C11D61" w:rsidRDefault="00C1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36" w:rsidRDefault="00FC7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36" w:rsidRDefault="00FC7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C93" w:rsidRDefault="00D82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D61" w:rsidRDefault="00C11D61">
      <w:pPr>
        <w:spacing w:after="0" w:line="240" w:lineRule="auto"/>
      </w:pPr>
      <w:r>
        <w:separator/>
      </w:r>
    </w:p>
  </w:footnote>
  <w:footnote w:type="continuationSeparator" w:id="0">
    <w:p w:rsidR="00C11D61" w:rsidRDefault="00C1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36" w:rsidRDefault="00FC7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36" w:rsidRDefault="00FC7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36" w:rsidRDefault="00FC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006E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44C805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B8C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01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36"/>
    <w:rsid w:val="000E7CBD"/>
    <w:rsid w:val="001334C1"/>
    <w:rsid w:val="0054075B"/>
    <w:rsid w:val="00A728EF"/>
    <w:rsid w:val="00C11D61"/>
    <w:rsid w:val="00C90784"/>
    <w:rsid w:val="00CD7B65"/>
    <w:rsid w:val="00D507DB"/>
    <w:rsid w:val="00D82C93"/>
    <w:rsid w:val="00DF77DA"/>
    <w:rsid w:val="00FC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8213C"/>
  <w15:docId w15:val="{E85A2EB1-6DC4-0A46-A382-9DB98E4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pBdr>
        <w:top w:val="single" w:sz="8" w:space="1" w:color="auto"/>
      </w:pBdr>
      <w:spacing w:after="0"/>
      <w:outlineLvl w:val="1"/>
    </w:pPr>
    <w:rPr>
      <w:rFonts w:eastAsia="SimSun" w:cs="Times New Roman"/>
      <w:color w:val="0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Times New Roman"/>
      <w:color w:val="000000"/>
      <w:sz w:val="32"/>
      <w:szCs w:val="26"/>
    </w:rPr>
  </w:style>
  <w:style w:type="paragraph" w:customStyle="1" w:styleId="Styl1">
    <w:name w:val="Styl1"/>
    <w:basedOn w:val="Heading1"/>
    <w:link w:val="Styl1Znak"/>
    <w:qFormat/>
    <w:pPr>
      <w:pBdr>
        <w:bottom w:val="single" w:sz="4" w:space="2" w:color="323E4F"/>
      </w:pBdr>
      <w:spacing w:before="360" w:after="120" w:line="240" w:lineRule="auto"/>
    </w:pPr>
    <w:rPr>
      <w:rFonts w:ascii="Arial Black" w:hAnsi="Arial Black"/>
      <w:color w:val="262626"/>
      <w:szCs w:val="40"/>
    </w:rPr>
  </w:style>
  <w:style w:type="character" w:customStyle="1" w:styleId="Styl1Znak">
    <w:name w:val="Styl1 Znak"/>
    <w:basedOn w:val="Heading1Char"/>
    <w:link w:val="Styl1"/>
    <w:rPr>
      <w:rFonts w:ascii="Arial Black" w:eastAsia="SimSun" w:hAnsi="Arial Black" w:cs="Times New Roman"/>
      <w:color w:val="262626"/>
      <w:sz w:val="32"/>
      <w:szCs w:val="4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="SimSun"/>
      <w:sz w:val="21"/>
      <w:szCs w:val="21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drive.google.com/file/d/1-HShszE_IhgdZz5Y9IMgUdweMMT9d5pZ/view" TargetMode="External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header" Target="header3.xml" /><Relationship Id="rId7" Type="http://schemas.openxmlformats.org/officeDocument/2006/relationships/endnotes" Target="endnotes.xml" /><Relationship Id="rId12" Type="http://schemas.openxmlformats.org/officeDocument/2006/relationships/hyperlink" Target="https://drive.google.com/file/d/1dsM7WqptKWUBa8Q-HD2LftotBykQVhhc/view?usp=drivesdk" TargetMode="External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hyperlink" Target="https://drive.google.com/file/d/1-HShszE_IhgdZz5Y9IMgUdweMMT9d5pZ/view" TargetMode="External" /><Relationship Id="rId20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ted.com/profiles/24069849/translator" TargetMode="External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drive.google.com/file/d/1dsM7WqptKWUBa8Q-HD2LftotBykQVhhc/view?usp=drivesdk" TargetMode="External" /><Relationship Id="rId23" Type="http://schemas.openxmlformats.org/officeDocument/2006/relationships/fontTable" Target="fontTable.xml" /><Relationship Id="rId10" Type="http://schemas.openxmlformats.org/officeDocument/2006/relationships/hyperlink" Target="mailto:aranfaxer@hotmail.com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aranfaxer@hotmail.com" TargetMode="External" /><Relationship Id="rId14" Type="http://schemas.openxmlformats.org/officeDocument/2006/relationships/hyperlink" Target="https://www.ted.com/profiles/24069849/translator" TargetMode="External" /><Relationship Id="rId22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59D1-79AF-436A-9451-622F40A2C5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aran faxer</cp:lastModifiedBy>
  <cp:revision>168</cp:revision>
  <cp:lastPrinted>2020-04-04T19:42:00Z</cp:lastPrinted>
  <dcterms:created xsi:type="dcterms:W3CDTF">2021-05-11T17:54:00Z</dcterms:created>
  <dcterms:modified xsi:type="dcterms:W3CDTF">2021-08-08T08:09:00Z</dcterms:modified>
</cp:coreProperties>
</file>