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B" w:rsidRPr="001F0FF4" w:rsidRDefault="008262EB" w:rsidP="00BE4D50">
      <w:pPr>
        <w:pStyle w:val="Kop1"/>
        <w:spacing w:before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Curriculum Vitae - Anke Van Vossole</w:t>
      </w:r>
    </w:p>
    <w:p w:rsidR="008262EB" w:rsidRPr="00A17503" w:rsidRDefault="008262EB" w:rsidP="004C5EB9">
      <w:pPr>
        <w:pStyle w:val="Kop2"/>
        <w:spacing w:before="240" w:after="120"/>
        <w:rPr>
          <w:color w:val="auto"/>
          <w:sz w:val="28"/>
          <w:szCs w:val="28"/>
        </w:rPr>
      </w:pPr>
      <w:r w:rsidRPr="00A17503">
        <w:rPr>
          <w:color w:val="auto"/>
          <w:sz w:val="28"/>
          <w:szCs w:val="28"/>
        </w:rPr>
        <w:t>Mission</w:t>
      </w:r>
    </w:p>
    <w:p w:rsidR="00BE4D50" w:rsidRPr="00BE4D50" w:rsidRDefault="008262EB" w:rsidP="005707AD">
      <w:pPr>
        <w:jc w:val="both"/>
        <w:rPr>
          <w:lang w:val="en-US"/>
        </w:rPr>
      </w:pPr>
      <w:r>
        <w:rPr>
          <w:lang w:val="en-US"/>
        </w:rPr>
        <w:t>Being passionate</w:t>
      </w:r>
      <w:r w:rsidRPr="00D52409">
        <w:rPr>
          <w:lang w:val="en-US"/>
        </w:rPr>
        <w:t xml:space="preserve"> </w:t>
      </w:r>
      <w:r>
        <w:rPr>
          <w:lang w:val="en-US"/>
        </w:rPr>
        <w:t xml:space="preserve">about </w:t>
      </w:r>
      <w:r w:rsidRPr="00D52409">
        <w:rPr>
          <w:lang w:val="en-US"/>
        </w:rPr>
        <w:t>language and soci</w:t>
      </w:r>
      <w:r>
        <w:rPr>
          <w:lang w:val="en-US"/>
        </w:rPr>
        <w:t>al</w:t>
      </w:r>
      <w:r w:rsidRPr="00D52409">
        <w:rPr>
          <w:lang w:val="en-US"/>
        </w:rPr>
        <w:t xml:space="preserve"> issues, I </w:t>
      </w:r>
      <w:r>
        <w:rPr>
          <w:lang w:val="en-US"/>
        </w:rPr>
        <w:t>aim to create</w:t>
      </w:r>
      <w:r w:rsidRPr="00D52409">
        <w:rPr>
          <w:lang w:val="en-US"/>
        </w:rPr>
        <w:t xml:space="preserve"> </w:t>
      </w:r>
      <w:r>
        <w:rPr>
          <w:lang w:val="en-US"/>
        </w:rPr>
        <w:t xml:space="preserve">and translate </w:t>
      </w:r>
      <w:r w:rsidRPr="00D52409">
        <w:rPr>
          <w:lang w:val="en-US"/>
        </w:rPr>
        <w:t xml:space="preserve">interesting content for different target groups. </w:t>
      </w:r>
      <w:r>
        <w:rPr>
          <w:lang w:val="en-US"/>
        </w:rPr>
        <w:t xml:space="preserve">As an enthusiastic, inquisitive and dedicated person, I enjoy working in an environment where my </w:t>
      </w:r>
      <w:r w:rsidR="003014B4">
        <w:rPr>
          <w:lang w:val="en-US"/>
        </w:rPr>
        <w:t>ambitions</w:t>
      </w:r>
      <w:r>
        <w:rPr>
          <w:lang w:val="en-US"/>
        </w:rPr>
        <w:t xml:space="preserve"> can be realized.</w:t>
      </w:r>
      <w:r w:rsidR="005707AD">
        <w:rPr>
          <w:lang w:val="en-US"/>
        </w:rPr>
        <w:t xml:space="preserve"> </w:t>
      </w:r>
    </w:p>
    <w:p w:rsidR="008262EB" w:rsidRPr="00D52409" w:rsidRDefault="008262EB" w:rsidP="004C5EB9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 w:rsidRPr="00D52409">
        <w:rPr>
          <w:color w:val="auto"/>
          <w:sz w:val="28"/>
          <w:szCs w:val="28"/>
          <w:lang w:val="en-US"/>
        </w:rPr>
        <w:t>Personal data</w:t>
      </w:r>
    </w:p>
    <w:p w:rsidR="008262EB" w:rsidRDefault="008262EB" w:rsidP="004C5EB9">
      <w:pPr>
        <w:spacing w:after="0"/>
        <w:rPr>
          <w:lang w:val="en-US"/>
        </w:rPr>
      </w:pPr>
      <w:r w:rsidRPr="00D52409">
        <w:rPr>
          <w:lang w:val="en-US"/>
        </w:rPr>
        <w:t>Name</w:t>
      </w:r>
      <w:r w:rsidR="003D25E4">
        <w:rPr>
          <w:lang w:val="en-US"/>
        </w:rPr>
        <w:t xml:space="preserve">: </w:t>
      </w:r>
      <w:r w:rsidR="001C42D4">
        <w:rPr>
          <w:lang w:val="en-US"/>
        </w:rPr>
        <w:tab/>
      </w:r>
      <w:r w:rsidR="001C42D4">
        <w:rPr>
          <w:lang w:val="en-US"/>
        </w:rPr>
        <w:tab/>
      </w:r>
      <w:r w:rsidR="001C42D4">
        <w:rPr>
          <w:lang w:val="en-US"/>
        </w:rPr>
        <w:tab/>
      </w:r>
      <w:r w:rsidRPr="00D52409">
        <w:rPr>
          <w:lang w:val="en-US"/>
        </w:rPr>
        <w:t>Anke Van Vossole</w:t>
      </w:r>
    </w:p>
    <w:p w:rsidR="008262EB" w:rsidRDefault="003D25E4" w:rsidP="004C5EB9">
      <w:pPr>
        <w:spacing w:after="0"/>
        <w:rPr>
          <w:lang w:val="en-US"/>
        </w:rPr>
      </w:pPr>
      <w:r>
        <w:rPr>
          <w:lang w:val="en-US"/>
        </w:rPr>
        <w:t xml:space="preserve">Company name: </w:t>
      </w:r>
      <w:r w:rsidR="001C42D4">
        <w:rPr>
          <w:lang w:val="en-US"/>
        </w:rPr>
        <w:tab/>
      </w:r>
      <w:r w:rsidR="008262EB">
        <w:rPr>
          <w:lang w:val="en-US"/>
        </w:rPr>
        <w:t>Skribana</w:t>
      </w:r>
    </w:p>
    <w:p w:rsidR="008262EB" w:rsidRPr="00D52409" w:rsidRDefault="003D25E4" w:rsidP="004C5EB9">
      <w:pPr>
        <w:spacing w:after="0"/>
        <w:rPr>
          <w:lang w:val="en-US"/>
        </w:rPr>
      </w:pPr>
      <w:r>
        <w:rPr>
          <w:lang w:val="en-US"/>
        </w:rPr>
        <w:t xml:space="preserve">VAT number: </w:t>
      </w:r>
      <w:r w:rsidR="001C42D4">
        <w:rPr>
          <w:lang w:val="en-US"/>
        </w:rPr>
        <w:tab/>
      </w:r>
      <w:r w:rsidR="001C42D4">
        <w:rPr>
          <w:lang w:val="en-US"/>
        </w:rPr>
        <w:tab/>
      </w:r>
      <w:r w:rsidR="008262EB">
        <w:rPr>
          <w:lang w:val="en-US"/>
        </w:rPr>
        <w:t>BE0672380442</w:t>
      </w:r>
    </w:p>
    <w:p w:rsidR="008262EB" w:rsidRPr="00D52409" w:rsidRDefault="008262EB" w:rsidP="004C5EB9">
      <w:pPr>
        <w:spacing w:after="0"/>
        <w:rPr>
          <w:lang w:val="en-US"/>
        </w:rPr>
      </w:pPr>
      <w:r w:rsidRPr="00D52409">
        <w:rPr>
          <w:lang w:val="en-US"/>
        </w:rPr>
        <w:t>Date of Birth</w:t>
      </w:r>
      <w:r w:rsidR="003D25E4">
        <w:rPr>
          <w:lang w:val="en-US"/>
        </w:rPr>
        <w:t xml:space="preserve">: </w:t>
      </w:r>
      <w:r w:rsidR="001C42D4">
        <w:rPr>
          <w:lang w:val="en-US"/>
        </w:rPr>
        <w:tab/>
      </w:r>
      <w:r w:rsidR="001C42D4">
        <w:rPr>
          <w:lang w:val="en-US"/>
        </w:rPr>
        <w:tab/>
      </w:r>
      <w:r w:rsidRPr="00D52409">
        <w:rPr>
          <w:lang w:val="en-US"/>
        </w:rPr>
        <w:t>April 19th, 1976 in Antwerp</w:t>
      </w:r>
    </w:p>
    <w:p w:rsidR="008262EB" w:rsidRPr="00D52409" w:rsidRDefault="008262EB" w:rsidP="004C5EB9">
      <w:pPr>
        <w:spacing w:after="0"/>
        <w:rPr>
          <w:lang w:val="en-US"/>
        </w:rPr>
      </w:pPr>
      <w:r w:rsidRPr="00D52409">
        <w:rPr>
          <w:lang w:val="en-US"/>
        </w:rPr>
        <w:t>Nationality</w:t>
      </w:r>
      <w:r w:rsidR="003D25E4">
        <w:rPr>
          <w:lang w:val="en-US"/>
        </w:rPr>
        <w:t xml:space="preserve">: </w:t>
      </w:r>
      <w:r w:rsidR="001C42D4">
        <w:rPr>
          <w:lang w:val="en-US"/>
        </w:rPr>
        <w:tab/>
      </w:r>
      <w:r w:rsidR="001C42D4">
        <w:rPr>
          <w:lang w:val="en-US"/>
        </w:rPr>
        <w:tab/>
      </w:r>
      <w:r w:rsidRPr="00D52409">
        <w:rPr>
          <w:lang w:val="en-US"/>
        </w:rPr>
        <w:t>Belgian</w:t>
      </w:r>
    </w:p>
    <w:p w:rsidR="008262EB" w:rsidRPr="00D52409" w:rsidRDefault="008262EB" w:rsidP="004C5EB9">
      <w:pPr>
        <w:spacing w:after="0"/>
        <w:rPr>
          <w:lang w:val="en-US"/>
        </w:rPr>
      </w:pPr>
      <w:r w:rsidRPr="00D52409">
        <w:rPr>
          <w:lang w:val="en-US"/>
        </w:rPr>
        <w:t>Mobile number</w:t>
      </w:r>
      <w:r w:rsidR="003D25E4">
        <w:rPr>
          <w:lang w:val="en-US"/>
        </w:rPr>
        <w:t xml:space="preserve">: </w:t>
      </w:r>
      <w:r w:rsidR="001C42D4">
        <w:rPr>
          <w:lang w:val="en-US"/>
        </w:rPr>
        <w:tab/>
      </w:r>
      <w:r w:rsidRPr="00D52409">
        <w:rPr>
          <w:lang w:val="en-US"/>
        </w:rPr>
        <w:t>+32 474 75 27 25</w:t>
      </w:r>
    </w:p>
    <w:p w:rsidR="003D25E4" w:rsidRDefault="003D25E4" w:rsidP="004C5EB9">
      <w:pPr>
        <w:spacing w:after="0"/>
        <w:rPr>
          <w:rStyle w:val="Hyperlink"/>
          <w:lang w:val="en-US"/>
        </w:rPr>
      </w:pPr>
      <w:r>
        <w:rPr>
          <w:lang w:val="en-US"/>
        </w:rPr>
        <w:t xml:space="preserve">Email: </w:t>
      </w:r>
      <w:r w:rsidR="001C42D4">
        <w:rPr>
          <w:lang w:val="en-US"/>
        </w:rPr>
        <w:tab/>
      </w:r>
      <w:r w:rsidR="001C42D4">
        <w:rPr>
          <w:lang w:val="en-US"/>
        </w:rPr>
        <w:tab/>
      </w:r>
      <w:r w:rsidR="001C42D4">
        <w:rPr>
          <w:lang w:val="en-US"/>
        </w:rPr>
        <w:tab/>
      </w:r>
      <w:hyperlink r:id="rId6" w:history="1">
        <w:r w:rsidR="008262EB" w:rsidRPr="00C8251E">
          <w:rPr>
            <w:rStyle w:val="Hyperlink"/>
            <w:lang w:val="en-US"/>
          </w:rPr>
          <w:t>anke@skribana.com</w:t>
        </w:r>
      </w:hyperlink>
    </w:p>
    <w:p w:rsidR="004C5EB9" w:rsidRDefault="004C5EB9" w:rsidP="004C5EB9">
      <w:pPr>
        <w:spacing w:after="0"/>
        <w:rPr>
          <w:lang w:val="en-US"/>
        </w:rPr>
      </w:pPr>
      <w:r>
        <w:rPr>
          <w:lang w:val="en-US"/>
        </w:rPr>
        <w:t>LinkedIn:</w:t>
      </w:r>
      <w:r>
        <w:rPr>
          <w:lang w:val="en-US"/>
        </w:rPr>
        <w:tab/>
      </w:r>
      <w:r>
        <w:rPr>
          <w:lang w:val="en-US"/>
        </w:rPr>
        <w:tab/>
      </w:r>
      <w:hyperlink r:id="rId7" w:history="1">
        <w:r w:rsidRPr="004C5EB9">
          <w:rPr>
            <w:rStyle w:val="Hyperlink"/>
            <w:lang w:val="en-US"/>
          </w:rPr>
          <w:t>https://www.linkedin.com/in/anke-van-vossole-b1b21b80/</w:t>
        </w:r>
      </w:hyperlink>
      <w:r w:rsidRPr="004C5EB9">
        <w:rPr>
          <w:lang w:val="en-US"/>
        </w:rPr>
        <w:tab/>
      </w:r>
      <w:r>
        <w:rPr>
          <w:lang w:val="en-US"/>
        </w:rPr>
        <w:tab/>
      </w:r>
    </w:p>
    <w:p w:rsidR="004C5EB9" w:rsidRPr="004C5EB9" w:rsidRDefault="004C5EB9" w:rsidP="004C5EB9">
      <w:pPr>
        <w:spacing w:after="0"/>
        <w:rPr>
          <w:lang w:val="en-US"/>
        </w:rPr>
      </w:pPr>
      <w:r>
        <w:rPr>
          <w:lang w:val="en-US"/>
        </w:rPr>
        <w:t>ProZ: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4C5EB9">
          <w:rPr>
            <w:rStyle w:val="Hyperlink"/>
            <w:lang w:val="en-US"/>
          </w:rPr>
          <w:t>https://www.proz.com/translator/2364878</w:t>
        </w:r>
      </w:hyperlink>
      <w:r w:rsidRPr="004C5EB9">
        <w:rPr>
          <w:lang w:val="en-US"/>
        </w:rPr>
        <w:tab/>
      </w:r>
    </w:p>
    <w:p w:rsidR="003D25E4" w:rsidRPr="001C42D4" w:rsidRDefault="008262EB" w:rsidP="004C5EB9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 w:rsidRPr="00834169">
        <w:rPr>
          <w:color w:val="auto"/>
          <w:sz w:val="28"/>
          <w:szCs w:val="28"/>
          <w:lang w:val="en-US"/>
        </w:rPr>
        <w:t>Work experience</w:t>
      </w:r>
    </w:p>
    <w:p w:rsidR="008262EB" w:rsidRDefault="008262EB" w:rsidP="003D25E4">
      <w:pPr>
        <w:spacing w:after="0"/>
        <w:rPr>
          <w:b/>
          <w:lang w:val="en-US"/>
        </w:rPr>
      </w:pPr>
      <w:r>
        <w:rPr>
          <w:lang w:val="en-US"/>
        </w:rPr>
        <w:t xml:space="preserve">2017-…: </w:t>
      </w:r>
      <w:r w:rsidR="00A70D66">
        <w:rPr>
          <w:lang w:val="en-US"/>
        </w:rPr>
        <w:tab/>
      </w:r>
      <w:r w:rsidRPr="004C5EB9">
        <w:rPr>
          <w:b/>
          <w:lang w:val="en-US"/>
        </w:rPr>
        <w:t>Translator</w:t>
      </w:r>
      <w:r w:rsidR="004C5EB9">
        <w:rPr>
          <w:b/>
          <w:lang w:val="en-US"/>
        </w:rPr>
        <w:t xml:space="preserve"> (EN-FR-ES-NL)</w:t>
      </w:r>
      <w:r w:rsidRPr="004C5EB9">
        <w:rPr>
          <w:b/>
          <w:lang w:val="en-US"/>
        </w:rPr>
        <w:t>, Copywriter and Consultant</w:t>
      </w:r>
    </w:p>
    <w:p w:rsidR="004C5EB9" w:rsidRPr="004C5EB9" w:rsidRDefault="004C5EB9" w:rsidP="009C3C2E">
      <w:pPr>
        <w:spacing w:after="120"/>
        <w:rPr>
          <w:i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4C5EB9">
        <w:rPr>
          <w:lang w:val="en-US"/>
        </w:rPr>
        <w:t>Skribana</w:t>
      </w:r>
    </w:p>
    <w:p w:rsidR="008262EB" w:rsidRDefault="008262EB" w:rsidP="008262EB">
      <w:pPr>
        <w:spacing w:after="0"/>
        <w:ind w:left="1134" w:hanging="1134"/>
        <w:rPr>
          <w:b/>
          <w:i/>
          <w:lang w:val="en-US"/>
        </w:rPr>
      </w:pPr>
      <w:r>
        <w:rPr>
          <w:lang w:val="en-US"/>
        </w:rPr>
        <w:t>2016-2017:</w:t>
      </w:r>
      <w:r w:rsidR="00A70D66">
        <w:rPr>
          <w:lang w:val="en-US"/>
        </w:rPr>
        <w:tab/>
      </w:r>
      <w:r>
        <w:rPr>
          <w:lang w:val="en-US"/>
        </w:rPr>
        <w:t xml:space="preserve"> </w:t>
      </w:r>
      <w:r w:rsidR="00A70D66">
        <w:rPr>
          <w:lang w:val="en-US"/>
        </w:rPr>
        <w:tab/>
      </w:r>
      <w:r w:rsidRPr="004C5EB9">
        <w:rPr>
          <w:b/>
          <w:lang w:val="en-US"/>
        </w:rPr>
        <w:t>Campaigner and Policy Advisor</w:t>
      </w:r>
    </w:p>
    <w:p w:rsidR="004C5EB9" w:rsidRPr="004C5EB9" w:rsidRDefault="004C5EB9" w:rsidP="009C3C2E">
      <w:pPr>
        <w:spacing w:after="120"/>
        <w:ind w:left="1134" w:hanging="1134"/>
        <w:rPr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4C5EB9">
        <w:rPr>
          <w:lang w:val="en-US"/>
        </w:rPr>
        <w:t>Amnesty International</w:t>
      </w:r>
      <w:r>
        <w:rPr>
          <w:lang w:val="en-US"/>
        </w:rPr>
        <w:t xml:space="preserve"> (Flemish section)</w:t>
      </w:r>
    </w:p>
    <w:p w:rsidR="008262EB" w:rsidRDefault="008262EB" w:rsidP="00A70D66">
      <w:pPr>
        <w:spacing w:after="0"/>
        <w:ind w:left="1410" w:hanging="1410"/>
        <w:rPr>
          <w:b/>
          <w:i/>
          <w:lang w:val="en-US"/>
        </w:rPr>
      </w:pPr>
      <w:r w:rsidRPr="00566EF9">
        <w:rPr>
          <w:lang w:val="en-US"/>
        </w:rPr>
        <w:t>2013-2016</w:t>
      </w:r>
      <w:r>
        <w:rPr>
          <w:lang w:val="en-US"/>
        </w:rPr>
        <w:t xml:space="preserve">: </w:t>
      </w:r>
      <w:r w:rsidR="00A70D66">
        <w:rPr>
          <w:lang w:val="en-US"/>
        </w:rPr>
        <w:tab/>
      </w:r>
      <w:r w:rsidRPr="004C5EB9">
        <w:rPr>
          <w:b/>
          <w:lang w:val="en-US"/>
        </w:rPr>
        <w:t>Program leader and Researcher</w:t>
      </w:r>
      <w:r w:rsidRPr="00834169">
        <w:rPr>
          <w:b/>
          <w:i/>
          <w:lang w:val="en-US"/>
        </w:rPr>
        <w:t xml:space="preserve"> </w:t>
      </w:r>
    </w:p>
    <w:p w:rsidR="004C5EB9" w:rsidRPr="004C5EB9" w:rsidRDefault="004C5EB9" w:rsidP="009C3C2E">
      <w:pPr>
        <w:spacing w:after="120"/>
        <w:ind w:left="1412" w:hanging="1412"/>
        <w:rPr>
          <w:i/>
          <w:lang w:val="en-US"/>
        </w:rPr>
      </w:pPr>
      <w:r w:rsidRPr="004C5EB9">
        <w:rPr>
          <w:i/>
          <w:lang w:val="en-US"/>
        </w:rPr>
        <w:tab/>
      </w:r>
      <w:r w:rsidRPr="004C5EB9">
        <w:rPr>
          <w:lang w:val="en-US"/>
        </w:rPr>
        <w:t xml:space="preserve">University Colleges </w:t>
      </w:r>
      <w:r>
        <w:rPr>
          <w:lang w:val="en-US"/>
        </w:rPr>
        <w:t xml:space="preserve"> </w:t>
      </w:r>
      <w:r w:rsidRPr="004C5EB9">
        <w:rPr>
          <w:lang w:val="en-US"/>
        </w:rPr>
        <w:t xml:space="preserve">UC Leuven-Limburg and Thomas More </w:t>
      </w:r>
    </w:p>
    <w:p w:rsidR="008262EB" w:rsidRDefault="008262EB" w:rsidP="008262EB">
      <w:pPr>
        <w:spacing w:after="0"/>
        <w:ind w:left="1134" w:hanging="1134"/>
        <w:rPr>
          <w:b/>
          <w:lang w:val="en-US"/>
        </w:rPr>
      </w:pPr>
      <w:r>
        <w:rPr>
          <w:lang w:val="en-US"/>
        </w:rPr>
        <w:t xml:space="preserve">2010-2012: </w:t>
      </w:r>
      <w:r w:rsidR="00A70D66">
        <w:rPr>
          <w:lang w:val="en-US"/>
        </w:rPr>
        <w:tab/>
      </w:r>
      <w:r w:rsidR="00A70D66">
        <w:rPr>
          <w:lang w:val="en-US"/>
        </w:rPr>
        <w:tab/>
      </w:r>
      <w:r w:rsidRPr="004C5EB9">
        <w:rPr>
          <w:b/>
          <w:lang w:val="en-US"/>
        </w:rPr>
        <w:t>Project Coordinator and Researcher</w:t>
      </w:r>
    </w:p>
    <w:p w:rsidR="009C3C2E" w:rsidRPr="009C3C2E" w:rsidRDefault="004C5EB9" w:rsidP="009C3C2E">
      <w:pPr>
        <w:spacing w:after="120"/>
        <w:ind w:left="1134" w:hanging="1134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9C3C2E">
        <w:rPr>
          <w:lang w:val="en-US"/>
        </w:rPr>
        <w:t>University of Ghent</w:t>
      </w:r>
    </w:p>
    <w:p w:rsidR="008262EB" w:rsidRDefault="008262EB" w:rsidP="009C3C2E">
      <w:pPr>
        <w:spacing w:after="0"/>
        <w:ind w:left="1418" w:hanging="1418"/>
        <w:rPr>
          <w:b/>
          <w:i/>
          <w:lang w:val="en-US"/>
        </w:rPr>
      </w:pPr>
      <w:r>
        <w:rPr>
          <w:lang w:val="en-US"/>
        </w:rPr>
        <w:t xml:space="preserve">2006-2016: </w:t>
      </w:r>
      <w:r w:rsidR="009C3C2E">
        <w:rPr>
          <w:lang w:val="en-US"/>
        </w:rPr>
        <w:tab/>
      </w:r>
      <w:r w:rsidRPr="009C3C2E">
        <w:rPr>
          <w:b/>
          <w:lang w:val="en-US"/>
        </w:rPr>
        <w:t>Member/Coordinator Gender team (voluntary basis)</w:t>
      </w:r>
    </w:p>
    <w:p w:rsidR="009C3C2E" w:rsidRPr="009C3C2E" w:rsidRDefault="009C3C2E" w:rsidP="009C3C2E">
      <w:pPr>
        <w:spacing w:after="120"/>
        <w:ind w:left="1418"/>
        <w:rPr>
          <w:sz w:val="20"/>
          <w:szCs w:val="20"/>
          <w:lang w:val="en-US"/>
        </w:rPr>
      </w:pPr>
      <w:r w:rsidRPr="009C3C2E">
        <w:rPr>
          <w:lang w:val="en-US"/>
        </w:rPr>
        <w:t>Amnesty International (Flemish section)</w:t>
      </w:r>
    </w:p>
    <w:p w:rsidR="009C3C2E" w:rsidRDefault="00BC7559" w:rsidP="00A70D66">
      <w:pPr>
        <w:spacing w:after="0"/>
        <w:ind w:left="1134" w:hanging="1134"/>
        <w:rPr>
          <w:b/>
          <w:i/>
          <w:lang w:val="en-US"/>
        </w:rPr>
      </w:pPr>
      <w:r>
        <w:rPr>
          <w:lang w:val="en-US"/>
        </w:rPr>
        <w:t>2000-2009</w:t>
      </w:r>
      <w:r w:rsidR="008262EB">
        <w:rPr>
          <w:lang w:val="en-US"/>
        </w:rPr>
        <w:t xml:space="preserve">: </w:t>
      </w:r>
      <w:r w:rsidR="00A70D66">
        <w:rPr>
          <w:lang w:val="en-US"/>
        </w:rPr>
        <w:tab/>
      </w:r>
      <w:r w:rsidR="00A70D66">
        <w:rPr>
          <w:lang w:val="en-US"/>
        </w:rPr>
        <w:tab/>
      </w:r>
      <w:r w:rsidR="008262EB" w:rsidRPr="009C3C2E">
        <w:rPr>
          <w:b/>
          <w:lang w:val="en-US"/>
        </w:rPr>
        <w:t>A</w:t>
      </w:r>
      <w:r w:rsidR="009C3C2E" w:rsidRPr="009C3C2E">
        <w:rPr>
          <w:b/>
          <w:lang w:val="en-US"/>
        </w:rPr>
        <w:t>dministrative functions</w:t>
      </w:r>
    </w:p>
    <w:p w:rsidR="008262EB" w:rsidRPr="009C3C2E" w:rsidRDefault="009C3C2E" w:rsidP="009C3C2E">
      <w:pPr>
        <w:spacing w:after="120"/>
        <w:ind w:left="1134" w:hanging="1134"/>
        <w:rPr>
          <w:i/>
          <w:lang w:val="en-US"/>
        </w:rPr>
      </w:pPr>
      <w:r w:rsidRPr="009C3C2E">
        <w:rPr>
          <w:i/>
          <w:lang w:val="en-US"/>
        </w:rPr>
        <w:tab/>
      </w:r>
      <w:r w:rsidRPr="009C3C2E">
        <w:rPr>
          <w:i/>
          <w:lang w:val="en-US"/>
        </w:rPr>
        <w:tab/>
      </w:r>
      <w:r>
        <w:rPr>
          <w:lang w:val="en-US"/>
        </w:rPr>
        <w:t>Nextel NV and others</w:t>
      </w:r>
    </w:p>
    <w:p w:rsidR="008262EB" w:rsidRPr="00834169" w:rsidRDefault="008262EB" w:rsidP="009C3C2E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 w:rsidRPr="00834169">
        <w:rPr>
          <w:color w:val="auto"/>
          <w:sz w:val="28"/>
          <w:szCs w:val="28"/>
          <w:lang w:val="en-US"/>
        </w:rPr>
        <w:t xml:space="preserve">Education </w:t>
      </w:r>
    </w:p>
    <w:p w:rsidR="00A70D66" w:rsidRDefault="008262EB" w:rsidP="003D25E4">
      <w:pPr>
        <w:tabs>
          <w:tab w:val="left" w:pos="1843"/>
        </w:tabs>
        <w:spacing w:after="0"/>
        <w:rPr>
          <w:b/>
          <w:lang w:val="en-US"/>
        </w:rPr>
      </w:pPr>
      <w:r w:rsidRPr="002B1EA9">
        <w:rPr>
          <w:lang w:val="en-US"/>
        </w:rPr>
        <w:t>1998-1999/</w:t>
      </w:r>
      <w:r>
        <w:rPr>
          <w:lang w:val="en-US"/>
        </w:rPr>
        <w:t xml:space="preserve">2007: </w:t>
      </w:r>
      <w:r w:rsidR="00A70D66">
        <w:rPr>
          <w:lang w:val="en-US"/>
        </w:rPr>
        <w:tab/>
      </w:r>
      <w:r w:rsidRPr="002B1EA9">
        <w:rPr>
          <w:b/>
          <w:lang w:val="en-US"/>
        </w:rPr>
        <w:t xml:space="preserve">Master </w:t>
      </w:r>
      <w:r>
        <w:rPr>
          <w:b/>
          <w:lang w:val="en-US"/>
        </w:rPr>
        <w:t xml:space="preserve">of </w:t>
      </w:r>
      <w:r w:rsidRPr="002B1EA9">
        <w:rPr>
          <w:b/>
          <w:lang w:val="en-US"/>
        </w:rPr>
        <w:t>Social and Cultural Anthropology (</w:t>
      </w:r>
      <w:r>
        <w:rPr>
          <w:b/>
          <w:lang w:val="en-US"/>
        </w:rPr>
        <w:t>distinction</w:t>
      </w:r>
      <w:r w:rsidRPr="002B1EA9">
        <w:rPr>
          <w:b/>
          <w:lang w:val="en-US"/>
        </w:rPr>
        <w:t>)</w:t>
      </w:r>
    </w:p>
    <w:p w:rsidR="008262EB" w:rsidRPr="008262EB" w:rsidRDefault="00A70D66" w:rsidP="009C3C2E">
      <w:pPr>
        <w:tabs>
          <w:tab w:val="left" w:pos="1843"/>
        </w:tabs>
        <w:spacing w:after="120"/>
        <w:rPr>
          <w:b/>
          <w:lang w:val="en-US"/>
        </w:rPr>
      </w:pPr>
      <w:r>
        <w:rPr>
          <w:b/>
          <w:lang w:val="en-US"/>
        </w:rPr>
        <w:tab/>
      </w:r>
      <w:r w:rsidR="008262EB">
        <w:rPr>
          <w:lang w:val="en-US"/>
        </w:rPr>
        <w:t>Catholic University of Louvain</w:t>
      </w:r>
    </w:p>
    <w:p w:rsidR="00A70D66" w:rsidRDefault="008262EB" w:rsidP="008262EB">
      <w:pPr>
        <w:tabs>
          <w:tab w:val="left" w:pos="1843"/>
        </w:tabs>
        <w:spacing w:after="0"/>
        <w:ind w:left="1701" w:hanging="1701"/>
        <w:rPr>
          <w:b/>
          <w:lang w:val="en-US"/>
        </w:rPr>
      </w:pPr>
      <w:r w:rsidRPr="00834169">
        <w:rPr>
          <w:lang w:val="en-US"/>
        </w:rPr>
        <w:t>199</w:t>
      </w:r>
      <w:r>
        <w:rPr>
          <w:lang w:val="en-US"/>
        </w:rPr>
        <w:t xml:space="preserve">4-1998: </w:t>
      </w:r>
      <w:r w:rsidR="00A70D66">
        <w:rPr>
          <w:lang w:val="en-US"/>
        </w:rPr>
        <w:tab/>
      </w:r>
      <w:r w:rsidR="00A70D66">
        <w:rPr>
          <w:lang w:val="en-US"/>
        </w:rPr>
        <w:tab/>
      </w:r>
      <w:r w:rsidRPr="00834169">
        <w:rPr>
          <w:b/>
          <w:lang w:val="en-US"/>
        </w:rPr>
        <w:t xml:space="preserve">Master </w:t>
      </w:r>
      <w:r>
        <w:rPr>
          <w:b/>
          <w:lang w:val="en-US"/>
        </w:rPr>
        <w:t xml:space="preserve">of </w:t>
      </w:r>
      <w:r w:rsidRPr="00834169">
        <w:rPr>
          <w:b/>
          <w:lang w:val="en-US"/>
        </w:rPr>
        <w:t>Sociology</w:t>
      </w:r>
    </w:p>
    <w:p w:rsidR="008262EB" w:rsidRPr="008262EB" w:rsidRDefault="00A70D66" w:rsidP="009C3C2E">
      <w:pPr>
        <w:tabs>
          <w:tab w:val="left" w:pos="1843"/>
        </w:tabs>
        <w:spacing w:after="120"/>
        <w:ind w:left="1701" w:hanging="1701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8262EB">
        <w:rPr>
          <w:lang w:val="en-US"/>
        </w:rPr>
        <w:t>Catholic University of Louvain</w:t>
      </w:r>
    </w:p>
    <w:p w:rsidR="00A70D66" w:rsidRDefault="008262EB" w:rsidP="008262EB">
      <w:pPr>
        <w:tabs>
          <w:tab w:val="left" w:pos="1843"/>
        </w:tabs>
        <w:spacing w:after="0"/>
        <w:ind w:left="1701" w:hanging="1701"/>
        <w:rPr>
          <w:lang w:val="en-US"/>
        </w:rPr>
      </w:pPr>
      <w:r>
        <w:rPr>
          <w:lang w:val="en-US"/>
        </w:rPr>
        <w:t xml:space="preserve">1988-1994: </w:t>
      </w:r>
      <w:r w:rsidR="00A70D66">
        <w:rPr>
          <w:lang w:val="en-US"/>
        </w:rPr>
        <w:tab/>
      </w:r>
      <w:r w:rsidR="00A70D66">
        <w:rPr>
          <w:lang w:val="en-US"/>
        </w:rPr>
        <w:tab/>
      </w:r>
      <w:r w:rsidRPr="00834169">
        <w:rPr>
          <w:b/>
          <w:lang w:val="en-US"/>
        </w:rPr>
        <w:t xml:space="preserve">ASO </w:t>
      </w:r>
      <w:r>
        <w:rPr>
          <w:b/>
          <w:lang w:val="en-US"/>
        </w:rPr>
        <w:t>(</w:t>
      </w:r>
      <w:r w:rsidRPr="00834169">
        <w:rPr>
          <w:b/>
          <w:lang w:val="en-US"/>
        </w:rPr>
        <w:t>Latin-Mathematics</w:t>
      </w:r>
      <w:r>
        <w:rPr>
          <w:b/>
          <w:lang w:val="en-US"/>
        </w:rPr>
        <w:t>)</w:t>
      </w:r>
    </w:p>
    <w:p w:rsidR="008262EB" w:rsidRPr="005707AD" w:rsidRDefault="00A70D66" w:rsidP="009C3C2E">
      <w:pPr>
        <w:tabs>
          <w:tab w:val="left" w:pos="1843"/>
        </w:tabs>
        <w:spacing w:after="120"/>
        <w:ind w:left="1701" w:hanging="170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262EB" w:rsidRPr="005707AD">
        <w:rPr>
          <w:lang w:val="en-US"/>
        </w:rPr>
        <w:t>Onze-Lieve-Vrouw Institute Berchem</w:t>
      </w:r>
    </w:p>
    <w:p w:rsidR="009C3C2E" w:rsidRDefault="009C3C2E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8262EB" w:rsidRPr="002B1EA9" w:rsidRDefault="008262EB" w:rsidP="009B1CE7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 w:rsidRPr="002B1EA9">
        <w:rPr>
          <w:color w:val="auto"/>
          <w:sz w:val="28"/>
          <w:szCs w:val="28"/>
          <w:lang w:val="en-US"/>
        </w:rPr>
        <w:lastRenderedPageBreak/>
        <w:t>Skills</w:t>
      </w:r>
    </w:p>
    <w:p w:rsidR="008262EB" w:rsidRPr="009B1CE7" w:rsidRDefault="008262EB" w:rsidP="00A51B93">
      <w:pPr>
        <w:spacing w:before="200" w:after="120"/>
        <w:rPr>
          <w:b/>
          <w:lang w:val="en-US"/>
        </w:rPr>
      </w:pPr>
      <w:r w:rsidRPr="009B1CE7">
        <w:rPr>
          <w:b/>
          <w:lang w:val="en-US"/>
        </w:rPr>
        <w:t>Language skills:</w:t>
      </w:r>
    </w:p>
    <w:p w:rsidR="008262EB" w:rsidRPr="002B1EA9" w:rsidRDefault="008262EB" w:rsidP="008262EB">
      <w:pPr>
        <w:tabs>
          <w:tab w:val="left" w:pos="709"/>
        </w:tabs>
        <w:spacing w:after="0"/>
        <w:rPr>
          <w:lang w:val="en-US"/>
        </w:rPr>
      </w:pPr>
      <w:r w:rsidRPr="002B1EA9">
        <w:rPr>
          <w:lang w:val="en-US"/>
        </w:rPr>
        <w:t>Dutch</w:t>
      </w:r>
      <w:r>
        <w:rPr>
          <w:lang w:val="en-US"/>
        </w:rPr>
        <w:t xml:space="preserve">: </w:t>
      </w:r>
      <w:r w:rsidR="00A70D66">
        <w:rPr>
          <w:lang w:val="en-US"/>
        </w:rPr>
        <w:tab/>
      </w:r>
      <w:r w:rsidR="00A70D66">
        <w:rPr>
          <w:lang w:val="en-US"/>
        </w:rPr>
        <w:tab/>
      </w:r>
      <w:r>
        <w:rPr>
          <w:lang w:val="en-US"/>
        </w:rPr>
        <w:t>Mother tongue</w:t>
      </w:r>
    </w:p>
    <w:p w:rsidR="008262EB" w:rsidRPr="002B1EA9" w:rsidRDefault="008262EB" w:rsidP="008262EB">
      <w:pPr>
        <w:tabs>
          <w:tab w:val="left" w:pos="709"/>
        </w:tabs>
        <w:spacing w:after="0"/>
        <w:rPr>
          <w:lang w:val="en-US"/>
        </w:rPr>
      </w:pPr>
      <w:r w:rsidRPr="002B1EA9">
        <w:rPr>
          <w:lang w:val="en-US"/>
        </w:rPr>
        <w:t>English</w:t>
      </w:r>
      <w:r>
        <w:rPr>
          <w:lang w:val="en-US"/>
        </w:rPr>
        <w:t xml:space="preserve">: </w:t>
      </w:r>
      <w:r w:rsidR="00A70D66">
        <w:rPr>
          <w:lang w:val="en-US"/>
        </w:rPr>
        <w:tab/>
      </w:r>
      <w:r w:rsidRPr="002B1EA9">
        <w:rPr>
          <w:lang w:val="en-US"/>
        </w:rPr>
        <w:t>Excellent</w:t>
      </w:r>
    </w:p>
    <w:p w:rsidR="008262EB" w:rsidRPr="002B1EA9" w:rsidRDefault="008262EB" w:rsidP="008262EB">
      <w:pPr>
        <w:tabs>
          <w:tab w:val="left" w:pos="709"/>
        </w:tabs>
        <w:spacing w:after="0"/>
        <w:rPr>
          <w:lang w:val="en-US"/>
        </w:rPr>
      </w:pPr>
      <w:r w:rsidRPr="002B1EA9">
        <w:rPr>
          <w:lang w:val="en-US"/>
        </w:rPr>
        <w:t>French</w:t>
      </w:r>
      <w:r>
        <w:rPr>
          <w:lang w:val="en-US"/>
        </w:rPr>
        <w:t xml:space="preserve">: </w:t>
      </w:r>
      <w:r w:rsidR="00A70D66">
        <w:rPr>
          <w:lang w:val="en-US"/>
        </w:rPr>
        <w:tab/>
      </w:r>
      <w:r w:rsidRPr="002B1EA9">
        <w:rPr>
          <w:lang w:val="en-US"/>
        </w:rPr>
        <w:t>Excellent</w:t>
      </w:r>
    </w:p>
    <w:p w:rsidR="008262EB" w:rsidRPr="00834169" w:rsidRDefault="008262EB" w:rsidP="00A70D66">
      <w:pPr>
        <w:tabs>
          <w:tab w:val="left" w:pos="709"/>
          <w:tab w:val="left" w:pos="1418"/>
          <w:tab w:val="left" w:pos="1950"/>
        </w:tabs>
        <w:spacing w:after="0"/>
        <w:rPr>
          <w:lang w:val="en-US"/>
        </w:rPr>
      </w:pPr>
      <w:r w:rsidRPr="00834169">
        <w:rPr>
          <w:lang w:val="en-US"/>
        </w:rPr>
        <w:t>Spanish</w:t>
      </w:r>
      <w:r>
        <w:rPr>
          <w:lang w:val="en-US"/>
        </w:rPr>
        <w:t xml:space="preserve">: </w:t>
      </w:r>
      <w:r w:rsidR="00A70D66">
        <w:rPr>
          <w:lang w:val="en-US"/>
        </w:rPr>
        <w:tab/>
      </w:r>
      <w:r w:rsidRPr="00834169">
        <w:rPr>
          <w:lang w:val="en-US"/>
        </w:rPr>
        <w:t>Very good</w:t>
      </w:r>
    </w:p>
    <w:p w:rsidR="008262EB" w:rsidRPr="00834169" w:rsidRDefault="008262EB" w:rsidP="008262EB">
      <w:pPr>
        <w:tabs>
          <w:tab w:val="left" w:pos="709"/>
        </w:tabs>
        <w:spacing w:after="0"/>
        <w:rPr>
          <w:lang w:val="en-US"/>
        </w:rPr>
      </w:pPr>
      <w:r w:rsidRPr="00834169">
        <w:rPr>
          <w:lang w:val="en-US"/>
        </w:rPr>
        <w:t>Portuguese</w:t>
      </w:r>
      <w:r>
        <w:rPr>
          <w:lang w:val="en-US"/>
        </w:rPr>
        <w:t xml:space="preserve">: </w:t>
      </w:r>
      <w:r w:rsidR="00A70D66">
        <w:rPr>
          <w:lang w:val="en-US"/>
        </w:rPr>
        <w:tab/>
      </w:r>
      <w:r>
        <w:rPr>
          <w:lang w:val="en-US"/>
        </w:rPr>
        <w:t>Basic</w:t>
      </w:r>
    </w:p>
    <w:p w:rsidR="008262EB" w:rsidRPr="009B1CE7" w:rsidRDefault="008262EB" w:rsidP="00A51B93">
      <w:pPr>
        <w:spacing w:before="200" w:after="120"/>
        <w:ind w:left="2829" w:hanging="2829"/>
        <w:rPr>
          <w:b/>
          <w:lang w:val="en-US"/>
        </w:rPr>
      </w:pPr>
      <w:r w:rsidRPr="009B1CE7">
        <w:rPr>
          <w:b/>
          <w:lang w:val="en-US"/>
        </w:rPr>
        <w:t>Editorial skills:</w:t>
      </w:r>
      <w:r w:rsidRPr="009B1CE7">
        <w:rPr>
          <w:b/>
          <w:lang w:val="en-US"/>
        </w:rPr>
        <w:tab/>
      </w:r>
    </w:p>
    <w:p w:rsidR="008262EB" w:rsidRDefault="008262EB" w:rsidP="008262EB">
      <w:pPr>
        <w:spacing w:before="120" w:after="0"/>
        <w:rPr>
          <w:lang w:val="en-US"/>
        </w:rPr>
      </w:pPr>
      <w:r w:rsidRPr="002B1EA9">
        <w:rPr>
          <w:lang w:val="en-US"/>
        </w:rPr>
        <w:t xml:space="preserve">Writing </w:t>
      </w:r>
      <w:r w:rsidR="00A51B93">
        <w:rPr>
          <w:lang w:val="en-US"/>
        </w:rPr>
        <w:t xml:space="preserve">and translating </w:t>
      </w:r>
      <w:r w:rsidRPr="002B1EA9">
        <w:rPr>
          <w:lang w:val="en-US"/>
        </w:rPr>
        <w:t>of academic articles</w:t>
      </w:r>
      <w:r>
        <w:rPr>
          <w:lang w:val="en-US"/>
        </w:rPr>
        <w:t xml:space="preserve">, </w:t>
      </w:r>
      <w:r w:rsidR="00A51B93">
        <w:rPr>
          <w:lang w:val="en-US"/>
        </w:rPr>
        <w:t>chapters in</w:t>
      </w:r>
      <w:r>
        <w:rPr>
          <w:lang w:val="en-US"/>
        </w:rPr>
        <w:t xml:space="preserve"> handbooks, a</w:t>
      </w:r>
      <w:r w:rsidRPr="002B1EA9">
        <w:rPr>
          <w:lang w:val="en-US"/>
        </w:rPr>
        <w:t>rticles f</w:t>
      </w:r>
      <w:r>
        <w:rPr>
          <w:lang w:val="en-US"/>
        </w:rPr>
        <w:t>or websites and social media, a</w:t>
      </w:r>
      <w:r w:rsidRPr="002B1EA9">
        <w:rPr>
          <w:lang w:val="en-US"/>
        </w:rPr>
        <w:t>rticles for newsletters (</w:t>
      </w:r>
      <w:r w:rsidRPr="002B1EA9">
        <w:rPr>
          <w:i/>
          <w:lang w:val="en-US"/>
        </w:rPr>
        <w:t>Focus on</w:t>
      </w:r>
      <w:r>
        <w:rPr>
          <w:i/>
          <w:lang w:val="en-US"/>
        </w:rPr>
        <w:t xml:space="preserve"> Wom</w:t>
      </w:r>
      <w:r w:rsidRPr="002B1EA9">
        <w:rPr>
          <w:i/>
          <w:lang w:val="en-US"/>
        </w:rPr>
        <w:t>en</w:t>
      </w:r>
      <w:r>
        <w:rPr>
          <w:lang w:val="en-US"/>
        </w:rPr>
        <w:t>) and magazines</w:t>
      </w:r>
      <w:r w:rsidRPr="002B1EA9">
        <w:rPr>
          <w:lang w:val="en-US"/>
        </w:rPr>
        <w:t xml:space="preserve"> (</w:t>
      </w:r>
      <w:r>
        <w:rPr>
          <w:i/>
          <w:lang w:val="en-US"/>
        </w:rPr>
        <w:t>Amnesty in Action</w:t>
      </w:r>
      <w:r w:rsidRPr="002B1EA9">
        <w:rPr>
          <w:lang w:val="en-US"/>
        </w:rPr>
        <w:t xml:space="preserve">), </w:t>
      </w:r>
      <w:r w:rsidR="00A51B93">
        <w:rPr>
          <w:lang w:val="en-US"/>
        </w:rPr>
        <w:t xml:space="preserve">press releases, </w:t>
      </w:r>
      <w:r>
        <w:rPr>
          <w:lang w:val="en-US"/>
        </w:rPr>
        <w:t xml:space="preserve">op-eds, and reviews for a review magazine </w:t>
      </w:r>
      <w:r w:rsidRPr="002B1EA9">
        <w:rPr>
          <w:lang w:val="en-US"/>
        </w:rPr>
        <w:t>(</w:t>
      </w:r>
      <w:r w:rsidRPr="002B1EA9">
        <w:rPr>
          <w:i/>
          <w:lang w:val="en-US"/>
        </w:rPr>
        <w:t>De Leeswolf</w:t>
      </w:r>
      <w:r w:rsidR="00A51B93">
        <w:rPr>
          <w:lang w:val="en-US"/>
        </w:rPr>
        <w:t>)</w:t>
      </w:r>
    </w:p>
    <w:p w:rsidR="008262EB" w:rsidRPr="009B1CE7" w:rsidRDefault="008262EB" w:rsidP="00A51B93">
      <w:pPr>
        <w:spacing w:before="200" w:after="120"/>
        <w:ind w:left="2829" w:hanging="2829"/>
        <w:rPr>
          <w:b/>
          <w:lang w:val="en-US"/>
        </w:rPr>
      </w:pPr>
      <w:r w:rsidRPr="009B1CE7">
        <w:rPr>
          <w:b/>
          <w:lang w:val="en-US"/>
        </w:rPr>
        <w:t>Technical skills:</w:t>
      </w:r>
    </w:p>
    <w:p w:rsidR="008262EB" w:rsidRPr="00834169" w:rsidRDefault="008262EB" w:rsidP="008262EB">
      <w:pPr>
        <w:spacing w:before="120" w:after="0"/>
        <w:rPr>
          <w:lang w:val="en-US"/>
        </w:rPr>
      </w:pPr>
      <w:r w:rsidRPr="008C1E5C">
        <w:rPr>
          <w:lang w:val="en-US"/>
        </w:rPr>
        <w:t xml:space="preserve">Research </w:t>
      </w:r>
      <w:r>
        <w:rPr>
          <w:lang w:val="en-US"/>
        </w:rPr>
        <w:t xml:space="preserve">skills </w:t>
      </w:r>
      <w:r w:rsidRPr="008C1E5C">
        <w:rPr>
          <w:lang w:val="en-US"/>
        </w:rPr>
        <w:t>(</w:t>
      </w:r>
      <w:r w:rsidR="00A51B93" w:rsidRPr="008C1E5C">
        <w:rPr>
          <w:lang w:val="en-US"/>
        </w:rPr>
        <w:t xml:space="preserve">literature reviews, </w:t>
      </w:r>
      <w:r w:rsidR="00A51B93">
        <w:rPr>
          <w:lang w:val="en-US"/>
        </w:rPr>
        <w:t xml:space="preserve">desk research, </w:t>
      </w:r>
      <w:r w:rsidRPr="008C1E5C">
        <w:rPr>
          <w:lang w:val="en-US"/>
        </w:rPr>
        <w:t xml:space="preserve">organizing focus groups, conducting interviews, </w:t>
      </w:r>
      <w:r w:rsidR="00A51B93">
        <w:rPr>
          <w:lang w:val="en-US"/>
        </w:rPr>
        <w:t xml:space="preserve">developing questionnaires, </w:t>
      </w:r>
      <w:r w:rsidRPr="008C1E5C">
        <w:rPr>
          <w:lang w:val="en-US"/>
        </w:rPr>
        <w:t xml:space="preserve">analyses) and communication </w:t>
      </w:r>
      <w:r>
        <w:rPr>
          <w:lang w:val="en-US"/>
        </w:rPr>
        <w:t>skills</w:t>
      </w:r>
      <w:r w:rsidRPr="008C1E5C">
        <w:rPr>
          <w:lang w:val="en-US"/>
        </w:rPr>
        <w:t xml:space="preserve"> (giving guest lectures, supervising workshops, giving presentations and p</w:t>
      </w:r>
      <w:r w:rsidR="00A51B93">
        <w:rPr>
          <w:lang w:val="en-US"/>
        </w:rPr>
        <w:t>articipating in panel debates)</w:t>
      </w:r>
    </w:p>
    <w:p w:rsidR="008262EB" w:rsidRPr="009B1CE7" w:rsidRDefault="008262EB" w:rsidP="00A51B93">
      <w:pPr>
        <w:spacing w:before="200" w:after="120"/>
        <w:ind w:left="2829" w:hanging="2829"/>
        <w:rPr>
          <w:b/>
          <w:lang w:val="en-US"/>
        </w:rPr>
      </w:pPr>
      <w:r w:rsidRPr="009B1CE7">
        <w:rPr>
          <w:b/>
          <w:lang w:val="en-US"/>
        </w:rPr>
        <w:t>Social skills:</w:t>
      </w:r>
      <w:r w:rsidRPr="009B1CE7">
        <w:rPr>
          <w:b/>
          <w:lang w:val="en-US"/>
        </w:rPr>
        <w:tab/>
      </w:r>
    </w:p>
    <w:p w:rsidR="00A51B93" w:rsidRPr="00A51B93" w:rsidRDefault="008262EB" w:rsidP="00A51B93">
      <w:pPr>
        <w:spacing w:before="120" w:after="0"/>
        <w:ind w:left="2832" w:hanging="2832"/>
        <w:rPr>
          <w:lang w:val="en-US"/>
        </w:rPr>
      </w:pPr>
      <w:r w:rsidRPr="008C1E5C">
        <w:rPr>
          <w:lang w:val="en-US"/>
        </w:rPr>
        <w:t>Team player and socially commi</w:t>
      </w:r>
      <w:r w:rsidR="00A51B93">
        <w:rPr>
          <w:lang w:val="en-US"/>
        </w:rPr>
        <w:t>tted</w:t>
      </w:r>
    </w:p>
    <w:p w:rsidR="008262EB" w:rsidRPr="00A51B93" w:rsidRDefault="008262EB" w:rsidP="00A51B93">
      <w:pPr>
        <w:spacing w:before="200" w:after="120"/>
        <w:rPr>
          <w:b/>
          <w:lang w:val="en-US"/>
        </w:rPr>
      </w:pPr>
      <w:r w:rsidRPr="00A51B93">
        <w:rPr>
          <w:b/>
          <w:lang w:val="en-US"/>
        </w:rPr>
        <w:t>Computer skills:</w:t>
      </w:r>
      <w:r w:rsidRPr="00A51B93">
        <w:rPr>
          <w:b/>
          <w:lang w:val="en-US"/>
        </w:rPr>
        <w:tab/>
      </w:r>
    </w:p>
    <w:p w:rsidR="008262EB" w:rsidRPr="0013170F" w:rsidRDefault="008262EB" w:rsidP="008262EB">
      <w:pPr>
        <w:spacing w:before="120" w:after="120"/>
        <w:rPr>
          <w:lang w:val="en-US"/>
        </w:rPr>
      </w:pPr>
      <w:r w:rsidRPr="0013170F">
        <w:rPr>
          <w:lang w:val="en-US"/>
        </w:rPr>
        <w:t>Microsoft Office (Word, Excel, PPT, Access), Internet, Outlook,</w:t>
      </w:r>
      <w:r>
        <w:rPr>
          <w:lang w:val="en-US"/>
        </w:rPr>
        <w:t xml:space="preserve"> academic</w:t>
      </w:r>
      <w:r w:rsidRPr="0013170F">
        <w:rPr>
          <w:lang w:val="en-US"/>
        </w:rPr>
        <w:t xml:space="preserve"> databases</w:t>
      </w:r>
      <w:r w:rsidR="00A51B93">
        <w:rPr>
          <w:lang w:val="en-US"/>
        </w:rPr>
        <w:t xml:space="preserve">, developing websites </w:t>
      </w:r>
    </w:p>
    <w:p w:rsidR="008262EB" w:rsidRPr="00A51B93" w:rsidRDefault="008262EB" w:rsidP="00A51B93">
      <w:pPr>
        <w:spacing w:before="200" w:after="120"/>
        <w:ind w:left="2126" w:hanging="2126"/>
        <w:rPr>
          <w:b/>
          <w:lang w:val="en-US"/>
        </w:rPr>
      </w:pPr>
      <w:r w:rsidRPr="00A51B93">
        <w:rPr>
          <w:b/>
          <w:lang w:val="en-US"/>
        </w:rPr>
        <w:t>Other:</w:t>
      </w:r>
      <w:r w:rsidRPr="00A51B93">
        <w:rPr>
          <w:b/>
          <w:lang w:val="en-US"/>
        </w:rPr>
        <w:tab/>
      </w:r>
      <w:r w:rsidRPr="00A51B93">
        <w:rPr>
          <w:b/>
          <w:lang w:val="en-US"/>
        </w:rPr>
        <w:tab/>
      </w:r>
    </w:p>
    <w:p w:rsidR="00EF2013" w:rsidRDefault="008262EB" w:rsidP="00A51B93">
      <w:pPr>
        <w:ind w:left="2126" w:hanging="2126"/>
        <w:rPr>
          <w:lang w:val="en-US"/>
        </w:rPr>
      </w:pPr>
      <w:r>
        <w:rPr>
          <w:lang w:val="en-US"/>
        </w:rPr>
        <w:t>European Driving License B</w:t>
      </w:r>
    </w:p>
    <w:p w:rsidR="005707AD" w:rsidRDefault="005707AD" w:rsidP="00A51B93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Annex</w:t>
      </w:r>
    </w:p>
    <w:p w:rsidR="005707AD" w:rsidRDefault="005707AD" w:rsidP="005707AD">
      <w:pPr>
        <w:spacing w:before="120" w:after="120"/>
        <w:rPr>
          <w:lang w:val="en-US"/>
        </w:rPr>
      </w:pPr>
      <w:r>
        <w:rPr>
          <w:lang w:val="en-US"/>
        </w:rPr>
        <w:t>Translation work, publications, research projects, contributions to conferences and seminars</w:t>
      </w:r>
    </w:p>
    <w:p w:rsidR="005707AD" w:rsidRPr="005707AD" w:rsidRDefault="005707AD" w:rsidP="005707AD">
      <w:pPr>
        <w:rPr>
          <w:lang w:val="en-US"/>
        </w:rPr>
      </w:pPr>
    </w:p>
    <w:p w:rsidR="005707AD" w:rsidRDefault="005707AD" w:rsidP="008262EB">
      <w:pPr>
        <w:spacing w:before="120" w:after="120"/>
        <w:ind w:left="2124" w:hanging="2124"/>
        <w:rPr>
          <w:lang w:val="en-US"/>
        </w:rPr>
      </w:pPr>
    </w:p>
    <w:p w:rsidR="00011346" w:rsidRDefault="00011346" w:rsidP="008262EB">
      <w:pPr>
        <w:spacing w:before="120" w:after="120"/>
        <w:ind w:left="2124" w:hanging="2124"/>
        <w:rPr>
          <w:lang w:val="en-US"/>
        </w:rPr>
      </w:pPr>
    </w:p>
    <w:p w:rsidR="00011346" w:rsidRDefault="00011346" w:rsidP="008262EB">
      <w:pPr>
        <w:spacing w:before="120" w:after="120"/>
        <w:ind w:left="2124" w:hanging="2124"/>
        <w:rPr>
          <w:lang w:val="en-US"/>
        </w:rPr>
      </w:pPr>
    </w:p>
    <w:p w:rsidR="00011346" w:rsidRDefault="00011346" w:rsidP="008262EB">
      <w:pPr>
        <w:spacing w:before="120" w:after="120"/>
        <w:ind w:left="2124" w:hanging="2124"/>
        <w:rPr>
          <w:lang w:val="en-US"/>
        </w:rPr>
      </w:pPr>
    </w:p>
    <w:p w:rsidR="00011346" w:rsidRDefault="00011346" w:rsidP="008262EB">
      <w:pPr>
        <w:spacing w:before="120" w:after="120"/>
        <w:ind w:left="2124" w:hanging="2124"/>
        <w:rPr>
          <w:lang w:val="en-US"/>
        </w:rPr>
      </w:pPr>
    </w:p>
    <w:p w:rsidR="00011346" w:rsidRDefault="00011346" w:rsidP="008262EB">
      <w:pPr>
        <w:spacing w:before="120" w:after="120"/>
        <w:ind w:left="2124" w:hanging="2124"/>
        <w:rPr>
          <w:lang w:val="en-US"/>
        </w:rPr>
      </w:pPr>
    </w:p>
    <w:p w:rsidR="00011346" w:rsidRDefault="00011346">
      <w:pPr>
        <w:rPr>
          <w:lang w:val="en-US"/>
        </w:rPr>
      </w:pPr>
      <w:r>
        <w:rPr>
          <w:lang w:val="en-US"/>
        </w:rPr>
        <w:br w:type="page"/>
      </w:r>
    </w:p>
    <w:p w:rsidR="00011346" w:rsidRPr="005707AD" w:rsidRDefault="00011346" w:rsidP="00011346">
      <w:pPr>
        <w:pStyle w:val="Kop1"/>
        <w:spacing w:before="0"/>
        <w:jc w:val="center"/>
        <w:rPr>
          <w:sz w:val="28"/>
          <w:szCs w:val="28"/>
          <w:lang w:val="en-US"/>
        </w:rPr>
      </w:pPr>
      <w:r w:rsidRPr="005707AD">
        <w:rPr>
          <w:sz w:val="36"/>
          <w:szCs w:val="36"/>
          <w:lang w:val="en-US"/>
        </w:rPr>
        <w:lastRenderedPageBreak/>
        <w:t>Annex</w:t>
      </w:r>
    </w:p>
    <w:p w:rsidR="00011346" w:rsidRPr="009217A6" w:rsidRDefault="005707AD" w:rsidP="00533697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Translation work</w:t>
      </w:r>
    </w:p>
    <w:p w:rsidR="00011346" w:rsidRPr="00474B8A" w:rsidRDefault="00011346" w:rsidP="00011346">
      <w:pPr>
        <w:ind w:left="142" w:hanging="142"/>
        <w:rPr>
          <w:lang w:val="en-US"/>
        </w:rPr>
      </w:pPr>
      <w:r w:rsidRPr="00474B8A">
        <w:rPr>
          <w:lang w:val="en-US"/>
        </w:rPr>
        <w:t>Amnesty International Belgium Flemish section, translating press releases from the International</w:t>
      </w:r>
      <w:r>
        <w:rPr>
          <w:lang w:val="en-US"/>
        </w:rPr>
        <w:t xml:space="preserve"> Secretariat in London regarding</w:t>
      </w:r>
      <w:r w:rsidRPr="00474B8A">
        <w:rPr>
          <w:lang w:val="en-US"/>
        </w:rPr>
        <w:t xml:space="preserve"> women’s rights </w:t>
      </w:r>
      <w:r>
        <w:rPr>
          <w:lang w:val="en-US"/>
        </w:rPr>
        <w:t>and refugees</w:t>
      </w:r>
      <w:r w:rsidRPr="00474B8A">
        <w:rPr>
          <w:lang w:val="en-US"/>
        </w:rPr>
        <w:t xml:space="preserve">: </w:t>
      </w:r>
      <w:hyperlink r:id="rId9" w:history="1">
        <w:r w:rsidRPr="00474B8A">
          <w:rPr>
            <w:rStyle w:val="Hyperlink"/>
            <w:lang w:val="en-US"/>
          </w:rPr>
          <w:t>https://www.amnesty-international.be/nieuws/vluchtelingencrisis-wereldleiders-tonen-geen-leiderschap</w:t>
        </w:r>
      </w:hyperlink>
      <w:r w:rsidRPr="00474B8A">
        <w:rPr>
          <w:lang w:val="en-US"/>
        </w:rPr>
        <w:tab/>
      </w:r>
    </w:p>
    <w:p w:rsidR="00011346" w:rsidRDefault="00011346" w:rsidP="00011346">
      <w:pPr>
        <w:rPr>
          <w:lang w:val="en-US"/>
        </w:rPr>
      </w:pPr>
      <w:r w:rsidRPr="00474B8A">
        <w:rPr>
          <w:lang w:val="en-US"/>
        </w:rPr>
        <w:t xml:space="preserve">Contribution to the Dutch translation (Suzanne Frankenmolen) of the risk assessment instrument for honour based violence ‘PATRIARCH’:  Kropp P.R., Belfrage H. &amp; Hart S.D. (2013). </w:t>
      </w:r>
      <w:r w:rsidRPr="007C5FD9">
        <w:rPr>
          <w:i/>
          <w:lang w:val="en-US"/>
        </w:rPr>
        <w:t>Assessment of Risk for Honour Based Violence (PATRIARCH). User manual</w:t>
      </w:r>
      <w:r w:rsidRPr="007C5FD9">
        <w:rPr>
          <w:lang w:val="en-US"/>
        </w:rPr>
        <w:t xml:space="preserve">, Sydney: ProActive Resolutions. </w:t>
      </w:r>
    </w:p>
    <w:p w:rsidR="00011346" w:rsidRPr="00474B8A" w:rsidRDefault="00011346" w:rsidP="00011346">
      <w:pPr>
        <w:rPr>
          <w:lang w:val="en-US"/>
        </w:rPr>
      </w:pPr>
      <w:r w:rsidRPr="00474B8A">
        <w:rPr>
          <w:lang w:val="en-US"/>
        </w:rPr>
        <w:t>Agathe &amp; Nestor, cooperation re</w:t>
      </w:r>
      <w:r>
        <w:rPr>
          <w:lang w:val="en-US"/>
        </w:rPr>
        <w:t xml:space="preserve">garding translation projects: </w:t>
      </w:r>
      <w:hyperlink r:id="rId10" w:history="1">
        <w:r w:rsidRPr="00B60343">
          <w:rPr>
            <w:rStyle w:val="Hyperlink"/>
            <w:lang w:val="en-US"/>
          </w:rPr>
          <w:t>http://www.nest-o-r.com/</w:t>
        </w:r>
      </w:hyperlink>
      <w:r>
        <w:rPr>
          <w:lang w:val="en-US"/>
        </w:rPr>
        <w:tab/>
      </w:r>
    </w:p>
    <w:p w:rsidR="00A51B93" w:rsidRPr="00533697" w:rsidRDefault="00A51B93" w:rsidP="00A51B93">
      <w:pPr>
        <w:rPr>
          <w:lang w:val="en-US"/>
        </w:rPr>
      </w:pPr>
      <w:r w:rsidRPr="00533697">
        <w:rPr>
          <w:lang w:val="en-US"/>
        </w:rPr>
        <w:t xml:space="preserve">Experience in social sciences, cultural </w:t>
      </w:r>
      <w:r w:rsidR="00533697" w:rsidRPr="00533697">
        <w:rPr>
          <w:lang w:val="en-US"/>
        </w:rPr>
        <w:t xml:space="preserve">topics, health care, human rights, international organizations, </w:t>
      </w:r>
      <w:r w:rsidR="00533697">
        <w:rPr>
          <w:lang w:val="en-US"/>
        </w:rPr>
        <w:t>development cooperation etc.</w:t>
      </w:r>
    </w:p>
    <w:p w:rsidR="00011346" w:rsidRPr="00ED691E" w:rsidRDefault="00011346" w:rsidP="00533697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 w:rsidRPr="00ED691E">
        <w:rPr>
          <w:color w:val="auto"/>
          <w:sz w:val="28"/>
          <w:szCs w:val="28"/>
          <w:lang w:val="en-US"/>
        </w:rPr>
        <w:t>Publications</w:t>
      </w:r>
    </w:p>
    <w:p w:rsidR="00011346" w:rsidRDefault="00011346" w:rsidP="00011346">
      <w:pPr>
        <w:ind w:left="142" w:hanging="142"/>
      </w:pPr>
      <w:r w:rsidRPr="00566279">
        <w:t xml:space="preserve">Van Vossole, A., Van der Aa, S., &amp; Groenen, A. (2016). Psychisch geweld. In M.C.A. Liem </w:t>
      </w:r>
      <w:r>
        <w:t xml:space="preserve">&amp; E.R., Muller </w:t>
      </w:r>
      <w:r w:rsidRPr="00566279">
        <w:t>(Eds.).</w:t>
      </w:r>
      <w:r>
        <w:t xml:space="preserve"> </w:t>
      </w:r>
      <w:r>
        <w:rPr>
          <w:i/>
          <w:iCs/>
        </w:rPr>
        <w:t>Geweld: Geweld en geweldsbeheersing in Nederland</w:t>
      </w:r>
      <w:r w:rsidRPr="00566279">
        <w:t xml:space="preserve">, </w:t>
      </w:r>
      <w:r>
        <w:t>Handboeken Veiligheid, Wolters Kluwer: Deventer.</w:t>
      </w:r>
    </w:p>
    <w:p w:rsidR="00011346" w:rsidRDefault="00011346" w:rsidP="00011346">
      <w:pPr>
        <w:ind w:left="142" w:hanging="142"/>
      </w:pPr>
      <w:r>
        <w:t xml:space="preserve">Euer K., Van Vossole A., Groenen A. &amp; Van Bouchaute K. (2015). Une stratégie de prévention de la radicalisation violente des jeunes, </w:t>
      </w:r>
      <w:r>
        <w:rPr>
          <w:i/>
        </w:rPr>
        <w:t xml:space="preserve">Les Politiques Sociales, </w:t>
      </w:r>
      <w:r>
        <w:t>n° 3&amp;4, pp. 89-107. [</w:t>
      </w:r>
      <w:hyperlink r:id="rId11" w:history="1">
        <w:r w:rsidRPr="002A2750">
          <w:rPr>
            <w:rStyle w:val="Hyperlink"/>
          </w:rPr>
          <w:t>http://www.lespolitiquessociales.org/3&amp;4-2015</w:t>
        </w:r>
      </w:hyperlink>
      <w:r>
        <w:t>]</w:t>
      </w:r>
    </w:p>
    <w:p w:rsidR="00011346" w:rsidRPr="0019373B" w:rsidRDefault="00011346" w:rsidP="00011346">
      <w:pPr>
        <w:ind w:left="142" w:hanging="142"/>
      </w:pPr>
      <w:r>
        <w:t xml:space="preserve">Groenen A., Van Vossole A. &amp; Matkoski S. (2015). ‘Risicoscreening en risicotaxatie inzake partnergeweld in België’, In H. Blow (Ed.) </w:t>
      </w:r>
      <w:r>
        <w:rPr>
          <w:i/>
        </w:rPr>
        <w:t>Handboek Familiaal Geweld</w:t>
      </w:r>
      <w:r>
        <w:t>, n° 12, Brussel: Politeia. [</w:t>
      </w:r>
      <w:hyperlink r:id="rId12" w:history="1">
        <w:r w:rsidRPr="0019373B">
          <w:rPr>
            <w:rStyle w:val="Hyperlink"/>
          </w:rPr>
          <w:t>http://www.politeia.be/article.aspx?a_id=handbo359n</w:t>
        </w:r>
      </w:hyperlink>
      <w:r>
        <w:t>]</w:t>
      </w:r>
    </w:p>
    <w:p w:rsidR="00011346" w:rsidRPr="00A83C81" w:rsidRDefault="00011346" w:rsidP="00011346">
      <w:pPr>
        <w:spacing w:after="0"/>
        <w:rPr>
          <w:lang w:val="en-US"/>
        </w:rPr>
      </w:pPr>
      <w:r w:rsidRPr="00992810">
        <w:t xml:space="preserve">Van Vossole A. (2015). </w:t>
      </w:r>
      <w:r w:rsidRPr="003E6983">
        <w:rPr>
          <w:i/>
        </w:rPr>
        <w:t>Risisco</w:t>
      </w:r>
      <w:r>
        <w:rPr>
          <w:i/>
        </w:rPr>
        <w:t>taxatie Instrument Eergerelateerd geweld</w:t>
      </w:r>
      <w:r>
        <w:t xml:space="preserve">. </w:t>
      </w:r>
      <w:r w:rsidRPr="00A83C81">
        <w:rPr>
          <w:lang w:val="en-US"/>
        </w:rPr>
        <w:t>Geel: Campinia Media.</w:t>
      </w:r>
    </w:p>
    <w:p w:rsidR="00011346" w:rsidRPr="00A83C81" w:rsidRDefault="00011346" w:rsidP="00011346">
      <w:pPr>
        <w:ind w:left="142"/>
        <w:rPr>
          <w:lang w:val="en-US"/>
        </w:rPr>
      </w:pPr>
      <w:r w:rsidRPr="00A83C81">
        <w:rPr>
          <w:lang w:val="en-US"/>
        </w:rPr>
        <w:t>[</w:t>
      </w:r>
      <w:hyperlink r:id="rId13" w:history="1">
        <w:r w:rsidRPr="00A83C81">
          <w:rPr>
            <w:rStyle w:val="Hyperlink"/>
            <w:lang w:val="en-US"/>
          </w:rPr>
          <w:t>http://www.apart.nu/uploads/7/0/3/4/70340189/rti_egg_publicatie.pdf</w:t>
        </w:r>
      </w:hyperlink>
      <w:r w:rsidRPr="00A83C81">
        <w:rPr>
          <w:lang w:val="en-US"/>
        </w:rPr>
        <w:t>]</w:t>
      </w:r>
    </w:p>
    <w:p w:rsidR="00011346" w:rsidRDefault="00011346" w:rsidP="00011346">
      <w:pPr>
        <w:ind w:left="142" w:hanging="142"/>
      </w:pPr>
      <w:r>
        <w:t xml:space="preserve">Matkoski S., Groenen A. &amp; Van Vossole A. (2015). </w:t>
      </w:r>
      <w:r w:rsidRPr="003E6983">
        <w:rPr>
          <w:i/>
        </w:rPr>
        <w:t>Risiscotaxatie Instrument Partnergeweld</w:t>
      </w:r>
      <w:r>
        <w:t>. Geel: Campinia Media. [</w:t>
      </w:r>
      <w:hyperlink r:id="rId14" w:history="1">
        <w:r w:rsidRPr="002A2750">
          <w:rPr>
            <w:rStyle w:val="Hyperlink"/>
          </w:rPr>
          <w:t>http://www.apart.nu/risicotaxatie-instrument.html</w:t>
        </w:r>
      </w:hyperlink>
      <w:r>
        <w:t>]</w:t>
      </w:r>
    </w:p>
    <w:p w:rsidR="00011346" w:rsidRDefault="00011346" w:rsidP="00011346">
      <w:pPr>
        <w:ind w:left="142" w:hanging="142"/>
        <w:rPr>
          <w:lang w:val="en-US"/>
        </w:rPr>
      </w:pPr>
      <w:r>
        <w:t xml:space="preserve">Wyckmans D., de Jong R., Van Vossole A., Delameillieure I. &amp; Reggers S. (2015). </w:t>
      </w:r>
      <w:r w:rsidRPr="00993A0B">
        <w:rPr>
          <w:i/>
          <w:lang w:val="en-US"/>
        </w:rPr>
        <w:t xml:space="preserve">Form a Chain to Safeguard Children: A multidisciplinary and family-focused approach to </w:t>
      </w:r>
      <w:r>
        <w:rPr>
          <w:i/>
          <w:lang w:val="en-US"/>
        </w:rPr>
        <w:t xml:space="preserve">child abuse and domestic violence, </w:t>
      </w:r>
      <w:r>
        <w:rPr>
          <w:lang w:val="en-US"/>
        </w:rPr>
        <w:t>Hasselt: Province of Limburg. [</w:t>
      </w:r>
      <w:hyperlink r:id="rId15" w:history="1">
        <w:r w:rsidRPr="002A2750">
          <w:rPr>
            <w:rStyle w:val="Hyperlink"/>
            <w:lang w:val="en-US"/>
          </w:rPr>
          <w:t>http://79.174.135.205/factsc/documents/BOEK%20CHILDREN%20EN.pdf</w:t>
        </w:r>
      </w:hyperlink>
      <w:r>
        <w:rPr>
          <w:lang w:val="en-US"/>
        </w:rPr>
        <w:t>]</w:t>
      </w:r>
    </w:p>
    <w:p w:rsidR="00011346" w:rsidRPr="00992810" w:rsidRDefault="00011346" w:rsidP="00011346">
      <w:pPr>
        <w:ind w:left="142" w:hanging="142"/>
      </w:pPr>
      <w:r w:rsidRPr="00DF40B3">
        <w:rPr>
          <w:lang w:val="en-US"/>
        </w:rPr>
        <w:t xml:space="preserve">Van Vossole A. (2015). Mapping the Legislation and Assessing the Impact of </w:t>
      </w:r>
      <w:r>
        <w:rPr>
          <w:lang w:val="en-US"/>
        </w:rPr>
        <w:t xml:space="preserve">Protection Orders in the European Member States (POEMS): national report Belgium. </w:t>
      </w:r>
      <w:r w:rsidRPr="00992810">
        <w:t>[</w:t>
      </w:r>
      <w:hyperlink r:id="rId16" w:history="1">
        <w:r w:rsidRPr="00992810">
          <w:rPr>
            <w:rStyle w:val="Hyperlink"/>
          </w:rPr>
          <w:t>http://poems-project.com/wp-content/uploads/2015/02/Belgium.pdf</w:t>
        </w:r>
      </w:hyperlink>
      <w:r w:rsidRPr="00992810">
        <w:t>]</w:t>
      </w:r>
    </w:p>
    <w:p w:rsidR="00011346" w:rsidRPr="00650B24" w:rsidRDefault="00011346" w:rsidP="00011346">
      <w:pPr>
        <w:ind w:left="142" w:hanging="142"/>
        <w:rPr>
          <w:lang w:val="en-US"/>
        </w:rPr>
      </w:pPr>
      <w:r w:rsidRPr="00650B24">
        <w:t>Van Der Aa S.,</w:t>
      </w:r>
      <w:r>
        <w:t xml:space="preserve"> Niemi J., Sosa L., Ferreira A. &amp; Baldry A. (2015). </w:t>
      </w:r>
      <w:r w:rsidRPr="00650B24">
        <w:rPr>
          <w:i/>
          <w:lang w:val="en-US"/>
        </w:rPr>
        <w:t>Mapping the Legislation and Assessing the Impact of Protection Orders in the European Member States (POEMS)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(national researcher for </w:t>
      </w:r>
      <w:r>
        <w:rPr>
          <w:lang w:val="en-US"/>
        </w:rPr>
        <w:lastRenderedPageBreak/>
        <w:t>Belgium). Oisterwijk: Wolf Legal Publishers. [</w:t>
      </w:r>
      <w:hyperlink r:id="rId17" w:history="1">
        <w:r w:rsidRPr="00650B24">
          <w:rPr>
            <w:rStyle w:val="Hyperlink"/>
            <w:lang w:val="en-US"/>
          </w:rPr>
          <w:t>http://poems-project.com/wp-content/uploads/2015/04/Intervict-Poems-digi-1.pdf</w:t>
        </w:r>
      </w:hyperlink>
      <w:r>
        <w:rPr>
          <w:lang w:val="en-US"/>
        </w:rPr>
        <w:t>]</w:t>
      </w:r>
    </w:p>
    <w:p w:rsidR="00011346" w:rsidRDefault="00011346" w:rsidP="00011346">
      <w:pPr>
        <w:ind w:left="142" w:hanging="142"/>
        <w:rPr>
          <w:lang w:val="en-US"/>
        </w:rPr>
      </w:pPr>
      <w:r w:rsidRPr="00650B24">
        <w:t xml:space="preserve">Euer K., Van Vossole A., Groenen A. &amp; K. Van Bouchaute (2014). </w:t>
      </w:r>
      <w:r w:rsidRPr="00CB6039">
        <w:rPr>
          <w:i/>
          <w:lang w:val="en-US"/>
        </w:rPr>
        <w:t xml:space="preserve">Strengthening Resilience against Violence Radicalization (STRESAVIORA). </w:t>
      </w:r>
      <w:r w:rsidRPr="00650B24">
        <w:rPr>
          <w:i/>
          <w:lang w:val="en-US"/>
        </w:rPr>
        <w:t xml:space="preserve">Part I: Literature Analysis, </w:t>
      </w:r>
      <w:r w:rsidRPr="00650B24">
        <w:rPr>
          <w:lang w:val="en-US"/>
        </w:rPr>
        <w:t xml:space="preserve">Geel: Campinia Media. </w:t>
      </w:r>
      <w:r>
        <w:rPr>
          <w:lang w:val="en-US"/>
        </w:rPr>
        <w:t>[</w:t>
      </w:r>
      <w:hyperlink r:id="rId18" w:history="1">
        <w:r w:rsidRPr="002A2750">
          <w:rPr>
            <w:rStyle w:val="Hyperlink"/>
            <w:lang w:val="en-US"/>
          </w:rPr>
          <w:t>http://www.bounce-resilience-tools.eu/sites/5092/files/content/download/files/stresaviora_research_report_part_1_0.pdf</w:t>
        </w:r>
      </w:hyperlink>
      <w:r>
        <w:rPr>
          <w:lang w:val="en-US"/>
        </w:rPr>
        <w:t>]</w:t>
      </w:r>
    </w:p>
    <w:p w:rsidR="00011346" w:rsidRDefault="00011346" w:rsidP="00011346">
      <w:pPr>
        <w:ind w:left="142" w:hanging="142"/>
      </w:pPr>
      <w:r w:rsidRPr="00EC746F">
        <w:t xml:space="preserve">Matkoski S. &amp; Van Vossole A. (2014). </w:t>
      </w:r>
      <w:r w:rsidRPr="00CB6039">
        <w:rPr>
          <w:i/>
        </w:rPr>
        <w:t>Meldpunt 1712. Instrument ter inschatting van de veiligheid van de situatie</w:t>
      </w:r>
      <w:r>
        <w:t>. Geel: Campinia Media.</w:t>
      </w:r>
    </w:p>
    <w:p w:rsidR="00011346" w:rsidRPr="00955A60" w:rsidRDefault="00011346" w:rsidP="00011346">
      <w:pPr>
        <w:ind w:left="142" w:hanging="142"/>
      </w:pPr>
      <w:r w:rsidRPr="00955A60">
        <w:t xml:space="preserve">Matkoski S. </w:t>
      </w:r>
      <w:r>
        <w:t xml:space="preserve">&amp; Van Vossole A. (2014). </w:t>
      </w:r>
      <w:r w:rsidRPr="00CB6039">
        <w:rPr>
          <w:i/>
        </w:rPr>
        <w:t>Meldpunt 1712. Instrument ter inschatting van de veiligheid van de situatie. Rapport</w:t>
      </w:r>
      <w:r>
        <w:t>. Geel: Campinia Media.</w:t>
      </w:r>
    </w:p>
    <w:p w:rsidR="00011346" w:rsidRPr="00992810" w:rsidRDefault="00011346" w:rsidP="00011346">
      <w:pPr>
        <w:ind w:left="142" w:hanging="142"/>
      </w:pPr>
      <w:r w:rsidRPr="00955A60">
        <w:t xml:space="preserve">Van Vossole A. (2014). PLAI: Digitaal spel en Appreciative Inquiry. Literatuurstudie. </w:t>
      </w:r>
      <w:r>
        <w:t>[</w:t>
      </w:r>
      <w:hyperlink r:id="rId19" w:history="1">
        <w:r w:rsidRPr="00992810">
          <w:rPr>
            <w:rStyle w:val="Hyperlink"/>
          </w:rPr>
          <w:t>http://www.scribd.com/doc/245005098/PLAI-project-Literatuurstudie</w:t>
        </w:r>
      </w:hyperlink>
      <w:r>
        <w:t>]</w:t>
      </w:r>
    </w:p>
    <w:p w:rsidR="00011346" w:rsidRDefault="00011346" w:rsidP="00011346">
      <w:pPr>
        <w:ind w:left="142" w:hanging="142"/>
      </w:pPr>
      <w:r w:rsidRPr="00992810">
        <w:t xml:space="preserve">Van Vossole A. (2014). </w:t>
      </w:r>
      <w:r>
        <w:t>Vaardig samenwerk</w:t>
      </w:r>
      <w:r w:rsidRPr="00955A60">
        <w:t xml:space="preserve">en in het vrijwilligerswerk. </w:t>
      </w:r>
      <w:r>
        <w:t>Literatuurstudie. [</w:t>
      </w:r>
      <w:hyperlink r:id="rId20" w:history="1">
        <w:r w:rsidRPr="002A2750">
          <w:rPr>
            <w:rStyle w:val="Hyperlink"/>
          </w:rPr>
          <w:t>http://www.vrijwilligerswerk.thomasmore.be/uploads/2/4/7/6/24763865/literatuurstudie_vaardig_samenwerken_in_het_vrijwilligerswerk.pdf</w:t>
        </w:r>
      </w:hyperlink>
      <w:r>
        <w:t>]</w:t>
      </w:r>
    </w:p>
    <w:p w:rsidR="00011346" w:rsidRDefault="00011346" w:rsidP="00011346">
      <w:pPr>
        <w:ind w:left="142" w:hanging="142"/>
        <w:rPr>
          <w:lang w:val="en-US"/>
        </w:rPr>
      </w:pPr>
      <w:r w:rsidRPr="00EC746F">
        <w:rPr>
          <w:lang w:val="en-US"/>
        </w:rPr>
        <w:t xml:space="preserve">Van Vossole A. (2013). Case Study Belgium, </w:t>
      </w:r>
      <w:r w:rsidRPr="00443A5A">
        <w:rPr>
          <w:i/>
          <w:lang w:val="en-US"/>
        </w:rPr>
        <w:t>In</w:t>
      </w:r>
      <w:r w:rsidRPr="00EC746F">
        <w:rPr>
          <w:lang w:val="en-US"/>
        </w:rPr>
        <w:t xml:space="preserve">: UNSCR 1325 In Europe: 20 case studies of implementation. Brussel: European Peace Building Office (EPLO). </w:t>
      </w:r>
      <w:r>
        <w:rPr>
          <w:lang w:val="en-US"/>
        </w:rPr>
        <w:t>[</w:t>
      </w:r>
      <w:hyperlink r:id="rId21" w:history="1">
        <w:r w:rsidRPr="002A2750">
          <w:rPr>
            <w:rStyle w:val="Hyperlink"/>
            <w:lang w:val="en-US"/>
          </w:rPr>
          <w:t>http://www.eplo.org/assets/files/2.%20Activities/Working%20Groups/GPS/EPLO_UNSCR_1325_in_Europe_20_Case_Studies_of_Implementation.pdf</w:t>
        </w:r>
      </w:hyperlink>
      <w:r>
        <w:rPr>
          <w:lang w:val="en-US"/>
        </w:rPr>
        <w:t>]</w:t>
      </w:r>
    </w:p>
    <w:p w:rsidR="00011346" w:rsidRDefault="00011346" w:rsidP="00011346">
      <w:pPr>
        <w:ind w:left="142" w:hanging="142"/>
        <w:rPr>
          <w:lang w:val="en-US"/>
        </w:rPr>
      </w:pPr>
      <w:r w:rsidRPr="00443A5A">
        <w:t xml:space="preserve">Leye E., Mergaert L., Arnaut C., Deblonde J., Middelburg A., O’Brien Green S. &amp; Van Vossole A. (2013). </w:t>
      </w:r>
      <w:r w:rsidRPr="003A18A9">
        <w:rPr>
          <w:i/>
          <w:lang w:val="en-US"/>
        </w:rPr>
        <w:t>Female genital mu</w:t>
      </w:r>
      <w:r w:rsidRPr="00CB6039">
        <w:rPr>
          <w:i/>
          <w:lang w:val="en-US"/>
        </w:rPr>
        <w:t>tilation in the European Union and Croatia: Report</w:t>
      </w:r>
      <w:r w:rsidRPr="00CB6039">
        <w:rPr>
          <w:lang w:val="en-US"/>
        </w:rPr>
        <w:t>, Vilnius: European Institute for Gender Equality.</w:t>
      </w:r>
      <w:r>
        <w:rPr>
          <w:lang w:val="en-US"/>
        </w:rPr>
        <w:t xml:space="preserve"> [</w:t>
      </w:r>
      <w:hyperlink r:id="rId22" w:history="1">
        <w:r w:rsidRPr="002A2750">
          <w:rPr>
            <w:rStyle w:val="Hyperlink"/>
            <w:lang w:val="en-US"/>
          </w:rPr>
          <w:t>http://eige.europa.eu/sites/default/files/documents/eige-report-fgm-in-the-eu-and-croatia.pdf</w:t>
        </w:r>
      </w:hyperlink>
      <w:r>
        <w:rPr>
          <w:lang w:val="en-US"/>
        </w:rPr>
        <w:t>]</w:t>
      </w:r>
    </w:p>
    <w:p w:rsidR="00011346" w:rsidRPr="00CB6039" w:rsidRDefault="00011346" w:rsidP="00011346">
      <w:pPr>
        <w:ind w:left="142" w:hanging="142"/>
        <w:rPr>
          <w:lang w:val="en-US"/>
        </w:rPr>
      </w:pPr>
      <w:r w:rsidRPr="003A18A9">
        <w:t xml:space="preserve">Leye E., Mergaert L., Arnaut C., Deblonde J., Middelburg A., O’Brien Green S. &amp; Van Vossole A. (2013). </w:t>
      </w:r>
      <w:r>
        <w:rPr>
          <w:i/>
          <w:lang w:val="en-US"/>
        </w:rPr>
        <w:t>Study to map the current situation and trends of FGM</w:t>
      </w:r>
      <w:r w:rsidRPr="00CB6039">
        <w:rPr>
          <w:lang w:val="en-US"/>
        </w:rPr>
        <w:t>, Vilnius: European Institute for Gender Equality.</w:t>
      </w:r>
      <w:r>
        <w:rPr>
          <w:lang w:val="en-US"/>
        </w:rPr>
        <w:t xml:space="preserve"> [</w:t>
      </w:r>
      <w:hyperlink r:id="rId23" w:history="1">
        <w:r w:rsidRPr="002A2750">
          <w:rPr>
            <w:rStyle w:val="Hyperlink"/>
            <w:lang w:val="en-US"/>
          </w:rPr>
          <w:t>http://eige.europa.eu/sites/default/files/documents/Study%20to%20map%20the%20current%20situation%20and%20trends%20on%20FGM%20-Country%20reports%20-%20MH3212540ENN.pdf</w:t>
        </w:r>
      </w:hyperlink>
      <w:r>
        <w:rPr>
          <w:lang w:val="en-US"/>
        </w:rPr>
        <w:t>]</w:t>
      </w:r>
    </w:p>
    <w:p w:rsidR="00011346" w:rsidRPr="00E35199" w:rsidRDefault="00011346" w:rsidP="00011346">
      <w:pPr>
        <w:ind w:left="142" w:hanging="142"/>
      </w:pPr>
      <w:r w:rsidRPr="004706AF">
        <w:t>Stroeken K., Abbo C., De Koker P.,</w:t>
      </w:r>
      <w:r>
        <w:t xml:space="preserve"> Michielsen K., Remes P., Van Vossole A. &amp; M. Meeuwis (2013). </w:t>
      </w:r>
      <w:r w:rsidRPr="00CB6039">
        <w:rPr>
          <w:lang w:val="en-US"/>
        </w:rPr>
        <w:t xml:space="preserve">The Region-Sensitive Effect of Globalization on HIV in Eastern and Southern Africa: The dual role of education, </w:t>
      </w:r>
      <w:r w:rsidRPr="00CB6039">
        <w:rPr>
          <w:i/>
          <w:lang w:val="en-US"/>
        </w:rPr>
        <w:t>Social Science Research Network.</w:t>
      </w:r>
      <w:r>
        <w:rPr>
          <w:i/>
          <w:lang w:val="en-US"/>
        </w:rPr>
        <w:t xml:space="preserve"> </w:t>
      </w:r>
      <w:r w:rsidRPr="00992810">
        <w:t>[</w:t>
      </w:r>
      <w:hyperlink r:id="rId24" w:history="1">
        <w:r w:rsidRPr="00E35199">
          <w:rPr>
            <w:rStyle w:val="Hyperlink"/>
          </w:rPr>
          <w:t>http://papers.ssrn.com/sol3/papers.cfm?abstract_id=2298619</w:t>
        </w:r>
      </w:hyperlink>
      <w:r w:rsidRPr="00992810">
        <w:t>]</w:t>
      </w:r>
    </w:p>
    <w:p w:rsidR="00011346" w:rsidRPr="00E35199" w:rsidRDefault="00011346" w:rsidP="00011346">
      <w:pPr>
        <w:ind w:left="142" w:hanging="142"/>
      </w:pPr>
      <w:r w:rsidRPr="004706AF">
        <w:t>Stroeken K., Remes P., De Koker P.,</w:t>
      </w:r>
      <w:r>
        <w:t xml:space="preserve"> Michielsen K., Van Vossole A. &amp; M. Temmerman (2012). </w:t>
      </w:r>
      <w:r w:rsidRPr="00CB6039">
        <w:rPr>
          <w:lang w:val="en-US"/>
        </w:rPr>
        <w:t xml:space="preserve">HIV among Out-of-school Youth in Eastern and Southern Africa: A review, </w:t>
      </w:r>
      <w:r w:rsidRPr="00CB6039">
        <w:rPr>
          <w:i/>
          <w:lang w:val="en-US"/>
        </w:rPr>
        <w:t xml:space="preserve">AIDS Care, </w:t>
      </w:r>
      <w:r w:rsidRPr="00CB6039">
        <w:rPr>
          <w:lang w:val="en-US"/>
        </w:rPr>
        <w:t>London: Routledge.</w:t>
      </w:r>
      <w:r>
        <w:rPr>
          <w:lang w:val="en-US"/>
        </w:rPr>
        <w:t xml:space="preserve"> </w:t>
      </w:r>
      <w:r w:rsidRPr="00E35199">
        <w:t>[</w:t>
      </w:r>
      <w:hyperlink r:id="rId25" w:history="1">
        <w:r w:rsidRPr="00E35199">
          <w:rPr>
            <w:rStyle w:val="Hyperlink"/>
          </w:rPr>
          <w:t>http://www.ncbi.nlm.nih.gov/pubmed/21780993</w:t>
        </w:r>
      </w:hyperlink>
      <w:r w:rsidRPr="00E35199">
        <w:t>]</w:t>
      </w:r>
    </w:p>
    <w:p w:rsidR="00011346" w:rsidRDefault="00011346" w:rsidP="00011346">
      <w:pPr>
        <w:ind w:left="142" w:hanging="142"/>
      </w:pPr>
      <w:r w:rsidRPr="004706AF">
        <w:t>Van Vo</w:t>
      </w:r>
      <w:r>
        <w:t xml:space="preserve">ssole, A. &amp; E. Gilbert (2011), </w:t>
      </w:r>
      <w:r w:rsidRPr="00CB6039">
        <w:rPr>
          <w:i/>
        </w:rPr>
        <w:t>Wetenschappelijk fenomeenonderzoek naar eergerelateerd geweld in België</w:t>
      </w:r>
      <w:r>
        <w:t>,</w:t>
      </w:r>
      <w:r w:rsidRPr="004706AF">
        <w:t xml:space="preserve"> </w:t>
      </w:r>
      <w:r>
        <w:t>Brussel: FOD</w:t>
      </w:r>
      <w:r w:rsidRPr="004706AF">
        <w:t xml:space="preserve"> Binnenlandse Zaken</w:t>
      </w:r>
      <w:r>
        <w:t>/</w:t>
      </w:r>
      <w:r w:rsidRPr="00583C47">
        <w:t xml:space="preserve"> </w:t>
      </w:r>
      <w:r w:rsidRPr="004706AF">
        <w:t>Instituut voor de Gelijkheid van Vrouwen en Mannen</w:t>
      </w:r>
      <w:r>
        <w:t xml:space="preserve">. </w:t>
      </w:r>
      <w:r>
        <w:lastRenderedPageBreak/>
        <w:t>[</w:t>
      </w:r>
      <w:hyperlink r:id="rId26" w:history="1">
        <w:r w:rsidRPr="002A2750">
          <w:rPr>
            <w:rStyle w:val="Hyperlink"/>
          </w:rPr>
          <w:t>https://5085.f2w.fedict.be/nl/publicaties/wetenschappelijk_fenomeenonderzoek_naar_eergerelateerd_geweld_in_belgi_</w:t>
        </w:r>
      </w:hyperlink>
      <w:r>
        <w:t>]</w:t>
      </w:r>
    </w:p>
    <w:p w:rsidR="00011346" w:rsidRDefault="00011346" w:rsidP="00011346">
      <w:pPr>
        <w:ind w:left="142" w:hanging="142"/>
      </w:pPr>
      <w:r w:rsidRPr="004706AF">
        <w:t>Van Vossole, A.</w:t>
      </w:r>
      <w:r>
        <w:t>, (2011) ‘Eergerelateerd Geweld’, I</w:t>
      </w:r>
      <w:r w:rsidRPr="004706AF">
        <w:t>n</w:t>
      </w:r>
      <w:r>
        <w:t xml:space="preserve"> H. Blow (Ed.)</w:t>
      </w:r>
      <w:r w:rsidRPr="004706AF">
        <w:t xml:space="preserve"> </w:t>
      </w:r>
      <w:r w:rsidRPr="00DF40B3">
        <w:rPr>
          <w:i/>
        </w:rPr>
        <w:t>Handboek Familiaal Geweld</w:t>
      </w:r>
      <w:r>
        <w:t>, Brussel: Politeia. [</w:t>
      </w:r>
      <w:hyperlink r:id="rId27" w:history="1">
        <w:r w:rsidRPr="002A2750">
          <w:rPr>
            <w:rStyle w:val="Hyperlink"/>
          </w:rPr>
          <w:t>http://www.politeia.be/article.aspx?a_id=handbo359n</w:t>
        </w:r>
      </w:hyperlink>
      <w:r>
        <w:t>]</w:t>
      </w:r>
    </w:p>
    <w:p w:rsidR="00011346" w:rsidRPr="00533697" w:rsidRDefault="00011346" w:rsidP="00533697">
      <w:pPr>
        <w:ind w:left="142" w:hanging="142"/>
      </w:pPr>
      <w:r w:rsidRPr="004706AF">
        <w:t>Van Vossole, A. (2011)</w:t>
      </w:r>
      <w:r>
        <w:t xml:space="preserve">, </w:t>
      </w:r>
      <w:r w:rsidRPr="004706AF">
        <w:t>Het overerven van weduwen: van bescherming tot beschadiging</w:t>
      </w:r>
      <w:r>
        <w:t xml:space="preserve">?, </w:t>
      </w:r>
      <w:r w:rsidRPr="00CB6039">
        <w:rPr>
          <w:i/>
        </w:rPr>
        <w:t>Tijdschrift voor Genderstudies</w:t>
      </w:r>
      <w:r w:rsidRPr="004706AF">
        <w:t xml:space="preserve">, </w:t>
      </w:r>
      <w:r>
        <w:t xml:space="preserve">Vol. 3, pp. </w:t>
      </w:r>
      <w:r w:rsidRPr="004706AF">
        <w:t>18-31.</w:t>
      </w:r>
      <w:r>
        <w:t xml:space="preserve"> [</w:t>
      </w:r>
      <w:hyperlink r:id="rId28" w:history="1">
        <w:r w:rsidRPr="002A2750">
          <w:rPr>
            <w:rStyle w:val="Hyperlink"/>
          </w:rPr>
          <w:t>http://rjh.ub.rug.nl/genderstudies/article/view/1416/1410</w:t>
        </w:r>
      </w:hyperlink>
      <w:r>
        <w:t>]</w:t>
      </w:r>
    </w:p>
    <w:p w:rsidR="00011346" w:rsidRDefault="00011346" w:rsidP="00533697">
      <w:pPr>
        <w:pStyle w:val="Kop2"/>
        <w:spacing w:before="240"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Research Projects</w:t>
      </w:r>
    </w:p>
    <w:p w:rsidR="00011346" w:rsidRDefault="00011346" w:rsidP="00011346">
      <w:pPr>
        <w:spacing w:after="0"/>
      </w:pPr>
      <w:r>
        <w:t>Agressie in de zorg: Tussen kwetsbaarheid en weerbaarheid</w:t>
      </w:r>
    </w:p>
    <w:p w:rsidR="00011346" w:rsidRDefault="00011346" w:rsidP="00011346">
      <w:pPr>
        <w:pStyle w:val="Lijstalinea"/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Projectmatig Wetenschappelijk Onderzoek (PWO)</w:t>
      </w:r>
    </w:p>
    <w:p w:rsidR="00011346" w:rsidRDefault="00011346" w:rsidP="00011346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Mei 2015 - Augustus 2015</w:t>
      </w:r>
    </w:p>
    <w:p w:rsidR="00011346" w:rsidRDefault="00011346" w:rsidP="00011346">
      <w:pPr>
        <w:spacing w:after="0"/>
        <w:rPr>
          <w:lang w:val="en-US"/>
        </w:rPr>
      </w:pPr>
      <w:r w:rsidRPr="00BF674A">
        <w:rPr>
          <w:lang w:val="en-US"/>
        </w:rPr>
        <w:t>Collection of good practices on administrative data collection</w:t>
      </w:r>
      <w:r>
        <w:rPr>
          <w:lang w:val="en-US"/>
        </w:rPr>
        <w:t xml:space="preserve"> on violence against women</w:t>
      </w:r>
    </w:p>
    <w:p w:rsidR="00011346" w:rsidRDefault="00011346" w:rsidP="00011346">
      <w:pPr>
        <w:spacing w:after="0"/>
        <w:rPr>
          <w:lang w:val="en-US"/>
        </w:rPr>
      </w:pPr>
      <w:r>
        <w:rPr>
          <w:lang w:val="en-US"/>
        </w:rPr>
        <w:tab/>
        <w:t>European Institute for Gender Equality (EIGE)</w:t>
      </w:r>
    </w:p>
    <w:p w:rsidR="00011346" w:rsidRDefault="00011346" w:rsidP="00011346">
      <w:pPr>
        <w:spacing w:after="120"/>
        <w:rPr>
          <w:sz w:val="20"/>
          <w:szCs w:val="20"/>
        </w:rPr>
      </w:pPr>
      <w:r>
        <w:rPr>
          <w:lang w:val="en-US"/>
        </w:rPr>
        <w:tab/>
      </w:r>
      <w:r w:rsidRPr="00992810">
        <w:rPr>
          <w:sz w:val="20"/>
          <w:szCs w:val="20"/>
        </w:rPr>
        <w:t>December 2015 – Januari 2016</w:t>
      </w:r>
    </w:p>
    <w:p w:rsidR="00011346" w:rsidRDefault="00011346" w:rsidP="00011346">
      <w:pPr>
        <w:spacing w:after="0"/>
      </w:pPr>
      <w:r w:rsidRPr="00131F3A">
        <w:t>Ontwikke</w:t>
      </w:r>
      <w:r>
        <w:t>ling van een online risico</w:t>
      </w:r>
      <w:r w:rsidRPr="00131F3A">
        <w:t xml:space="preserve">taxatie instrument om de </w:t>
      </w:r>
      <w:r>
        <w:t>geweldsspiraal bij partnergeweld te doorbreken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Projectmatig Wetenschappelijk Onderzoek (PWO) + Kabinet voor Gelijke Kansen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September 2014 – Februari 2016</w:t>
      </w:r>
    </w:p>
    <w:p w:rsidR="00011346" w:rsidRPr="00A7674E" w:rsidRDefault="002850AC" w:rsidP="00011346">
      <w:pPr>
        <w:pStyle w:val="Lijstalinea"/>
        <w:spacing w:after="120"/>
        <w:ind w:left="709"/>
        <w:rPr>
          <w:color w:val="0000FF" w:themeColor="hyperlink"/>
          <w:sz w:val="20"/>
          <w:szCs w:val="20"/>
          <w:u w:val="single"/>
        </w:rPr>
      </w:pPr>
      <w:hyperlink r:id="rId29" w:history="1">
        <w:r w:rsidR="00011346" w:rsidRPr="00A83C81">
          <w:rPr>
            <w:rStyle w:val="Hyperlink"/>
            <w:sz w:val="20"/>
            <w:szCs w:val="20"/>
          </w:rPr>
          <w:t>www.risicotaxatie.be</w:t>
        </w:r>
      </w:hyperlink>
    </w:p>
    <w:p w:rsidR="00011346" w:rsidRDefault="00011346" w:rsidP="00011346">
      <w:pPr>
        <w:spacing w:after="0"/>
      </w:pPr>
      <w:r w:rsidRPr="00131F3A">
        <w:t>Ontwikke</w:t>
      </w:r>
      <w:r>
        <w:t>ling van een risico</w:t>
      </w:r>
      <w:r w:rsidRPr="00131F3A">
        <w:t xml:space="preserve">taxatie instrument om de </w:t>
      </w:r>
      <w:r>
        <w:t>geweldsspiraal bij partnergeweld te doorbreken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Projectmatig Wetenschappelijk Onderzoek (PWO)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September 2014 – Februari 2016</w:t>
      </w:r>
    </w:p>
    <w:p w:rsidR="00011346" w:rsidRPr="00566279" w:rsidRDefault="002850AC" w:rsidP="00011346">
      <w:pPr>
        <w:pStyle w:val="Lijstalinea"/>
        <w:spacing w:after="120"/>
        <w:ind w:left="709"/>
        <w:rPr>
          <w:sz w:val="20"/>
          <w:szCs w:val="20"/>
        </w:rPr>
      </w:pPr>
      <w:hyperlink r:id="rId30" w:history="1">
        <w:r w:rsidR="00011346" w:rsidRPr="00566279">
          <w:rPr>
            <w:rStyle w:val="Hyperlink"/>
            <w:sz w:val="20"/>
            <w:szCs w:val="20"/>
          </w:rPr>
          <w:t>http://www.apart.nu/risicotaxatie-instrument-partnergeweld.html</w:t>
        </w:r>
      </w:hyperlink>
      <w:r w:rsidR="00011346" w:rsidRPr="00566279">
        <w:rPr>
          <w:sz w:val="20"/>
          <w:szCs w:val="20"/>
        </w:rPr>
        <w:tab/>
      </w:r>
    </w:p>
    <w:p w:rsidR="00011346" w:rsidRDefault="00011346" w:rsidP="00011346">
      <w:pPr>
        <w:spacing w:after="0"/>
      </w:pPr>
      <w:r>
        <w:t>Ontwikkeling van een risicotaxatie instrument ter inschatting van eergerelateerd geweld</w:t>
      </w:r>
    </w:p>
    <w:p w:rsidR="00011346" w:rsidRDefault="00011346" w:rsidP="00011346">
      <w:pPr>
        <w:pStyle w:val="Lijstalinea"/>
        <w:spacing w:after="0"/>
        <w:ind w:left="1362" w:hanging="654"/>
        <w:rPr>
          <w:sz w:val="20"/>
          <w:szCs w:val="20"/>
        </w:rPr>
      </w:pPr>
      <w:r>
        <w:rPr>
          <w:sz w:val="20"/>
          <w:szCs w:val="20"/>
        </w:rPr>
        <w:t>Instituut voor Gelijkheid van Vrouwen en Mannen, Steunpunt Algemeen Welzijnswerk en vzw Zijn</w:t>
      </w:r>
    </w:p>
    <w:p w:rsidR="00011346" w:rsidRDefault="00011346" w:rsidP="00011346">
      <w:pPr>
        <w:pStyle w:val="Lijstalinea"/>
        <w:spacing w:after="120"/>
        <w:ind w:left="1359" w:hanging="654"/>
        <w:rPr>
          <w:sz w:val="20"/>
          <w:szCs w:val="20"/>
          <w:lang w:val="en-US"/>
        </w:rPr>
      </w:pPr>
      <w:r w:rsidRPr="00004989">
        <w:rPr>
          <w:sz w:val="20"/>
          <w:szCs w:val="20"/>
          <w:lang w:val="en-US"/>
        </w:rPr>
        <w:t>September 2014 – Augustus 2015</w:t>
      </w:r>
    </w:p>
    <w:p w:rsidR="00011346" w:rsidRPr="00566279" w:rsidRDefault="002850AC" w:rsidP="00011346">
      <w:pPr>
        <w:spacing w:after="0"/>
        <w:ind w:firstLine="705"/>
        <w:rPr>
          <w:sz w:val="20"/>
          <w:szCs w:val="20"/>
          <w:lang w:val="en-US"/>
        </w:rPr>
      </w:pPr>
      <w:hyperlink r:id="rId31" w:history="1">
        <w:r w:rsidR="00011346" w:rsidRPr="00566279">
          <w:rPr>
            <w:rStyle w:val="Hyperlink"/>
            <w:sz w:val="20"/>
            <w:szCs w:val="20"/>
            <w:lang w:val="en-US"/>
          </w:rPr>
          <w:t>http://igvm-iefh.belgium.be/nl/publicaties/risicotaxatie_instrument_eergerelateerd_geweld</w:t>
        </w:r>
      </w:hyperlink>
    </w:p>
    <w:p w:rsidR="00011346" w:rsidRPr="00004989" w:rsidRDefault="00011346" w:rsidP="00011346">
      <w:pPr>
        <w:spacing w:after="0"/>
        <w:rPr>
          <w:lang w:val="en-US"/>
        </w:rPr>
      </w:pPr>
      <w:r w:rsidRPr="00004989">
        <w:rPr>
          <w:lang w:val="en-US"/>
        </w:rPr>
        <w:t>Form a chain to safeguard children (FACTSC)</w:t>
      </w:r>
    </w:p>
    <w:p w:rsidR="00011346" w:rsidRDefault="00011346" w:rsidP="00011346">
      <w:pPr>
        <w:pStyle w:val="Lijstalinea"/>
        <w:spacing w:after="0"/>
        <w:ind w:left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Europese Commissie</w:t>
      </w:r>
      <w:r w:rsidRPr="008352B7">
        <w:rPr>
          <w:sz w:val="20"/>
          <w:szCs w:val="20"/>
          <w:lang w:val="en-US"/>
        </w:rPr>
        <w:t xml:space="preserve"> ISEC </w:t>
      </w:r>
      <w:r>
        <w:rPr>
          <w:sz w:val="20"/>
          <w:szCs w:val="20"/>
          <w:lang w:val="en-US"/>
        </w:rPr>
        <w:t>Programma (</w:t>
      </w:r>
      <w:r w:rsidRPr="008352B7">
        <w:rPr>
          <w:sz w:val="20"/>
          <w:szCs w:val="20"/>
          <w:lang w:val="en-US"/>
        </w:rPr>
        <w:t>Prevention of and Fights against Crime)</w:t>
      </w:r>
      <w:r>
        <w:rPr>
          <w:sz w:val="20"/>
          <w:szCs w:val="20"/>
          <w:lang w:val="en-US"/>
        </w:rPr>
        <w:t xml:space="preserve"> 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004989">
        <w:rPr>
          <w:sz w:val="20"/>
          <w:szCs w:val="20"/>
        </w:rPr>
        <w:t>Juni 2013 - Juni 2015</w:t>
      </w:r>
    </w:p>
    <w:p w:rsidR="00011346" w:rsidRPr="00A83C81" w:rsidRDefault="002850AC" w:rsidP="00011346">
      <w:pPr>
        <w:pStyle w:val="Lijstalinea"/>
        <w:spacing w:after="120"/>
        <w:ind w:left="709"/>
        <w:rPr>
          <w:sz w:val="20"/>
          <w:szCs w:val="20"/>
        </w:rPr>
      </w:pPr>
      <w:hyperlink r:id="rId32" w:history="1">
        <w:r w:rsidR="00011346" w:rsidRPr="002A2750">
          <w:rPr>
            <w:rStyle w:val="Hyperlink"/>
            <w:sz w:val="20"/>
            <w:szCs w:val="20"/>
          </w:rPr>
          <w:t>www.formachain.eu</w:t>
        </w:r>
      </w:hyperlink>
    </w:p>
    <w:p w:rsidR="00011346" w:rsidRPr="00A83C81" w:rsidRDefault="00011346" w:rsidP="00011346">
      <w:pPr>
        <w:spacing w:after="0"/>
      </w:pPr>
      <w:r w:rsidRPr="00A83C81">
        <w:t>PLAI (Digitale spelen en Appreciative Inquiry)</w:t>
      </w:r>
    </w:p>
    <w:p w:rsidR="00011346" w:rsidRPr="003A18A9" w:rsidRDefault="00011346" w:rsidP="00011346">
      <w:pPr>
        <w:pStyle w:val="Lijstalinea"/>
        <w:spacing w:after="120"/>
        <w:ind w:left="709"/>
        <w:rPr>
          <w:sz w:val="20"/>
          <w:szCs w:val="20"/>
          <w:lang w:val="en-US"/>
        </w:rPr>
      </w:pPr>
      <w:r w:rsidRPr="003A18A9">
        <w:rPr>
          <w:sz w:val="20"/>
          <w:szCs w:val="20"/>
          <w:lang w:val="en-US"/>
        </w:rPr>
        <w:t>European Social Fund (ESF)</w:t>
      </w:r>
    </w:p>
    <w:p w:rsidR="00011346" w:rsidRPr="00BB451B" w:rsidRDefault="00011346" w:rsidP="00011346">
      <w:pPr>
        <w:pStyle w:val="Lijstalinea"/>
        <w:spacing w:after="120"/>
        <w:ind w:left="709"/>
        <w:rPr>
          <w:sz w:val="20"/>
          <w:szCs w:val="20"/>
          <w:lang w:val="en-US"/>
        </w:rPr>
      </w:pPr>
      <w:r w:rsidRPr="00BB451B">
        <w:rPr>
          <w:sz w:val="20"/>
          <w:szCs w:val="20"/>
          <w:lang w:val="en-US"/>
        </w:rPr>
        <w:t>Maart 2014 – Augustus 2014</w:t>
      </w:r>
    </w:p>
    <w:p w:rsidR="00011346" w:rsidRDefault="002850AC" w:rsidP="00011346">
      <w:pPr>
        <w:pStyle w:val="Lijstalinea"/>
        <w:spacing w:after="120"/>
        <w:ind w:left="709"/>
        <w:rPr>
          <w:sz w:val="20"/>
          <w:szCs w:val="20"/>
        </w:rPr>
      </w:pPr>
      <w:hyperlink r:id="rId33" w:history="1">
        <w:r w:rsidR="00011346" w:rsidRPr="002A2750">
          <w:rPr>
            <w:rStyle w:val="Hyperlink"/>
            <w:sz w:val="20"/>
            <w:szCs w:val="20"/>
          </w:rPr>
          <w:t>www.plai.be</w:t>
        </w:r>
      </w:hyperlink>
    </w:p>
    <w:p w:rsidR="00011346" w:rsidRDefault="00011346" w:rsidP="00011346">
      <w:pPr>
        <w:spacing w:after="0"/>
      </w:pPr>
      <w:r>
        <w:t>Ontwikkeling van een instrument ter inschatting van de veiligheid van de situatie voor de Meldpunten ‘geweld, misbruik en kindermishandeling’</w:t>
      </w:r>
    </w:p>
    <w:p w:rsidR="00011346" w:rsidRDefault="00011346" w:rsidP="00011346">
      <w:pPr>
        <w:pStyle w:val="Lijstalinea"/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Steunpunt Algemeen Welzijnswerk</w:t>
      </w:r>
    </w:p>
    <w:p w:rsidR="00011346" w:rsidRPr="00E23A25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April 2014</w:t>
      </w:r>
    </w:p>
    <w:p w:rsidR="00011346" w:rsidRDefault="00011346" w:rsidP="00011346">
      <w:pPr>
        <w:spacing w:after="0"/>
      </w:pPr>
      <w:r w:rsidRPr="00131F3A">
        <w:t>Vaardig samenwerken met vrijwilligers</w:t>
      </w:r>
    </w:p>
    <w:p w:rsidR="00011346" w:rsidRPr="00992810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992810">
        <w:rPr>
          <w:sz w:val="20"/>
          <w:szCs w:val="20"/>
        </w:rPr>
        <w:t>Provincie Antwerpen</w:t>
      </w:r>
    </w:p>
    <w:p w:rsidR="00011346" w:rsidRPr="00992810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992810">
        <w:rPr>
          <w:sz w:val="20"/>
          <w:szCs w:val="20"/>
        </w:rPr>
        <w:t>April 2014</w:t>
      </w:r>
    </w:p>
    <w:p w:rsidR="00011346" w:rsidRPr="00992810" w:rsidRDefault="002850AC" w:rsidP="00011346">
      <w:pPr>
        <w:pStyle w:val="Lijstalinea"/>
        <w:spacing w:after="120"/>
        <w:ind w:left="709"/>
        <w:rPr>
          <w:sz w:val="20"/>
          <w:szCs w:val="20"/>
        </w:rPr>
      </w:pPr>
      <w:hyperlink r:id="rId34" w:history="1">
        <w:r w:rsidR="00011346" w:rsidRPr="00992810">
          <w:rPr>
            <w:rStyle w:val="Hyperlink"/>
            <w:sz w:val="20"/>
            <w:szCs w:val="20"/>
          </w:rPr>
          <w:t>http://www.vrijwilligerswerk.thomasmore.be/vaardig-samenwerken</w:t>
        </w:r>
      </w:hyperlink>
    </w:p>
    <w:p w:rsidR="00011346" w:rsidRPr="00004989" w:rsidRDefault="00011346" w:rsidP="00011346">
      <w:pPr>
        <w:spacing w:after="0"/>
        <w:rPr>
          <w:lang w:val="en-US"/>
        </w:rPr>
      </w:pPr>
      <w:r w:rsidRPr="00004989">
        <w:rPr>
          <w:lang w:val="en-US"/>
        </w:rPr>
        <w:t>Strengthening resilience against violent radicalization (STRESAVIORA)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Europese Commissie</w:t>
      </w:r>
      <w:r w:rsidRPr="008352B7">
        <w:rPr>
          <w:sz w:val="20"/>
          <w:szCs w:val="20"/>
          <w:lang w:val="en-US"/>
        </w:rPr>
        <w:t xml:space="preserve"> ISEC </w:t>
      </w:r>
      <w:r>
        <w:rPr>
          <w:sz w:val="20"/>
          <w:szCs w:val="20"/>
          <w:lang w:val="en-US"/>
        </w:rPr>
        <w:t>Programma (</w:t>
      </w:r>
      <w:r w:rsidRPr="008352B7">
        <w:rPr>
          <w:sz w:val="20"/>
          <w:szCs w:val="20"/>
          <w:lang w:val="en-US"/>
        </w:rPr>
        <w:t>Prevention of and Fights against Crime)</w:t>
      </w:r>
      <w:r>
        <w:rPr>
          <w:sz w:val="20"/>
          <w:szCs w:val="20"/>
          <w:lang w:val="en-US"/>
        </w:rPr>
        <w:t xml:space="preserve"> </w:t>
      </w:r>
    </w:p>
    <w:p w:rsidR="00011346" w:rsidRPr="00992810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992810">
        <w:rPr>
          <w:sz w:val="20"/>
          <w:szCs w:val="20"/>
        </w:rPr>
        <w:t>Juni 2013 – December 2013</w:t>
      </w:r>
    </w:p>
    <w:p w:rsidR="00011346" w:rsidRPr="00992810" w:rsidRDefault="002850AC" w:rsidP="00011346">
      <w:pPr>
        <w:pStyle w:val="Lijstalinea"/>
        <w:spacing w:after="120"/>
        <w:ind w:left="709"/>
        <w:rPr>
          <w:sz w:val="20"/>
          <w:szCs w:val="20"/>
        </w:rPr>
      </w:pPr>
      <w:hyperlink r:id="rId35" w:history="1">
        <w:r w:rsidR="00011346" w:rsidRPr="00992810">
          <w:rPr>
            <w:rStyle w:val="Hyperlink"/>
            <w:sz w:val="20"/>
            <w:szCs w:val="20"/>
          </w:rPr>
          <w:t>www.bounce-resilience-tools.eu</w:t>
        </w:r>
      </w:hyperlink>
    </w:p>
    <w:p w:rsidR="00011346" w:rsidRPr="00004989" w:rsidRDefault="00011346" w:rsidP="00011346">
      <w:pPr>
        <w:spacing w:after="0"/>
        <w:rPr>
          <w:lang w:val="en-US"/>
        </w:rPr>
      </w:pPr>
      <w:r w:rsidRPr="00004989">
        <w:rPr>
          <w:lang w:val="en-US"/>
        </w:rPr>
        <w:t>Mapping the legislation and assessing the impact of protection orders in the European member states (POEMS)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Europese Commissie Daphne Programma (Prevention and Combating of Violence against Children, Young People and Women)</w:t>
      </w:r>
    </w:p>
    <w:p w:rsidR="00011346" w:rsidRPr="00992810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992810">
        <w:rPr>
          <w:sz w:val="20"/>
          <w:szCs w:val="20"/>
        </w:rPr>
        <w:t>Juni 2013 – Augustus 2013</w:t>
      </w:r>
    </w:p>
    <w:p w:rsidR="00011346" w:rsidRPr="00992810" w:rsidRDefault="002850AC" w:rsidP="00011346">
      <w:pPr>
        <w:pStyle w:val="Lijstalinea"/>
        <w:spacing w:after="120"/>
        <w:ind w:left="709"/>
        <w:rPr>
          <w:sz w:val="20"/>
          <w:szCs w:val="20"/>
        </w:rPr>
      </w:pPr>
      <w:hyperlink r:id="rId36" w:history="1">
        <w:r w:rsidR="00011346" w:rsidRPr="00992810">
          <w:rPr>
            <w:rStyle w:val="Hyperlink"/>
            <w:sz w:val="20"/>
            <w:szCs w:val="20"/>
          </w:rPr>
          <w:t>www.poems-project.com</w:t>
        </w:r>
      </w:hyperlink>
    </w:p>
    <w:p w:rsidR="00011346" w:rsidRPr="00004989" w:rsidRDefault="00011346" w:rsidP="00011346">
      <w:pPr>
        <w:spacing w:after="0"/>
        <w:rPr>
          <w:lang w:val="en-US"/>
        </w:rPr>
      </w:pPr>
      <w:r w:rsidRPr="00004989">
        <w:rPr>
          <w:lang w:val="en-US"/>
        </w:rPr>
        <w:t>Study to map the current situation and trends of female genital mutilation in 27 EU member states and Croatia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European Institute for Gender Equality (EIGE)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004989">
        <w:rPr>
          <w:sz w:val="20"/>
          <w:szCs w:val="20"/>
        </w:rPr>
        <w:t>Januari 2012 – September 2012</w:t>
      </w:r>
    </w:p>
    <w:p w:rsidR="00011346" w:rsidRDefault="00011346" w:rsidP="00011346">
      <w:pPr>
        <w:spacing w:after="0"/>
      </w:pPr>
      <w:r w:rsidRPr="007E415D">
        <w:t>Wetenschappelijk fenomeenonderzoek naar eergerelateerd geweld in België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FOD Binnenlandse zaken en het Instituut voor Gelijkheid van Vrouwen en Mannen</w:t>
      </w:r>
    </w:p>
    <w:p w:rsidR="00011346" w:rsidRPr="00004989" w:rsidRDefault="00011346" w:rsidP="00011346">
      <w:pPr>
        <w:pStyle w:val="Lijstalinea"/>
        <w:spacing w:after="120"/>
        <w:ind w:left="709"/>
        <w:rPr>
          <w:sz w:val="20"/>
          <w:szCs w:val="20"/>
          <w:lang w:val="en-US"/>
        </w:rPr>
      </w:pPr>
      <w:r w:rsidRPr="00004989">
        <w:rPr>
          <w:sz w:val="20"/>
          <w:szCs w:val="20"/>
          <w:lang w:val="en-US"/>
        </w:rPr>
        <w:t>November 2010 – November 2011</w:t>
      </w:r>
    </w:p>
    <w:p w:rsidR="00011346" w:rsidRPr="00004989" w:rsidRDefault="00011346" w:rsidP="00011346">
      <w:pPr>
        <w:spacing w:after="0"/>
        <w:rPr>
          <w:lang w:val="en-US"/>
        </w:rPr>
      </w:pPr>
      <w:r w:rsidRPr="00004989">
        <w:rPr>
          <w:lang w:val="en-US"/>
        </w:rPr>
        <w:t>Internationale training ‘Coordination of multi-sectoral response to gender-based violence in humanitarian settings’</w:t>
      </w:r>
    </w:p>
    <w:p w:rsidR="00011346" w:rsidRPr="00E23A25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E23A25">
        <w:rPr>
          <w:sz w:val="20"/>
          <w:szCs w:val="20"/>
        </w:rPr>
        <w:t>Samenwerking tussen ICRH (Universiteit Gent) en UNFPA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>
        <w:rPr>
          <w:sz w:val="20"/>
          <w:szCs w:val="20"/>
        </w:rPr>
        <w:t>Maart 2011 – Oktober 2011 (Editie 2011)</w:t>
      </w:r>
    </w:p>
    <w:p w:rsidR="00011346" w:rsidRPr="003A18A9" w:rsidRDefault="00011346" w:rsidP="00011346">
      <w:pPr>
        <w:pStyle w:val="Lijstalinea"/>
        <w:spacing w:after="120"/>
        <w:ind w:left="709"/>
        <w:rPr>
          <w:sz w:val="20"/>
          <w:szCs w:val="20"/>
        </w:rPr>
      </w:pPr>
      <w:r w:rsidRPr="003A18A9">
        <w:rPr>
          <w:sz w:val="20"/>
          <w:szCs w:val="20"/>
        </w:rPr>
        <w:t>Maart 2010 – Oktober 2010 (Editie 2010)</w:t>
      </w:r>
    </w:p>
    <w:p w:rsidR="00011346" w:rsidRPr="00004989" w:rsidRDefault="00011346" w:rsidP="00011346">
      <w:pPr>
        <w:spacing w:after="0"/>
        <w:rPr>
          <w:lang w:val="en-US"/>
        </w:rPr>
      </w:pPr>
      <w:r w:rsidRPr="00004989">
        <w:rPr>
          <w:lang w:val="en-US"/>
        </w:rPr>
        <w:t>Consultancy on the sexual and reproductive health and HIV status, drivers and related response among out-of-school young people in East and Southern Africa</w:t>
      </w:r>
    </w:p>
    <w:p w:rsidR="00011346" w:rsidRDefault="00011346" w:rsidP="00011346">
      <w:pPr>
        <w:pStyle w:val="Lijstalinea"/>
        <w:spacing w:after="120"/>
        <w:ind w:left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United Nations Population Fund (UNFPA)</w:t>
      </w:r>
    </w:p>
    <w:p w:rsidR="00011346" w:rsidRPr="00533697" w:rsidRDefault="00011346" w:rsidP="00533697">
      <w:pPr>
        <w:pStyle w:val="Lijstalinea"/>
        <w:ind w:left="709"/>
        <w:rPr>
          <w:sz w:val="20"/>
          <w:szCs w:val="20"/>
          <w:lang w:val="en-US"/>
        </w:rPr>
      </w:pPr>
      <w:r w:rsidRPr="00C14D58">
        <w:rPr>
          <w:sz w:val="20"/>
          <w:szCs w:val="20"/>
          <w:lang w:val="en-US"/>
        </w:rPr>
        <w:t>Juli 2010 – November 2010</w:t>
      </w:r>
    </w:p>
    <w:p w:rsidR="00011346" w:rsidRPr="009217A6" w:rsidRDefault="00011346" w:rsidP="00533697">
      <w:pPr>
        <w:pStyle w:val="Kop2"/>
        <w:spacing w:before="240" w:after="120"/>
        <w:rPr>
          <w:color w:val="auto"/>
          <w:sz w:val="28"/>
          <w:szCs w:val="28"/>
          <w:lang w:val="en-US"/>
        </w:rPr>
      </w:pPr>
      <w:r w:rsidRPr="009217A6">
        <w:rPr>
          <w:color w:val="auto"/>
          <w:sz w:val="28"/>
          <w:szCs w:val="28"/>
          <w:lang w:val="en-US"/>
        </w:rPr>
        <w:t>Contributions to conferences and seminars</w:t>
      </w:r>
    </w:p>
    <w:p w:rsidR="00011346" w:rsidRDefault="00011346" w:rsidP="00011346">
      <w:pPr>
        <w:ind w:left="142" w:hanging="142"/>
      </w:pPr>
      <w:r>
        <w:t>Matkoski S. &amp; Van Vossole A. (12 juni 2015). Risicotaxatie Instrument Partnergeweld en Eergerelateerd geweld, Studiedag ‘Tools voor de aanpak van Intrafamiliaal Geweld’, Thomas More Kempen, UC Leuven-Limburg, Instituut voor de Gelijkheid van Vrouwen en Mannen, Provincies Vlaams-Brabant, Antwerpen en Limburg, Hasselt.</w:t>
      </w:r>
    </w:p>
    <w:p w:rsidR="00011346" w:rsidRPr="009217A6" w:rsidRDefault="00011346" w:rsidP="00011346">
      <w:pPr>
        <w:ind w:left="142" w:hanging="142"/>
        <w:rPr>
          <w:lang w:val="en-US"/>
        </w:rPr>
      </w:pPr>
      <w:r>
        <w:t xml:space="preserve">Van Vossole A. &amp; Neijens J. (28 mei 2015). </w:t>
      </w:r>
      <w:r w:rsidRPr="009217A6">
        <w:rPr>
          <w:lang w:val="en-US"/>
        </w:rPr>
        <w:t>Blended learning Module 1, Conferentie ‘Forma a Chain to Safeguard Children, Provincie Limburg, Hasselt.</w:t>
      </w:r>
    </w:p>
    <w:p w:rsidR="00011346" w:rsidRPr="00C14D58" w:rsidRDefault="00011346" w:rsidP="00011346">
      <w:pPr>
        <w:ind w:left="142" w:hanging="142"/>
        <w:rPr>
          <w:lang w:val="en-US"/>
        </w:rPr>
      </w:pPr>
      <w:r w:rsidRPr="00C14D58">
        <w:rPr>
          <w:lang w:val="en-US"/>
        </w:rPr>
        <w:t xml:space="preserve">Van Vossole A. (4 december 2014). Strengthening Resilience against Violent Radicalisation (STRESAVIORA), International Conference, FOD Binnenlandse Zaken &amp; Arktos vzw, Brussel. </w:t>
      </w:r>
    </w:p>
    <w:p w:rsidR="00011346" w:rsidRPr="00384E19" w:rsidRDefault="00011346" w:rsidP="00011346">
      <w:pPr>
        <w:ind w:left="142" w:hanging="142"/>
      </w:pPr>
      <w:r w:rsidRPr="00C14D58">
        <w:rPr>
          <w:lang w:val="en-US"/>
        </w:rPr>
        <w:t xml:space="preserve">Van Vossole A. (21 november 2014). </w:t>
      </w:r>
      <w:r w:rsidRPr="00384E19">
        <w:t>Eergerelateerd geweld: een nieuwe geweldsvorm?, Studiedag Partnergeweld, Thomas More, Antwerpen.</w:t>
      </w:r>
    </w:p>
    <w:p w:rsidR="00011346" w:rsidRPr="00384E19" w:rsidRDefault="00011346" w:rsidP="00011346">
      <w:pPr>
        <w:ind w:left="142" w:hanging="142"/>
      </w:pPr>
      <w:r w:rsidRPr="00384E19">
        <w:t>Van Vossole A., Delameillieure I. &amp; Groenen A. (26 september 2014). Wat met de client?</w:t>
      </w:r>
      <w:r>
        <w:t xml:space="preserve"> </w:t>
      </w:r>
      <w:r w:rsidRPr="00384E19">
        <w:t xml:space="preserve">Het perspectief van het kind binnen ketensamenwerking, Studiemiddag ‘Samen werken tegen </w:t>
      </w:r>
      <w:r w:rsidRPr="00384E19">
        <w:lastRenderedPageBreak/>
        <w:t>kindermishandeling: een interactief vormingsmoment voor professionals, Steunpunt Welzijn Volksgezondheid en Gezin (SWVG), Leuvens Instituut voor Criminologie (LINC), Thomas More Antwerpen en Uitgeverij LannooCampus, Antwerpen.</w:t>
      </w:r>
    </w:p>
    <w:p w:rsidR="00011346" w:rsidRPr="00CB6039" w:rsidRDefault="00011346" w:rsidP="00011346">
      <w:pPr>
        <w:ind w:left="142" w:hanging="142"/>
        <w:rPr>
          <w:lang w:val="en-US"/>
        </w:rPr>
      </w:pPr>
      <w:r w:rsidRPr="00CB6039">
        <w:rPr>
          <w:lang w:val="en-US"/>
        </w:rPr>
        <w:t>Van Vossole A. (6 May 2014). Children Part of the Chain, Second FACTSC Coordination Meeting, FACTSC, 5-8 May 2014, Rome.</w:t>
      </w:r>
    </w:p>
    <w:p w:rsidR="00011346" w:rsidRPr="00416D02" w:rsidRDefault="00011346" w:rsidP="00011346">
      <w:pPr>
        <w:ind w:left="142" w:hanging="142"/>
      </w:pPr>
      <w:r w:rsidRPr="00384E19">
        <w:t xml:space="preserve">Van Vossole A. &amp; Groenen A. (28 March 2014). </w:t>
      </w:r>
      <w:r w:rsidRPr="00416D02">
        <w:t>Strengthening Resilience against Violent Radicalisation (STRESAVIORA), Seminarie voor preventieambtenaren, FOD Binnenlandse Zaken Algemene Directie Veiligheid en Preventie, Brussels.</w:t>
      </w:r>
    </w:p>
    <w:p w:rsidR="00011346" w:rsidRDefault="00011346" w:rsidP="00011346">
      <w:pPr>
        <w:ind w:left="142" w:hanging="142"/>
      </w:pPr>
      <w:r>
        <w:t>Van Vossole A. (30 november 2011), Eergerelateerd geweld, Gastcollege Moeder- en Kindzorg, Faculteit Geneeskunde en Gezondheidswetenschappen, Universiteit Gent.</w:t>
      </w:r>
    </w:p>
    <w:p w:rsidR="00011346" w:rsidRPr="00416D02" w:rsidRDefault="00011346" w:rsidP="00011346">
      <w:pPr>
        <w:ind w:left="142" w:hanging="142"/>
      </w:pPr>
      <w:r w:rsidRPr="00416D02">
        <w:t xml:space="preserve">Van Vossole A. (13 juli 2011), Honour-based violence, Summerschool Health and Migration, </w:t>
      </w:r>
      <w:r>
        <w:t>Faculteit Geneeskunde en Gezondheidswetenschappen, Universiteit Gent.</w:t>
      </w:r>
    </w:p>
    <w:p w:rsidR="00011346" w:rsidRDefault="00011346" w:rsidP="00011346">
      <w:pPr>
        <w:ind w:left="142" w:hanging="142"/>
      </w:pPr>
      <w:r>
        <w:t>Van Vossole A. (8 december 2010), Eergerelateerd geweld, Gastcollege Moeder- en Kindzorg, Faculteit Geneeskunde en Gezondheidswetenschappen, Universiteit Gent.</w:t>
      </w:r>
    </w:p>
    <w:p w:rsidR="00011346" w:rsidRDefault="00011346" w:rsidP="00533697">
      <w:pPr>
        <w:ind w:left="142" w:hanging="142"/>
      </w:pPr>
      <w:r w:rsidRPr="0096033B">
        <w:t xml:space="preserve">Van Vossole A. (10 maart 2008), Women’s Rights in Central America, Paneldebat ‘Women’s Rights are Human Rights: Violence against women in Central America’, Faculteit Rechten, Katholieke Universiteit Leuven. </w:t>
      </w:r>
    </w:p>
    <w:p w:rsidR="00011346" w:rsidRDefault="00011346" w:rsidP="00533697">
      <w:pPr>
        <w:pStyle w:val="Kop2"/>
        <w:spacing w:before="240"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Other</w:t>
      </w:r>
    </w:p>
    <w:p w:rsidR="00011346" w:rsidRDefault="00011346" w:rsidP="0001134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Participation in promotion video for Form a Chain to Safeguard Children (FACTSC) project, Provincie Limburg, Hasselt. [</w:t>
      </w:r>
      <w:hyperlink r:id="rId37" w:history="1">
        <w:r w:rsidRPr="002A2750">
          <w:rPr>
            <w:rStyle w:val="Hyperlink"/>
            <w:lang w:val="en-US"/>
          </w:rPr>
          <w:t>https://www.youtube.com/watch?v=3Exii-5dWz4</w:t>
        </w:r>
      </w:hyperlink>
      <w:r>
        <w:rPr>
          <w:lang w:val="en-US"/>
        </w:rPr>
        <w:t>]</w:t>
      </w:r>
    </w:p>
    <w:p w:rsidR="00011346" w:rsidRPr="00E67977" w:rsidRDefault="00011346" w:rsidP="00011346">
      <w:pPr>
        <w:pStyle w:val="Lijstalinea"/>
        <w:numPr>
          <w:ilvl w:val="0"/>
          <w:numId w:val="1"/>
        </w:numPr>
        <w:rPr>
          <w:lang w:val="en-US"/>
        </w:rPr>
      </w:pPr>
      <w:r w:rsidRPr="009217A6">
        <w:rPr>
          <w:lang w:val="en-US"/>
        </w:rPr>
        <w:t>Contribution to Dutch translation (Suzanne Frankenmolen) of risk a</w:t>
      </w:r>
      <w:r>
        <w:rPr>
          <w:lang w:val="en-US"/>
        </w:rPr>
        <w:t xml:space="preserve">ssessment instrument for honour </w:t>
      </w:r>
      <w:r w:rsidRPr="009217A6">
        <w:rPr>
          <w:lang w:val="en-US"/>
        </w:rPr>
        <w:t xml:space="preserve">based violence ‘PATRIARCH’:  Kropp P.R., Belfrage H. &amp; Hart S.D. (2013). </w:t>
      </w:r>
      <w:r w:rsidRPr="00E67977">
        <w:rPr>
          <w:i/>
          <w:lang w:val="en-US"/>
        </w:rPr>
        <w:t>Assessment of Risk for Honour Based Violence (PATRIARCH)</w:t>
      </w:r>
      <w:r>
        <w:rPr>
          <w:i/>
          <w:lang w:val="en-US"/>
        </w:rPr>
        <w:t>. User manual</w:t>
      </w:r>
      <w:r w:rsidRPr="00E67977">
        <w:rPr>
          <w:lang w:val="en-US"/>
        </w:rPr>
        <w:t xml:space="preserve">, Sydney: ProActive Resolutions. </w:t>
      </w:r>
    </w:p>
    <w:p w:rsidR="00011346" w:rsidRPr="00C14D58" w:rsidRDefault="00011346" w:rsidP="0001134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Participation in promotion video for </w:t>
      </w:r>
      <w:r w:rsidRPr="00C14D58">
        <w:rPr>
          <w:lang w:val="en-US"/>
        </w:rPr>
        <w:t>Strengthening Resilience against Violent Radicalisation (STRESAVIORA)</w:t>
      </w:r>
      <w:r>
        <w:rPr>
          <w:lang w:val="en-US"/>
        </w:rPr>
        <w:t xml:space="preserve"> project</w:t>
      </w:r>
      <w:r w:rsidRPr="00C14D58">
        <w:rPr>
          <w:lang w:val="en-US"/>
        </w:rPr>
        <w:t>, FOD Binnenlandse Zaken, Brussel. [</w:t>
      </w:r>
      <w:hyperlink r:id="rId38" w:history="1">
        <w:r w:rsidRPr="00C14D58">
          <w:rPr>
            <w:rStyle w:val="Hyperlink"/>
            <w:lang w:val="en-US"/>
          </w:rPr>
          <w:t>http://www.bounce-resilience-tools.eu/en</w:t>
        </w:r>
      </w:hyperlink>
      <w:r w:rsidRPr="00C14D58">
        <w:rPr>
          <w:lang w:val="en-US"/>
        </w:rPr>
        <w:t>]</w:t>
      </w:r>
    </w:p>
    <w:p w:rsidR="00011346" w:rsidRDefault="00011346" w:rsidP="00011346">
      <w:pPr>
        <w:pStyle w:val="Lijstalinea"/>
        <w:numPr>
          <w:ilvl w:val="0"/>
          <w:numId w:val="1"/>
        </w:numPr>
      </w:pPr>
      <w:r w:rsidRPr="00FF3011">
        <w:rPr>
          <w:lang w:val="en-US"/>
        </w:rPr>
        <w:t xml:space="preserve">Reviewer for </w:t>
      </w:r>
      <w:r w:rsidRPr="00FF3011">
        <w:rPr>
          <w:i/>
          <w:lang w:val="en-US"/>
        </w:rPr>
        <w:t xml:space="preserve">De Leeswolf, </w:t>
      </w:r>
      <w:r w:rsidRPr="00FF3011">
        <w:rPr>
          <w:lang w:val="en-US"/>
        </w:rPr>
        <w:t xml:space="preserve">a review magazine published by Vlabin-Vbc, the documentation centre for the cultural sector in Flanders. </w:t>
      </w:r>
      <w:r>
        <w:rPr>
          <w:lang w:val="en-US"/>
        </w:rPr>
        <w:t xml:space="preserve">Several contributions between 2005 and 2011. </w:t>
      </w:r>
    </w:p>
    <w:p w:rsidR="00011346" w:rsidRDefault="00011346" w:rsidP="00011346">
      <w:pPr>
        <w:pStyle w:val="Lijstalinea"/>
        <w:numPr>
          <w:ilvl w:val="0"/>
          <w:numId w:val="1"/>
        </w:numPr>
      </w:pPr>
      <w:r w:rsidRPr="00FF3011">
        <w:rPr>
          <w:lang w:val="en-US"/>
        </w:rPr>
        <w:t xml:space="preserve">Editor for </w:t>
      </w:r>
      <w:r>
        <w:rPr>
          <w:i/>
          <w:lang w:val="en-US"/>
        </w:rPr>
        <w:t>Amnesty in Actie,</w:t>
      </w:r>
      <w:r w:rsidRPr="00FF3011">
        <w:rPr>
          <w:lang w:val="en-US"/>
        </w:rPr>
        <w:t xml:space="preserve"> </w:t>
      </w:r>
      <w:r>
        <w:rPr>
          <w:lang w:val="en-US"/>
        </w:rPr>
        <w:t>Amnesty International Flanders’ membership magazine</w:t>
      </w:r>
      <w:r w:rsidRPr="00FF3011">
        <w:rPr>
          <w:lang w:val="en-US"/>
        </w:rPr>
        <w:t>.</w:t>
      </w:r>
      <w:r>
        <w:rPr>
          <w:lang w:val="en-US"/>
        </w:rPr>
        <w:t xml:space="preserve"> </w:t>
      </w:r>
      <w:r w:rsidRPr="00FF3011">
        <w:t>Several contributions between 2006 and 2013.</w:t>
      </w:r>
    </w:p>
    <w:p w:rsidR="00011346" w:rsidRPr="00E33654" w:rsidRDefault="00011346" w:rsidP="00011346">
      <w:pPr>
        <w:pStyle w:val="Lijstalinea"/>
        <w:numPr>
          <w:ilvl w:val="0"/>
          <w:numId w:val="1"/>
        </w:numPr>
        <w:rPr>
          <w:lang w:val="en-US"/>
        </w:rPr>
      </w:pPr>
      <w:r w:rsidRPr="00000951">
        <w:rPr>
          <w:lang w:val="en-US"/>
        </w:rPr>
        <w:t xml:space="preserve">Editor for </w:t>
      </w:r>
      <w:r w:rsidRPr="00000951">
        <w:rPr>
          <w:i/>
          <w:lang w:val="en-US"/>
        </w:rPr>
        <w:t xml:space="preserve">Focus op Vrouwen, </w:t>
      </w:r>
      <w:r w:rsidRPr="00000951">
        <w:rPr>
          <w:lang w:val="en-US"/>
        </w:rPr>
        <w:t xml:space="preserve">the newsletter of Amnesty Intenrational Flanders’ Women’s Rights Team. </w:t>
      </w:r>
      <w:r w:rsidRPr="00E33654">
        <w:rPr>
          <w:lang w:val="en-US"/>
        </w:rPr>
        <w:t>Several contributions between 2006 and 2013. [</w:t>
      </w:r>
      <w:hyperlink r:id="rId39" w:history="1">
        <w:r w:rsidRPr="00E33654">
          <w:rPr>
            <w:rStyle w:val="Hyperlink"/>
            <w:lang w:val="en-US"/>
          </w:rPr>
          <w:t>https://www.aivl.be/nieuws/focus-op-vrouwen</w:t>
        </w:r>
      </w:hyperlink>
      <w:r w:rsidRPr="00E33654">
        <w:rPr>
          <w:lang w:val="en-US"/>
        </w:rPr>
        <w:t>]</w:t>
      </w:r>
    </w:p>
    <w:p w:rsidR="00011346" w:rsidRDefault="00011346" w:rsidP="00011346">
      <w:pPr>
        <w:pStyle w:val="Lijstalinea"/>
        <w:numPr>
          <w:ilvl w:val="0"/>
          <w:numId w:val="1"/>
        </w:numPr>
      </w:pPr>
      <w:r>
        <w:t>Opinion piece ‘Gebreken Europese asielstelsel worden pijnlijk blootgelegd’ (6 November 2016) for Het belang van Limburg.</w:t>
      </w:r>
    </w:p>
    <w:p w:rsidR="00011346" w:rsidRDefault="00011346" w:rsidP="00011346">
      <w:pPr>
        <w:pStyle w:val="Lijstalinea"/>
        <w:numPr>
          <w:ilvl w:val="0"/>
          <w:numId w:val="1"/>
        </w:numPr>
      </w:pPr>
      <w:r>
        <w:t>Opinion piece ‘100 jaar internationale vrouwendag’ (8 March 2008) for deredactie.be. [</w:t>
      </w:r>
      <w:hyperlink r:id="rId40" w:history="1">
        <w:r w:rsidRPr="002A2750">
          <w:rPr>
            <w:rStyle w:val="Hyperlink"/>
          </w:rPr>
          <w:t>http://deredactie.be/cm/vrtnieuws/archief/de.redactie/buitenland/1.265660</w:t>
        </w:r>
      </w:hyperlink>
      <w:r>
        <w:t>]</w:t>
      </w:r>
    </w:p>
    <w:p w:rsidR="00011346" w:rsidRPr="008262EB" w:rsidRDefault="00011346" w:rsidP="00533697">
      <w:pPr>
        <w:rPr>
          <w:lang w:val="en-US"/>
        </w:rPr>
      </w:pPr>
    </w:p>
    <w:sectPr w:rsidR="00011346" w:rsidRPr="008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123"/>
    <w:multiLevelType w:val="hybridMultilevel"/>
    <w:tmpl w:val="7936A5C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45"/>
    <w:rsid w:val="00011346"/>
    <w:rsid w:val="001134CF"/>
    <w:rsid w:val="001241C1"/>
    <w:rsid w:val="00160245"/>
    <w:rsid w:val="001C42D4"/>
    <w:rsid w:val="002850AC"/>
    <w:rsid w:val="003014B4"/>
    <w:rsid w:val="003D25E4"/>
    <w:rsid w:val="004C402B"/>
    <w:rsid w:val="004C5EB9"/>
    <w:rsid w:val="00533697"/>
    <w:rsid w:val="005707AD"/>
    <w:rsid w:val="00743CDE"/>
    <w:rsid w:val="0077530C"/>
    <w:rsid w:val="008262EB"/>
    <w:rsid w:val="00896501"/>
    <w:rsid w:val="008D7405"/>
    <w:rsid w:val="009B1CE7"/>
    <w:rsid w:val="009C3C2E"/>
    <w:rsid w:val="009E447F"/>
    <w:rsid w:val="00A51B93"/>
    <w:rsid w:val="00A70D66"/>
    <w:rsid w:val="00B659B2"/>
    <w:rsid w:val="00BC7559"/>
    <w:rsid w:val="00BE4D50"/>
    <w:rsid w:val="00DB5258"/>
    <w:rsid w:val="00E409AC"/>
    <w:rsid w:val="00EA52F2"/>
    <w:rsid w:val="00EC6AA7"/>
    <w:rsid w:val="00E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2EB"/>
  </w:style>
  <w:style w:type="paragraph" w:styleId="Kop1">
    <w:name w:val="heading 1"/>
    <w:basedOn w:val="Standaard"/>
    <w:next w:val="Standaard"/>
    <w:link w:val="Kop1Char"/>
    <w:uiPriority w:val="9"/>
    <w:qFormat/>
    <w:rsid w:val="00EC6AA7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6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6A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26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262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2EB"/>
  </w:style>
  <w:style w:type="paragraph" w:styleId="Kop1">
    <w:name w:val="heading 1"/>
    <w:basedOn w:val="Standaard"/>
    <w:next w:val="Standaard"/>
    <w:link w:val="Kop1Char"/>
    <w:uiPriority w:val="9"/>
    <w:qFormat/>
    <w:rsid w:val="00EC6AA7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6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6A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26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262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art.nu/uploads/7/0/3/4/70340189/rti_egg_publicatie.pdf" TargetMode="External"/><Relationship Id="rId18" Type="http://schemas.openxmlformats.org/officeDocument/2006/relationships/hyperlink" Target="http://www.bounce-resilience-tools.eu/sites/5092/files/content/download/files/stresaviora_research_report_part_1_0.pdf" TargetMode="External"/><Relationship Id="rId26" Type="http://schemas.openxmlformats.org/officeDocument/2006/relationships/hyperlink" Target="https://5085.f2w.fedict.be/nl/publicaties/wetenschappelijk_fenomeenonderzoek_naar_eergerelateerd_geweld_in_belgi_" TargetMode="External"/><Relationship Id="rId39" Type="http://schemas.openxmlformats.org/officeDocument/2006/relationships/hyperlink" Target="https://www.aivl.be/nieuws/focus-op-vrouwen" TargetMode="External"/><Relationship Id="rId21" Type="http://schemas.openxmlformats.org/officeDocument/2006/relationships/hyperlink" Target="http://www.eplo.org/assets/files/2.%20Activities/Working%20Groups/GPS/EPLO_UNSCR_1325_in_Europe_20_Case_Studies_of_Implementation.pdf" TargetMode="External"/><Relationship Id="rId34" Type="http://schemas.openxmlformats.org/officeDocument/2006/relationships/hyperlink" Target="http://www.vrijwilligerswerk.thomasmore.be/vaardig-samenwerke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linkedin.com/in/anke-van-vossole-b1b21b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ems-project.com/wp-content/uploads/2015/02/Belgium.pdf" TargetMode="External"/><Relationship Id="rId20" Type="http://schemas.openxmlformats.org/officeDocument/2006/relationships/hyperlink" Target="http://www.vrijwilligerswerk.thomasmore.be/uploads/2/4/7/6/24763865/literatuurstudie_vaardig_samenwerken_in_het_vrijwilligerswerk.pdf" TargetMode="External"/><Relationship Id="rId29" Type="http://schemas.openxmlformats.org/officeDocument/2006/relationships/hyperlink" Target="http://www.risicotaxatie.b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ke@skribana.com" TargetMode="External"/><Relationship Id="rId11" Type="http://schemas.openxmlformats.org/officeDocument/2006/relationships/hyperlink" Target="http://www.lespolitiquessociales.org/3&amp;4-2015" TargetMode="External"/><Relationship Id="rId24" Type="http://schemas.openxmlformats.org/officeDocument/2006/relationships/hyperlink" Target="http://papers.ssrn.com/sol3/papers.cfm?abstract_id=2298619" TargetMode="External"/><Relationship Id="rId32" Type="http://schemas.openxmlformats.org/officeDocument/2006/relationships/hyperlink" Target="http://www.formachain.eu" TargetMode="External"/><Relationship Id="rId37" Type="http://schemas.openxmlformats.org/officeDocument/2006/relationships/hyperlink" Target="https://www.youtube.com/watch?v=3Exii-5dWz4" TargetMode="External"/><Relationship Id="rId40" Type="http://schemas.openxmlformats.org/officeDocument/2006/relationships/hyperlink" Target="http://deredactie.be/cm/vrtnieuws/archief/de.redactie/buitenland/1.265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9.174.135.205/factsc/documents/BOEK%20CHILDREN%20EN.pdf" TargetMode="External"/><Relationship Id="rId23" Type="http://schemas.openxmlformats.org/officeDocument/2006/relationships/hyperlink" Target="http://eige.europa.eu/sites/default/files/documents/Study%20to%20map%20the%20current%20situation%20and%20trends%20on%20FGM%20-Country%20reports%20-%20MH3212540ENN.pdf" TargetMode="External"/><Relationship Id="rId28" Type="http://schemas.openxmlformats.org/officeDocument/2006/relationships/hyperlink" Target="http://rjh.ub.rug.nl/genderstudies/article/view/1416/1410" TargetMode="External"/><Relationship Id="rId36" Type="http://schemas.openxmlformats.org/officeDocument/2006/relationships/hyperlink" Target="http://www.poems-project.com" TargetMode="External"/><Relationship Id="rId10" Type="http://schemas.openxmlformats.org/officeDocument/2006/relationships/hyperlink" Target="http://www.nest-o-r.com/" TargetMode="External"/><Relationship Id="rId19" Type="http://schemas.openxmlformats.org/officeDocument/2006/relationships/hyperlink" Target="http://www.scribd.com/doc/245005098/PLAI-project-Literatuurstudie" TargetMode="External"/><Relationship Id="rId31" Type="http://schemas.openxmlformats.org/officeDocument/2006/relationships/hyperlink" Target="http://igvm-iefh.belgium.be/nl/publicaties/risicotaxatie_instrument_eergerelateerd_gewe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nesty-international.be/nieuws/vluchtelingencrisis-wereldleiders-tonen-geen-leiderschap" TargetMode="External"/><Relationship Id="rId14" Type="http://schemas.openxmlformats.org/officeDocument/2006/relationships/hyperlink" Target="http://www.apart.nu/risicotaxatie-instrument.html" TargetMode="External"/><Relationship Id="rId22" Type="http://schemas.openxmlformats.org/officeDocument/2006/relationships/hyperlink" Target="http://eige.europa.eu/sites/default/files/documents/eige-report-fgm-in-the-eu-and-croatia.pdf" TargetMode="External"/><Relationship Id="rId27" Type="http://schemas.openxmlformats.org/officeDocument/2006/relationships/hyperlink" Target="http://www.politeia.be/article.aspx?a_id=handbo359n" TargetMode="External"/><Relationship Id="rId30" Type="http://schemas.openxmlformats.org/officeDocument/2006/relationships/hyperlink" Target="http://www.apart.nu/risicotaxatie-instrument-partnergeweld.html" TargetMode="External"/><Relationship Id="rId35" Type="http://schemas.openxmlformats.org/officeDocument/2006/relationships/hyperlink" Target="http://www.bounce-resilience-tools.eu" TargetMode="External"/><Relationship Id="rId8" Type="http://schemas.openxmlformats.org/officeDocument/2006/relationships/hyperlink" Target="https://www.proz.com/translator/23648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oliteia.be/article.aspx?a_id=handbo359n" TargetMode="External"/><Relationship Id="rId17" Type="http://schemas.openxmlformats.org/officeDocument/2006/relationships/hyperlink" Target="http://poems-project.com/wp-content/uploads/2015/04/Intervict-Poems-digi-1.pdf" TargetMode="External"/><Relationship Id="rId25" Type="http://schemas.openxmlformats.org/officeDocument/2006/relationships/hyperlink" Target="http://www.ncbi.nlm.nih.gov/pubmed/21780993" TargetMode="External"/><Relationship Id="rId33" Type="http://schemas.openxmlformats.org/officeDocument/2006/relationships/hyperlink" Target="http://www.plai.be" TargetMode="External"/><Relationship Id="rId38" Type="http://schemas.openxmlformats.org/officeDocument/2006/relationships/hyperlink" Target="http://www.bounce-resilience-tools.eu/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2723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10</cp:revision>
  <cp:lastPrinted>2017-09-20T11:06:00Z</cp:lastPrinted>
  <dcterms:created xsi:type="dcterms:W3CDTF">2017-09-13T15:17:00Z</dcterms:created>
  <dcterms:modified xsi:type="dcterms:W3CDTF">2017-09-20T11:06:00Z</dcterms:modified>
</cp:coreProperties>
</file>