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me"/>
        <w:rPr>
          <w:rFonts w:ascii="Malgun Gothic" w:hAnsi="Malgun Gothic"/>
          <w:b w:val="false"/>
          <w:b w:val="false"/>
          <w:bCs w:val="false"/>
          <w:lang w:val="pt-BR"/>
        </w:rPr>
      </w:pPr>
      <w:r>
        <w:rPr>
          <w:rFonts w:ascii="Malgun Gothic" w:hAnsi="Malgun Gothic"/>
          <w:b w:val="false"/>
          <w:bCs w:val="false"/>
          <w:lang w:val="pt-BR"/>
        </w:rPr>
        <w:t>Ana Vellego Meniconi</w:t>
      </w:r>
    </w:p>
    <w:p>
      <w:pPr>
        <w:pStyle w:val="DadosPess"/>
        <w:rPr>
          <w:rFonts w:ascii="Malgun Gothic" w:hAnsi="Malgun Gothic"/>
          <w:lang w:val="pt-BR" w:eastAsia="pt-BR"/>
        </w:rPr>
      </w:pPr>
      <w:r>
        <w:rPr>
          <w:rFonts w:ascii="Malgun Gothic" w:hAnsi="Malgun Gothic"/>
          <w:lang w:val="pt-BR" w:eastAsia="pt-BR"/>
        </w:rPr>
      </w:r>
    </w:p>
    <w:p>
      <w:pPr>
        <w:pStyle w:val="DadosPess"/>
        <w:rPr>
          <w:rFonts w:ascii="Malgun Gothic" w:hAnsi="Malgun Gothic"/>
        </w:rPr>
      </w:pPr>
      <w:r>
        <w:rPr>
          <w:rFonts w:ascii="Malgun Gothic" w:hAnsi="Malgun Gothic"/>
        </w:rPr>
        <w:t>Brasileira, 33 anos</w:t>
      </w:r>
    </w:p>
    <w:p>
      <w:pPr>
        <w:pStyle w:val="DadosPess"/>
        <w:rPr>
          <w:rFonts w:ascii="Malgun Gothic" w:hAnsi="Malgun Gothic"/>
        </w:rPr>
      </w:pPr>
      <w:r>
        <w:rPr>
          <w:rFonts w:ascii="Malgun Gothic" w:hAnsi="Malgun Gothic"/>
        </w:rPr>
        <w:t>(27)99610-6165</w:t>
      </w:r>
    </w:p>
    <w:p>
      <w:pPr>
        <w:pStyle w:val="DadosPess"/>
        <w:rPr/>
      </w:pPr>
      <w:r>
        <w:rPr>
          <w:rFonts w:ascii="Malgun Gothic" w:hAnsi="Malgun Gothic"/>
        </w:rPr>
        <w:t>anavellegomeniconi@gmail.com</w:t>
      </w:r>
    </w:p>
    <w:p>
      <w:pPr>
        <w:pStyle w:val="DadosPess"/>
        <w:rPr>
          <w:rFonts w:ascii="Malgun Gothic" w:hAnsi="Malgun Gothic"/>
          <w:lang w:val="pt-BR" w:eastAsia="pt-BR"/>
        </w:rPr>
      </w:pPr>
      <w:r>
        <w:rPr>
          <w:rFonts w:ascii="Malgun Gothic" w:hAnsi="Malgun Gothic"/>
          <w:lang w:val="pt-BR" w:eastAsia="pt-BR"/>
        </w:rPr>
      </w:r>
    </w:p>
    <w:p>
      <w:pPr>
        <w:pStyle w:val="Grupo"/>
        <w:rPr>
          <w:rFonts w:ascii="Malgun Gothic" w:hAnsi="Malgun Gothic"/>
        </w:rPr>
      </w:pPr>
      <w:r>
        <w:rPr>
          <w:rFonts w:ascii="Malgun Gothic" w:hAnsi="Malgun Gothic"/>
          <w:lang w:val="pt-BR"/>
        </w:rPr>
        <w:t xml:space="preserve">Formação / </w:t>
      </w:r>
      <w:r>
        <w:rPr>
          <w:rFonts w:ascii="Malgun Gothic" w:hAnsi="Malgun Gothic"/>
          <w:i/>
          <w:iCs/>
          <w:lang w:val="pt-BR"/>
        </w:rPr>
        <w:t>Certification</w:t>
      </w:r>
    </w:p>
    <w:p>
      <w:pPr>
        <w:pStyle w:val="Item1Negrito"/>
        <w:numPr>
          <w:ilvl w:val="0"/>
          <w:numId w:val="2"/>
        </w:numPr>
        <w:tabs>
          <w:tab w:val="left" w:pos="360" w:leader="none"/>
        </w:tabs>
        <w:ind w:left="811" w:right="0" w:hanging="357"/>
        <w:rPr>
          <w:rFonts w:ascii="Malgun Gothic" w:hAnsi="Malgun Gothic"/>
          <w:b w:val="false"/>
          <w:b w:val="false"/>
          <w:lang w:val="en-US"/>
        </w:rPr>
      </w:pPr>
      <w:r>
        <w:rPr>
          <w:rFonts w:ascii="Malgun Gothic" w:hAnsi="Malgun Gothic"/>
          <w:b w:val="false"/>
          <w:lang w:val="en-US"/>
        </w:rPr>
        <w:t>CAE (Cambridge English Advanced Certificate) - 2003</w:t>
      </w:r>
    </w:p>
    <w:p>
      <w:pPr>
        <w:pStyle w:val="Grupo"/>
        <w:rPr>
          <w:rFonts w:ascii="Malgun Gothic" w:hAnsi="Malgun Gothic"/>
        </w:rPr>
      </w:pPr>
      <w:r>
        <w:rPr>
          <w:rFonts w:ascii="Malgun Gothic" w:hAnsi="Malgun Gothic"/>
          <w:lang w:val="en-US"/>
        </w:rPr>
        <w:t xml:space="preserve">Idiomas / </w:t>
      </w:r>
      <w:r>
        <w:rPr>
          <w:rFonts w:ascii="Malgun Gothic" w:hAnsi="Malgun Gothic"/>
          <w:i/>
          <w:iCs/>
          <w:lang w:val="en-US"/>
        </w:rPr>
        <w:t>Languages</w:t>
      </w:r>
    </w:p>
    <w:p>
      <w:pPr>
        <w:pStyle w:val="Textoid1"/>
        <w:widowControl/>
        <w:tabs>
          <w:tab w:val="center" w:pos="4320" w:leader="none"/>
          <w:tab w:val="right" w:pos="8640" w:leader="none"/>
        </w:tabs>
        <w:suppressAutoHyphens w:val="true"/>
        <w:bidi w:val="0"/>
        <w:spacing w:before="0" w:after="0"/>
        <w:ind w:left="794" w:right="0" w:hanging="0"/>
        <w:rPr>
          <w:rFonts w:ascii="Malgun Gothic" w:hAnsi="Malgun Gothic"/>
        </w:rPr>
      </w:pPr>
      <w:r>
        <w:rPr>
          <w:rFonts w:ascii="Malgun Gothic" w:hAnsi="Malgun Gothic"/>
          <w:lang w:val="en-US"/>
        </w:rPr>
        <w:t>Inglês: fluente</w:t>
      </w:r>
      <w:r>
        <w:rPr>
          <w:rFonts w:ascii="Malgun Gothic" w:hAnsi="Malgun Gothic"/>
          <w:i/>
          <w:lang w:val="en-US"/>
        </w:rPr>
        <w:t xml:space="preserve"> / </w:t>
      </w:r>
      <w:r>
        <w:rPr>
          <w:rFonts w:ascii="Malgun Gothic" w:hAnsi="Malgun Gothic"/>
          <w:i/>
          <w:iCs/>
          <w:lang w:val="en-US"/>
        </w:rPr>
        <w:t>English: fluent</w:t>
      </w:r>
    </w:p>
    <w:p>
      <w:pPr>
        <w:pStyle w:val="Textoid1"/>
        <w:widowControl/>
        <w:tabs>
          <w:tab w:val="center" w:pos="4320" w:leader="none"/>
          <w:tab w:val="right" w:pos="8640" w:leader="none"/>
        </w:tabs>
        <w:suppressAutoHyphens w:val="true"/>
        <w:bidi w:val="0"/>
        <w:spacing w:before="0" w:after="0"/>
        <w:ind w:left="794" w:right="0" w:hanging="0"/>
        <w:rPr/>
      </w:pPr>
      <w:r>
        <w:rPr>
          <w:rFonts w:ascii="Malgun Gothic" w:hAnsi="Malgun Gothic"/>
          <w:lang w:val="en-US"/>
        </w:rPr>
        <w:t xml:space="preserve">Espanhol: leitura (intermediário), escrita (básico), conversação (básico) / </w:t>
      </w:r>
      <w:r>
        <w:rPr>
          <w:rFonts w:ascii="Malgun Gothic" w:hAnsi="Malgun Gothic"/>
          <w:i/>
          <w:iCs/>
          <w:lang w:val="en-US"/>
        </w:rPr>
        <w:t>Spanish: reading (intermediate), writing (basic), conversation (basic)</w:t>
      </w:r>
    </w:p>
    <w:p>
      <w:pPr>
        <w:pStyle w:val="Textoid1"/>
        <w:rPr>
          <w:rFonts w:ascii="Malgun Gothic" w:hAnsi="Malgun Gothic"/>
          <w:lang w:val="en-US"/>
        </w:rPr>
      </w:pPr>
      <w:r>
        <w:rPr>
          <w:rFonts w:ascii="Malgun Gothic" w:hAnsi="Malgun Gothic"/>
          <w:lang w:val="en-US"/>
        </w:rPr>
      </w:r>
    </w:p>
    <w:p>
      <w:pPr>
        <w:pStyle w:val="Grupo"/>
        <w:rPr>
          <w:rFonts w:ascii="Malgun Gothic" w:hAnsi="Malgun Gothic"/>
        </w:rPr>
      </w:pPr>
      <w:r>
        <w:rPr>
          <w:rFonts w:ascii="Malgun Gothic" w:hAnsi="Malgun Gothic"/>
          <w:lang w:val="pt-BR"/>
        </w:rPr>
        <w:t xml:space="preserve">Experiência profissional / </w:t>
      </w:r>
      <w:r>
        <w:rPr>
          <w:rFonts w:ascii="Malgun Gothic" w:hAnsi="Malgun Gothic"/>
          <w:i/>
          <w:iCs/>
          <w:lang w:val="pt-BR"/>
        </w:rPr>
        <w:t>Professional experience</w:t>
      </w:r>
    </w:p>
    <w:p>
      <w:pPr>
        <w:pStyle w:val="Item1Negrito"/>
        <w:numPr>
          <w:ilvl w:val="0"/>
          <w:numId w:val="2"/>
        </w:numPr>
        <w:tabs>
          <w:tab w:val="left" w:pos="360" w:leader="none"/>
        </w:tabs>
        <w:ind w:left="811" w:right="0" w:hanging="357"/>
        <w:rPr/>
      </w:pPr>
      <w:r>
        <w:rPr>
          <w:rFonts w:ascii="Malgun Gothic" w:hAnsi="Malgun Gothic"/>
        </w:rPr>
        <w:t>Professora de inglês –</w:t>
      </w:r>
      <w:r>
        <w:rPr>
          <w:rFonts w:ascii="Malgun Gothic" w:hAnsi="Malgun Gothic"/>
          <w:b w:val="false"/>
        </w:rPr>
        <w:t xml:space="preserve"> de/</w:t>
      </w:r>
      <w:r>
        <w:rPr>
          <w:rFonts w:ascii="Malgun Gothic" w:hAnsi="Malgun Gothic"/>
          <w:b w:val="false"/>
          <w:i/>
          <w:iCs/>
        </w:rPr>
        <w:t xml:space="preserve">from </w:t>
      </w:r>
      <w:r>
        <w:rPr>
          <w:rFonts w:ascii="Malgun Gothic" w:hAnsi="Malgun Gothic"/>
          <w:b w:val="false"/>
        </w:rPr>
        <w:t>02/2008 – 11/2017</w:t>
      </w:r>
    </w:p>
    <w:p>
      <w:pPr>
        <w:pStyle w:val="Item1Negrito"/>
        <w:widowControl/>
        <w:numPr>
          <w:ilvl w:val="0"/>
          <w:numId w:val="0"/>
        </w:numPr>
        <w:tabs>
          <w:tab w:val="left" w:pos="360" w:leader="none"/>
        </w:tabs>
        <w:suppressAutoHyphens w:val="true"/>
        <w:bidi w:val="0"/>
        <w:spacing w:before="0" w:after="0"/>
        <w:ind w:left="794" w:right="0" w:hanging="0"/>
        <w:jc w:val="both"/>
        <w:rPr>
          <w:rFonts w:ascii="Malgun Gothic" w:hAnsi="Malgun Gothic"/>
        </w:rPr>
      </w:pPr>
      <w:r>
        <w:rPr>
          <w:rFonts w:ascii="Malgun Gothic" w:hAnsi="Malgun Gothic"/>
          <w:b w:val="false"/>
        </w:rPr>
        <w:t xml:space="preserve">(Autônoma) Preparar e ministrar aulas de língua inglesa, particulares ou em pequenos grupos, cobrindo o conteúdo de gramática, leitura, escrita e conversação de acordo com as necessidades particulares de cada aluna(o) e/ou grupo. </w:t>
      </w:r>
      <w:r>
        <w:rPr>
          <w:rFonts w:ascii="Malgun Gothic" w:hAnsi="Malgun Gothic"/>
          <w:b w:val="false"/>
          <w:i/>
          <w:iCs/>
          <w:lang w:val="en-US"/>
        </w:rPr>
        <w:t>English teacher  (autonomous) Prepare and lecture english language classes, covering all grammar, reading, writing and conversation content, according to each student/group particular needs.</w:t>
      </w:r>
    </w:p>
    <w:p>
      <w:pPr>
        <w:pStyle w:val="Item1Negrito"/>
        <w:numPr>
          <w:ilvl w:val="0"/>
          <w:numId w:val="2"/>
        </w:numPr>
        <w:tabs>
          <w:tab w:val="left" w:pos="360" w:leader="none"/>
        </w:tabs>
        <w:ind w:left="811" w:right="0" w:hanging="357"/>
        <w:rPr/>
      </w:pPr>
      <w:r>
        <w:rPr>
          <w:rFonts w:ascii="Malgun Gothic" w:hAnsi="Malgun Gothic"/>
        </w:rPr>
        <w:t>Tradutora</w:t>
      </w:r>
      <w:r>
        <w:rPr>
          <w:rFonts w:ascii="Malgun Gothic" w:hAnsi="Malgun Gothic"/>
          <w:b w:val="false"/>
        </w:rPr>
        <w:t xml:space="preserve"> – de/</w:t>
      </w:r>
      <w:r>
        <w:rPr>
          <w:rFonts w:ascii="Malgun Gothic" w:hAnsi="Malgun Gothic"/>
          <w:b w:val="false"/>
          <w:i/>
          <w:iCs/>
        </w:rPr>
        <w:t xml:space="preserve">from </w:t>
      </w:r>
      <w:r>
        <w:rPr>
          <w:rFonts w:ascii="Malgun Gothic" w:hAnsi="Malgun Gothic"/>
          <w:b w:val="false"/>
          <w:i w:val="false"/>
          <w:iCs w:val="false"/>
        </w:rPr>
        <w:t>1</w:t>
      </w:r>
      <w:r>
        <w:rPr>
          <w:rFonts w:ascii="Malgun Gothic" w:hAnsi="Malgun Gothic"/>
          <w:b w:val="false"/>
        </w:rPr>
        <w:t>1/201</w:t>
      </w:r>
      <w:r>
        <w:rPr>
          <w:rFonts w:ascii="Malgun Gothic" w:hAnsi="Malgun Gothic"/>
          <w:b w:val="false"/>
        </w:rPr>
        <w:t>9</w:t>
      </w:r>
      <w:r>
        <w:rPr>
          <w:rFonts w:ascii="Malgun Gothic" w:hAnsi="Malgun Gothic"/>
          <w:b w:val="false"/>
        </w:rPr>
        <w:t xml:space="preserve"> – </w:t>
      </w:r>
      <w:r>
        <w:rPr>
          <w:rFonts w:ascii="Malgun Gothic" w:hAnsi="Malgun Gothic"/>
          <w:b w:val="false"/>
        </w:rPr>
        <w:t>a</w:t>
      </w:r>
      <w:r>
        <w:rPr>
          <w:rFonts w:ascii="Malgun Gothic" w:hAnsi="Malgun Gothic"/>
          <w:b w:val="false"/>
        </w:rPr>
        <w:t>tual/</w:t>
      </w:r>
      <w:r>
        <w:rPr>
          <w:rFonts w:ascii="Malgun Gothic" w:hAnsi="Malgun Gothic"/>
          <w:b w:val="false"/>
          <w:i/>
          <w:iCs/>
        </w:rPr>
        <w:t>present moment</w:t>
      </w:r>
    </w:p>
    <w:p>
      <w:pPr>
        <w:pStyle w:val="Textoid2peq"/>
        <w:rPr/>
      </w:pPr>
      <w:r>
        <w:rPr>
          <w:rFonts w:ascii="Malgun Gothic" w:hAnsi="Malgun Gothic"/>
          <w:sz w:val="22"/>
          <w:szCs w:val="22"/>
        </w:rPr>
        <w:t xml:space="preserve">(Autônoma) Tradução de textos comerciais, técnicos (manuais do usuário, cursos, etc) e literários. </w:t>
      </w:r>
      <w:r>
        <w:rPr>
          <w:rFonts w:ascii="Malgun Gothic" w:hAnsi="Malgun Gothic"/>
          <w:i/>
          <w:iCs/>
          <w:sz w:val="22"/>
          <w:szCs w:val="22"/>
          <w:lang w:val="en-US"/>
        </w:rPr>
        <w:t>Translator (autonomous). Translate comercial, technical texts (manuals, courses, etc) and literature.</w:t>
      </w:r>
    </w:p>
    <w:p>
      <w:pPr>
        <w:pStyle w:val="Textoid2peq"/>
        <w:numPr>
          <w:ilvl w:val="0"/>
          <w:numId w:val="3"/>
        </w:numPr>
        <w:jc w:val="left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Malgun Gothic" w:hAnsi="Malgun Gothic"/>
          <w:b/>
          <w:bCs/>
          <w:i w:val="false"/>
          <w:iCs w:val="false"/>
          <w:sz w:val="22"/>
          <w:szCs w:val="22"/>
          <w:lang w:val="en-US"/>
        </w:rPr>
        <w:t xml:space="preserve">Cozinheira vegetariana –  </w:t>
      </w:r>
      <w:r>
        <w:rPr>
          <w:rFonts w:ascii="Malgun Gothic" w:hAnsi="Malgun Gothic"/>
          <w:b w:val="false"/>
          <w:bCs w:val="false"/>
          <w:i w:val="false"/>
          <w:iCs w:val="false"/>
          <w:sz w:val="22"/>
          <w:szCs w:val="22"/>
          <w:lang w:val="en-US"/>
        </w:rPr>
        <w:t>de/from 2008 – atual/</w:t>
      </w:r>
      <w:r>
        <w:rPr>
          <w:rFonts w:ascii="Malgun Gothic" w:hAnsi="Malgun Gothic"/>
          <w:b w:val="false"/>
          <w:bCs w:val="false"/>
          <w:i/>
          <w:iCs/>
          <w:sz w:val="22"/>
          <w:szCs w:val="22"/>
          <w:lang w:val="en-US"/>
        </w:rPr>
        <w:t>present moment</w:t>
      </w:r>
    </w:p>
    <w:p>
      <w:pPr>
        <w:pStyle w:val="Textoid2peq"/>
        <w:numPr>
          <w:ilvl w:val="0"/>
          <w:numId w:val="0"/>
        </w:numPr>
        <w:ind w:left="1531" w:right="0" w:hanging="0"/>
        <w:jc w:val="left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Malgun Gothic" w:hAnsi="Malgun Gothic"/>
          <w:b w:val="false"/>
          <w:bCs w:val="false"/>
          <w:i w:val="false"/>
          <w:iCs w:val="false"/>
          <w:sz w:val="22"/>
          <w:szCs w:val="22"/>
          <w:lang w:val="en-US"/>
        </w:rPr>
        <w:t>(Autônoma) Desenvolver e preparar pratos e menus da cozinha vegetariana estrita, incluindo menus semanais, específicos(</w:t>
      </w:r>
      <w:r>
        <w:rPr>
          <w:rFonts w:ascii="Malgun Gothic" w:hAnsi="Malgun Gothic"/>
          <w:b w:val="false"/>
          <w:bCs w:val="false"/>
          <w:i/>
          <w:iCs/>
          <w:sz w:val="22"/>
          <w:szCs w:val="22"/>
          <w:lang w:val="en-US"/>
        </w:rPr>
        <w:t>fit</w:t>
      </w:r>
      <w:r>
        <w:rPr>
          <w:rFonts w:ascii="Malgun Gothic" w:hAnsi="Malgun Gothic"/>
          <w:b w:val="false"/>
          <w:bCs w:val="false"/>
          <w:i w:val="false"/>
          <w:iCs w:val="false"/>
          <w:sz w:val="22"/>
          <w:szCs w:val="22"/>
          <w:lang w:val="en-US"/>
        </w:rPr>
        <w:t xml:space="preserve"> ou </w:t>
      </w:r>
      <w:r>
        <w:rPr>
          <w:rFonts w:ascii="Malgun Gothic" w:hAnsi="Malgun Gothic"/>
          <w:b w:val="false"/>
          <w:bCs w:val="false"/>
          <w:i/>
          <w:iCs/>
          <w:sz w:val="22"/>
          <w:szCs w:val="22"/>
          <w:lang w:val="en-US"/>
        </w:rPr>
        <w:t xml:space="preserve">zero, </w:t>
      </w:r>
      <w:r>
        <w:rPr>
          <w:rFonts w:ascii="Malgun Gothic" w:hAnsi="Malgun Gothic"/>
          <w:b w:val="false"/>
          <w:bCs w:val="false"/>
          <w:i w:val="false"/>
          <w:iCs w:val="false"/>
          <w:sz w:val="22"/>
          <w:szCs w:val="22"/>
          <w:lang w:val="en-US"/>
        </w:rPr>
        <w:t>por exemplo) e para eventos em geral. Vegetarian cook</w:t>
      </w:r>
      <w:r>
        <w:rPr>
          <w:rFonts w:ascii="Malgun Gothic" w:hAnsi="Malgun Gothic"/>
          <w:b w:val="false"/>
          <w:bCs w:val="false"/>
          <w:i/>
          <w:iCs/>
          <w:sz w:val="22"/>
          <w:szCs w:val="22"/>
          <w:lang w:val="en-US"/>
        </w:rPr>
        <w:t>(Autonomous): To develop and prepare dishes and menus of strictly vegetarian kitchen, including weekly menus, specific menus(‘fit’ or ‘zero’, for example) and for general events.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Malgun Gothic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814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Arial" w:hAnsi="Arial" w:eastAsia="Times New Roman" w:cs="Arial"/>
      <w:color w:val="auto"/>
      <w:kern w:val="0"/>
      <w:sz w:val="22"/>
      <w:szCs w:val="20"/>
      <w:lang w:val="en-US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b/>
      <w:kern w:val="2"/>
      <w:sz w:val="28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Fontepargpadro">
    <w:name w:val="Fonte parág. padrão"/>
    <w:qFormat/>
    <w:rPr/>
  </w:style>
  <w:style w:type="character" w:styleId="WW8Num4z0">
    <w:name w:val="WW8Num4z0"/>
    <w:qFormat/>
    <w:rPr>
      <w:rFonts w:cs="Times New Roman"/>
    </w:rPr>
  </w:style>
  <w:style w:type="character" w:styleId="WW8Num5z0">
    <w:name w:val="WW8Num5z0"/>
    <w:qFormat/>
    <w:rPr>
      <w:rFonts w:cs="Times New Roman"/>
    </w:rPr>
  </w:style>
  <w:style w:type="character" w:styleId="WW8Num6z0">
    <w:name w:val="WW8Num6z0"/>
    <w:qFormat/>
    <w:rPr>
      <w:rFonts w:cs="Times New Roman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cs="Times New Roman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10z0">
    <w:name w:val="WW8Num10z0"/>
    <w:qFormat/>
    <w:rPr>
      <w:rFonts w:cs="Times New Roman"/>
    </w:rPr>
  </w:style>
  <w:style w:type="character" w:styleId="WW8Num11z0">
    <w:name w:val="WW8Num11z0"/>
    <w:qFormat/>
    <w:rPr>
      <w:rFonts w:cs="Times New Roman"/>
    </w:rPr>
  </w:style>
  <w:style w:type="character" w:styleId="WW8Num12z0">
    <w:name w:val="WW8Num12z0"/>
    <w:qFormat/>
    <w:rPr>
      <w:rFonts w:cs="Times New Roman"/>
    </w:rPr>
  </w:style>
  <w:style w:type="character" w:styleId="WW8NumSt2z0">
    <w:name w:val="WW8NumSt2z0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Ttulo1Char">
    <w:name w:val="Título 1 Char"/>
    <w:qFormat/>
    <w:rPr>
      <w:rFonts w:ascii="Arial" w:hAnsi="Arial" w:cs="Times New Roman"/>
      <w:b/>
      <w:kern w:val="2"/>
      <w:sz w:val="20"/>
      <w:szCs w:val="20"/>
      <w:lang w:val="en-US"/>
    </w:rPr>
  </w:style>
  <w:style w:type="character" w:styleId="Ttulo2Char">
    <w:name w:val="Título 2 Char"/>
    <w:qFormat/>
    <w:rPr>
      <w:rFonts w:ascii="Arial" w:hAnsi="Arial" w:cs="Times New Roman"/>
      <w:b/>
      <w:i/>
      <w:sz w:val="20"/>
      <w:szCs w:val="20"/>
      <w:lang w:val="en-US"/>
    </w:rPr>
  </w:style>
  <w:style w:type="character" w:styleId="Ttulo3Char">
    <w:name w:val="Título 3 Char"/>
    <w:qFormat/>
    <w:rPr>
      <w:rFonts w:ascii="Arial" w:hAnsi="Arial" w:cs="Times New Roman"/>
      <w:sz w:val="20"/>
      <w:szCs w:val="20"/>
      <w:lang w:val="en-US"/>
    </w:rPr>
  </w:style>
  <w:style w:type="character" w:styleId="CabealhoChar">
    <w:name w:val="Cabeçalho Char"/>
    <w:qFormat/>
    <w:rPr>
      <w:rFonts w:ascii="Arial" w:hAnsi="Arial" w:cs="Times New Roman"/>
      <w:sz w:val="20"/>
      <w:szCs w:val="20"/>
      <w:lang w:val="en-US"/>
    </w:rPr>
  </w:style>
  <w:style w:type="character" w:styleId="RodapChar">
    <w:name w:val="Rodapé Char"/>
    <w:qFormat/>
    <w:rPr>
      <w:rFonts w:ascii="Arial" w:hAnsi="Arial" w:cs="Times New Roman"/>
      <w:sz w:val="20"/>
      <w:szCs w:val="20"/>
      <w:lang w:val="en-US"/>
    </w:rPr>
  </w:style>
  <w:style w:type="character" w:styleId="Nmerodepgina">
    <w:name w:val="Número de página"/>
    <w:rPr>
      <w:rFonts w:ascii="Arial" w:hAnsi="Arial" w:cs="Times New Roman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  <w:lang w:val="en-US"/>
    </w:rPr>
  </w:style>
  <w:style w:type="character" w:styleId="LinkdaInternet">
    <w:name w:val="Link da Internet"/>
    <w:rPr>
      <w:color w:val="0000FF"/>
      <w:u w:val="single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ascii="Malgun Gothic" w:hAnsi="Malgun Gothic" w:cs="Symbol"/>
      <w:b w:val="false"/>
    </w:rPr>
  </w:style>
  <w:style w:type="character" w:styleId="ListLabel3">
    <w:name w:val="ListLabel 3"/>
    <w:qFormat/>
    <w:rPr>
      <w:rFonts w:ascii="Malgun Gothic" w:hAnsi="Malgun Gothic" w:cs="Symbol"/>
      <w:b w:val="false"/>
    </w:rPr>
  </w:style>
  <w:style w:type="character" w:styleId="ListLabel4">
    <w:name w:val="ListLabel 4"/>
    <w:qFormat/>
    <w:rPr>
      <w:rFonts w:ascii="Malgun Gothic" w:hAnsi="Malgun Gothic" w:cs="Symbol"/>
      <w:b w:val="false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Nome">
    <w:name w:val="Nome"/>
    <w:basedOn w:val="Normal"/>
    <w:qFormat/>
    <w:pPr>
      <w:tabs>
        <w:tab w:val="clear" w:pos="708"/>
        <w:tab w:val="center" w:pos="4320" w:leader="none"/>
        <w:tab w:val="right" w:pos="8640" w:leader="none"/>
      </w:tabs>
    </w:pPr>
    <w:rPr>
      <w:sz w:val="36"/>
      <w:lang w:val="pt-BR" w:eastAsia="pt-BR"/>
    </w:rPr>
  </w:style>
  <w:style w:type="paragraph" w:styleId="Grupo">
    <w:name w:val="Grupo"/>
    <w:basedOn w:val="Nome"/>
    <w:qFormat/>
    <w:pPr>
      <w:spacing w:before="240" w:after="0"/>
    </w:pPr>
    <w:rPr>
      <w:b/>
      <w:sz w:val="26"/>
    </w:rPr>
  </w:style>
  <w:style w:type="paragraph" w:styleId="Textoid1">
    <w:name w:val="Texto id1"/>
    <w:basedOn w:val="Grupo"/>
    <w:qFormat/>
    <w:pPr>
      <w:spacing w:before="0" w:after="0"/>
      <w:ind w:left="454" w:right="0" w:hanging="0"/>
    </w:pPr>
    <w:rPr>
      <w:b w:val="false"/>
      <w:sz w:val="22"/>
    </w:rPr>
  </w:style>
  <w:style w:type="paragraph" w:styleId="Item1">
    <w:name w:val="Item1"/>
    <w:basedOn w:val="Normal"/>
    <w:qFormat/>
    <w:pPr>
      <w:tabs>
        <w:tab w:val="clear" w:pos="708"/>
        <w:tab w:val="left" w:pos="360" w:leader="none"/>
      </w:tabs>
      <w:spacing w:before="0" w:after="60"/>
      <w:ind w:left="813" w:right="0" w:hanging="359"/>
      <w:jc w:val="both"/>
    </w:pPr>
    <w:rPr>
      <w:lang w:val="pt-BR"/>
    </w:rPr>
  </w:style>
  <w:style w:type="paragraph" w:styleId="Item1Negrito">
    <w:name w:val="Item1 Negrito"/>
    <w:basedOn w:val="Item1"/>
    <w:qFormat/>
    <w:pPr>
      <w:spacing w:before="0" w:after="0"/>
      <w:ind w:left="811" w:right="0" w:hanging="357"/>
    </w:pPr>
    <w:rPr>
      <w:b/>
    </w:rPr>
  </w:style>
  <w:style w:type="paragraph" w:styleId="Textoid2">
    <w:name w:val="Texto id2"/>
    <w:basedOn w:val="Normal"/>
    <w:qFormat/>
    <w:pPr>
      <w:ind w:left="811" w:right="0" w:hanging="0"/>
    </w:pPr>
    <w:rPr>
      <w:lang w:val="pt-BR"/>
    </w:rPr>
  </w:style>
  <w:style w:type="paragraph" w:styleId="Textoid2italico">
    <w:name w:val="texto id2 italico"/>
    <w:basedOn w:val="Textoid2"/>
    <w:qFormat/>
    <w:pPr/>
    <w:rPr>
      <w:b/>
      <w:i/>
    </w:rPr>
  </w:style>
  <w:style w:type="paragraph" w:styleId="Item2">
    <w:name w:val="Item2"/>
    <w:basedOn w:val="Textoid2"/>
    <w:qFormat/>
    <w:pPr>
      <w:ind w:left="1168" w:right="0" w:hanging="357"/>
    </w:pPr>
    <w:rPr/>
  </w:style>
  <w:style w:type="paragraph" w:styleId="DadosPess">
    <w:name w:val="DadosPess"/>
    <w:basedOn w:val="Textoid2"/>
    <w:qFormat/>
    <w:pPr>
      <w:ind w:left="0" w:right="0" w:hanging="0"/>
    </w:pPr>
    <w:rPr>
      <w:sz w:val="16"/>
    </w:rPr>
  </w:style>
  <w:style w:type="paragraph" w:styleId="Cabealho">
    <w:name w:val="Header"/>
    <w:basedOn w:val="Normal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Rodape">
    <w:name w:val="Rodape"/>
    <w:basedOn w:val="Normal"/>
    <w:qFormat/>
    <w:pPr>
      <w:tabs>
        <w:tab w:val="clear" w:pos="708"/>
        <w:tab w:val="center" w:pos="4321" w:leader="none"/>
        <w:tab w:val="left" w:pos="8641" w:leader="none"/>
      </w:tabs>
    </w:pPr>
    <w:rPr>
      <w:sz w:val="16"/>
    </w:rPr>
  </w:style>
  <w:style w:type="paragraph" w:styleId="Rodap">
    <w:name w:val="Footer"/>
    <w:basedOn w:val="Normal"/>
    <w:pPr>
      <w:tabs>
        <w:tab w:val="clear" w:pos="708"/>
        <w:tab w:val="center" w:pos="4320" w:leader="none"/>
        <w:tab w:val="right" w:pos="8640" w:leader="none"/>
      </w:tabs>
    </w:pPr>
    <w:rPr>
      <w:sz w:val="20"/>
    </w:rPr>
  </w:style>
  <w:style w:type="paragraph" w:styleId="GrupoPlaut">
    <w:name w:val="Grupo Plaut"/>
    <w:basedOn w:val="Grupo"/>
    <w:qFormat/>
    <w:pPr/>
    <w:rPr>
      <w:rFonts w:ascii="Verdana" w:hAnsi="Verdana" w:cs="Verdana"/>
      <w:sz w:val="20"/>
    </w:rPr>
  </w:style>
  <w:style w:type="paragraph" w:styleId="Pergunta">
    <w:name w:val="Pergunta"/>
    <w:basedOn w:val="GrupoPlaut"/>
    <w:qFormat/>
    <w:pPr/>
    <w:rPr>
      <w:rFonts w:ascii="Arial" w:hAnsi="Arial" w:cs="Arial"/>
      <w:sz w:val="22"/>
      <w:lang w:val="pt-BR"/>
    </w:rPr>
  </w:style>
  <w:style w:type="paragraph" w:styleId="Textoid1Plaut">
    <w:name w:val="Texto id1 Plaut"/>
    <w:basedOn w:val="Textoid1"/>
    <w:qFormat/>
    <w:pPr/>
    <w:rPr>
      <w:rFonts w:ascii="Verdana" w:hAnsi="Verdana" w:cs="Verdana"/>
      <w:sz w:val="18"/>
    </w:rPr>
  </w:style>
  <w:style w:type="paragraph" w:styleId="Textoid2Plaut">
    <w:name w:val="Texto id2 Plaut"/>
    <w:basedOn w:val="Textoid2"/>
    <w:qFormat/>
    <w:pPr/>
    <w:rPr>
      <w:rFonts w:ascii="Verdana" w:hAnsi="Verdana" w:cs="Verdana"/>
      <w:sz w:val="18"/>
    </w:rPr>
  </w:style>
  <w:style w:type="paragraph" w:styleId="NomePlaut">
    <w:name w:val="Nome Plaut"/>
    <w:basedOn w:val="Nome"/>
    <w:qFormat/>
    <w:pPr/>
    <w:rPr>
      <w:rFonts w:ascii="Verdana" w:hAnsi="Verdana" w:cs="Verdana"/>
      <w:b/>
      <w:sz w:val="28"/>
    </w:rPr>
  </w:style>
  <w:style w:type="paragraph" w:styleId="HeaderPlaut">
    <w:name w:val="Header Plaut"/>
    <w:basedOn w:val="Cabealho"/>
    <w:qFormat/>
    <w:pPr/>
    <w:rPr>
      <w:rFonts w:ascii="Verdana" w:hAnsi="Verdana" w:cs="Verdana"/>
      <w:b/>
      <w:sz w:val="24"/>
    </w:rPr>
  </w:style>
  <w:style w:type="paragraph" w:styleId="Item1NegritoPlaut">
    <w:name w:val="Item1 Negrito Plaut"/>
    <w:basedOn w:val="Item1Negrito"/>
    <w:qFormat/>
    <w:pPr/>
    <w:rPr>
      <w:rFonts w:ascii="Verdana" w:hAnsi="Verdana" w:cs="Verdana"/>
      <w:sz w:val="18"/>
    </w:rPr>
  </w:style>
  <w:style w:type="paragraph" w:styleId="Item1Plaut">
    <w:name w:val="Item1 Plaut"/>
    <w:basedOn w:val="Item1"/>
    <w:qFormat/>
    <w:pPr/>
    <w:rPr>
      <w:rFonts w:ascii="Verdana" w:hAnsi="Verdana" w:cs="Verdana"/>
      <w:sz w:val="18"/>
    </w:rPr>
  </w:style>
  <w:style w:type="paragraph" w:styleId="Item2Plaut">
    <w:name w:val="Item2 Plaut"/>
    <w:basedOn w:val="Item2"/>
    <w:qFormat/>
    <w:pPr/>
    <w:rPr>
      <w:rFonts w:ascii="Verdana" w:hAnsi="Verdana" w:cs="Verdana"/>
      <w:sz w:val="18"/>
    </w:rPr>
  </w:style>
  <w:style w:type="paragraph" w:styleId="Resposta">
    <w:name w:val="Resposta"/>
    <w:basedOn w:val="Textoid1"/>
    <w:qFormat/>
    <w:pPr/>
    <w:rPr>
      <w:lang w:val="pt-BR"/>
    </w:rPr>
  </w:style>
  <w:style w:type="paragraph" w:styleId="AjudaPergunta">
    <w:name w:val="AjudaPergunta"/>
    <w:basedOn w:val="GrupoPlaut"/>
    <w:qFormat/>
    <w:pPr>
      <w:spacing w:before="0" w:after="0"/>
    </w:pPr>
    <w:rPr>
      <w:rFonts w:ascii="Arial" w:hAnsi="Arial" w:cs="Arial"/>
      <w:b w:val="false"/>
      <w:i/>
      <w:sz w:val="22"/>
      <w:lang w:val="pt-BR"/>
    </w:rPr>
  </w:style>
  <w:style w:type="paragraph" w:styleId="PerguntaSubficha">
    <w:name w:val="PerguntaSubficha"/>
    <w:basedOn w:val="Pergunta"/>
    <w:qFormat/>
    <w:pPr>
      <w:spacing w:before="0" w:after="0"/>
      <w:ind w:left="60" w:right="0" w:hanging="0"/>
    </w:pPr>
    <w:rPr/>
  </w:style>
  <w:style w:type="paragraph" w:styleId="AjudaPergSubficha">
    <w:name w:val="AjudaPergSubficha"/>
    <w:basedOn w:val="AjudaPergunta"/>
    <w:qFormat/>
    <w:pPr>
      <w:ind w:left="60" w:right="0" w:hanging="0"/>
    </w:pPr>
    <w:rPr/>
  </w:style>
  <w:style w:type="paragraph" w:styleId="Textoid2peq">
    <w:name w:val="Texto id2 peq"/>
    <w:basedOn w:val="Textoid2"/>
    <w:qFormat/>
    <w:pPr/>
    <w:rPr>
      <w:sz w:val="16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LibreOffice/6.2.5.2$Windows_X86_64 LibreOffice_project/1ec314fa52f458adc18c4f025c545a4e8b22c159</Application>
  <Pages>1</Pages>
  <Words>198</Words>
  <Characters>1366</Characters>
  <CharactersWithSpaces>1551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2019-11-13T23:11:00Z</dcterms:created>
  <dc:creator>programas</dc:creator>
  <dc:description/>
  <dc:language>pt-BR</dc:language>
  <cp:lastModifiedBy/>
  <cp:lastPrinted>1995-11-21T17:41:00Z</cp:lastPrinted>
  <dcterms:modified xsi:type="dcterms:W3CDTF">2020-07-23T12:04:04Z</dcterms:modified>
  <cp:revision>6</cp:revision>
  <dc:subject/>
  <dc:title/>
</cp:coreProperties>
</file>