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10CC" w14:textId="22778541" w:rsidR="00D42AE7" w:rsidRDefault="00424A14" w:rsidP="00D42AE7">
      <w:pPr>
        <w:pStyle w:val="Title"/>
        <w:rPr>
          <w:rFonts w:ascii="Times New Roman" w:hAnsi="Times New Roman" w:cs="Times New Roman"/>
          <w:sz w:val="22"/>
          <w:szCs w:val="22"/>
        </w:rPr>
      </w:pPr>
      <w:r w:rsidRPr="000E6A35">
        <w:rPr>
          <w:rFonts w:ascii="Times New Roman" w:hAnsi="Times New Roman" w:cs="Times New Roman"/>
          <w:sz w:val="22"/>
          <w:szCs w:val="22"/>
        </w:rPr>
        <w:t>Revised</w:t>
      </w:r>
      <w:r w:rsidR="000E6A35" w:rsidRPr="000E6A35">
        <w:rPr>
          <w:rFonts w:ascii="Times New Roman" w:hAnsi="Times New Roman" w:cs="Times New Roman"/>
          <w:sz w:val="22"/>
          <w:szCs w:val="22"/>
        </w:rPr>
        <w:t xml:space="preserve"> 2023-08</w:t>
      </w:r>
      <w:r w:rsidR="000E6A35">
        <w:rPr>
          <w:rFonts w:ascii="Times New Roman" w:hAnsi="Times New Roman" w:cs="Times New Roman"/>
          <w:sz w:val="22"/>
          <w:szCs w:val="22"/>
        </w:rPr>
        <w:t xml:space="preserve"> (Version 2)</w:t>
      </w:r>
    </w:p>
    <w:p w14:paraId="55C5A364" w14:textId="77777777" w:rsidR="00051B7F" w:rsidRPr="00F02616" w:rsidRDefault="00051B7F" w:rsidP="00F346F1">
      <w:pPr>
        <w:spacing w:after="0"/>
        <w:jc w:val="center"/>
        <w:rPr>
          <w:rFonts w:ascii="Times New Roman" w:hAnsi="Times New Roman" w:cs="Times New Roman"/>
        </w:rPr>
      </w:pPr>
      <w:r w:rsidRPr="00F02616">
        <w:rPr>
          <w:rFonts w:ascii="Times New Roman" w:hAnsi="Times New Roman" w:cs="Times New Roman"/>
        </w:rPr>
        <w:t>Japanese translator and interpreter</w:t>
      </w:r>
    </w:p>
    <w:p w14:paraId="018BE2E3" w14:textId="2BBB9F1E" w:rsidR="002B0F53" w:rsidRDefault="002B0F53" w:rsidP="008C7839">
      <w:pPr>
        <w:pStyle w:val="Title"/>
        <w:jc w:val="center"/>
        <w:rPr>
          <w:rFonts w:ascii="Times New Roman" w:hAnsi="Times New Roman" w:cs="Times New Roman"/>
          <w:b/>
          <w:bCs/>
        </w:rPr>
      </w:pPr>
      <w:r w:rsidRPr="008C7839">
        <w:rPr>
          <w:rFonts w:ascii="Times New Roman" w:hAnsi="Times New Roman" w:cs="Times New Roman"/>
          <w:b/>
          <w:bCs/>
        </w:rPr>
        <w:t>Aidan English</w:t>
      </w:r>
    </w:p>
    <w:p w14:paraId="16CBF827" w14:textId="6D031F06" w:rsidR="00FF71BC" w:rsidRDefault="00E73ED0" w:rsidP="00AF6CFF">
      <w:pPr>
        <w:ind w:left="1560" w:hanging="1276"/>
        <w:rPr>
          <w:rFonts w:ascii="Times New Roman" w:hAnsi="Times New Roman" w:cs="Times New Roman"/>
        </w:rPr>
        <w:sectPr w:rsidR="00FF71BC">
          <w:footerReference w:type="default" r:id="rId7"/>
          <w:pgSz w:w="11906" w:h="16838"/>
          <w:pgMar w:top="1985" w:right="1701" w:bottom="1701" w:left="1701" w:header="708" w:footer="708" w:gutter="0"/>
          <w:cols w:space="708"/>
          <w:docGrid w:linePitch="360"/>
        </w:sectPr>
      </w:pPr>
      <w:r>
        <w:rPr>
          <w:rFonts w:ascii="Times New Roman" w:hAnsi="Times New Roman" w:cs="Times New Roman"/>
          <w:noProof/>
          <w:color w:val="7F7F7F" w:themeColor="text1" w:themeTint="80"/>
        </w:rPr>
        <mc:AlternateContent>
          <mc:Choice Requires="wps">
            <w:drawing>
              <wp:anchor distT="0" distB="0" distL="114300" distR="114300" simplePos="0" relativeHeight="251660288" behindDoc="0" locked="0" layoutInCell="1" allowOverlap="1" wp14:anchorId="2BCA2A95" wp14:editId="42B91091">
                <wp:simplePos x="0" y="0"/>
                <wp:positionH relativeFrom="column">
                  <wp:posOffset>-19880</wp:posOffset>
                </wp:positionH>
                <wp:positionV relativeFrom="paragraph">
                  <wp:posOffset>267927</wp:posOffset>
                </wp:positionV>
                <wp:extent cx="2731981" cy="1632457"/>
                <wp:effectExtent l="0" t="0" r="11430" b="25400"/>
                <wp:wrapNone/>
                <wp:docPr id="909875418" name="Rectangle 1"/>
                <wp:cNvGraphicFramePr/>
                <a:graphic xmlns:a="http://schemas.openxmlformats.org/drawingml/2006/main">
                  <a:graphicData uri="http://schemas.microsoft.com/office/word/2010/wordprocessingShape">
                    <wps:wsp>
                      <wps:cNvSpPr/>
                      <wps:spPr>
                        <a:xfrm>
                          <a:off x="0" y="0"/>
                          <a:ext cx="2731981" cy="1632457"/>
                        </a:xfrm>
                        <a:prstGeom prst="rect">
                          <a:avLst/>
                        </a:prstGeom>
                        <a:noFill/>
                        <a:ln>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76D59" id="Rectangle 1" o:spid="_x0000_s1026" style="position:absolute;margin-left:-1.55pt;margin-top:21.1pt;width:215.1pt;height:12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" filled="f" strokecolor="#09101d [484]" strokeweight="1pt">
                <v:stroke dashstyle="dash"/>
              </v:rect>
            </w:pict>
          </mc:Fallback>
        </mc:AlternateContent>
      </w:r>
      <w:r w:rsidR="001F5238" w:rsidRPr="001F5238">
        <w:rPr>
          <w:rFonts w:ascii="Times New Roman" w:hAnsi="Times New Roman" w:cs="Times New Roman"/>
          <w:noProof/>
          <w:color w:val="7F7F7F" w:themeColor="text1" w:themeTint="80"/>
        </w:rPr>
        <mc:AlternateContent>
          <mc:Choice Requires="wps">
            <w:drawing>
              <wp:anchor distT="0" distB="0" distL="114300" distR="114300" simplePos="0" relativeHeight="251659264" behindDoc="0" locked="0" layoutInCell="1" allowOverlap="1" wp14:anchorId="18D5E595" wp14:editId="1F610235">
                <wp:simplePos x="0" y="0"/>
                <wp:positionH relativeFrom="column">
                  <wp:posOffset>36217</wp:posOffset>
                </wp:positionH>
                <wp:positionV relativeFrom="paragraph">
                  <wp:posOffset>74638</wp:posOffset>
                </wp:positionV>
                <wp:extent cx="5233959" cy="11219"/>
                <wp:effectExtent l="19050" t="19050" r="24130" b="27305"/>
                <wp:wrapNone/>
                <wp:docPr id="502773707" name="Straight Connector 1"/>
                <wp:cNvGraphicFramePr/>
                <a:graphic xmlns:a="http://schemas.openxmlformats.org/drawingml/2006/main">
                  <a:graphicData uri="http://schemas.microsoft.com/office/word/2010/wordprocessingShape">
                    <wps:wsp>
                      <wps:cNvCnPr/>
                      <wps:spPr>
                        <a:xfrm>
                          <a:off x="0" y="0"/>
                          <a:ext cx="5233959" cy="1121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F150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9pt" to="414.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" strokecolor="black [3213]" strokeweight="2.25pt">
                <v:stroke joinstyle="miter"/>
              </v:line>
            </w:pict>
          </mc:Fallback>
        </mc:AlternateContent>
      </w:r>
    </w:p>
    <w:p w14:paraId="6520F8AA" w14:textId="563E25F8" w:rsidR="002B0F53" w:rsidRPr="00C12715" w:rsidRDefault="00297EB9" w:rsidP="00EC3C72">
      <w:pPr>
        <w:pStyle w:val="Heading1"/>
      </w:pPr>
      <w:r w:rsidRPr="00C12715">
        <w:t>1.</w:t>
      </w:r>
      <w:r w:rsidRPr="00C12715">
        <w:tab/>
      </w:r>
      <w:r w:rsidR="00994023" w:rsidRPr="00C12715">
        <w:t>PERSONAL PROFILE</w:t>
      </w:r>
    </w:p>
    <w:p w14:paraId="00161A80" w14:textId="07906A2A" w:rsidR="00E66BBE" w:rsidRPr="00EC6FDE" w:rsidRDefault="002B0F53" w:rsidP="00B17F6A">
      <w:pPr>
        <w:ind w:left="284"/>
        <w:jc w:val="both"/>
        <w:rPr>
          <w:rFonts w:ascii="Times New Roman" w:hAnsi="Times New Roman" w:cs="Times New Roman"/>
          <w:sz w:val="17"/>
          <w:szCs w:val="17"/>
        </w:rPr>
      </w:pPr>
      <w:r w:rsidRPr="00EC6FDE">
        <w:rPr>
          <w:rFonts w:ascii="Times New Roman" w:hAnsi="Times New Roman" w:cs="Times New Roman"/>
          <w:sz w:val="17"/>
          <w:szCs w:val="17"/>
        </w:rPr>
        <w:t xml:space="preserve">After working as an interpreter in hospitals in the UK, I took an MA in Applied Translation Studies at Leeds University to gain a formal qualification in the industry. Since then I have been working as a freelance translator and interpreter in the </w:t>
      </w:r>
      <w:r w:rsidR="009D5EC8" w:rsidRPr="00EC6FDE">
        <w:rPr>
          <w:rFonts w:ascii="Times New Roman" w:hAnsi="Times New Roman" w:cs="Times New Roman"/>
          <w:sz w:val="17"/>
          <w:szCs w:val="17"/>
        </w:rPr>
        <w:t xml:space="preserve">life science, </w:t>
      </w:r>
      <w:r w:rsidRPr="00EC6FDE">
        <w:rPr>
          <w:rFonts w:ascii="Times New Roman" w:hAnsi="Times New Roman" w:cs="Times New Roman"/>
          <w:sz w:val="17"/>
          <w:szCs w:val="17"/>
        </w:rPr>
        <w:t xml:space="preserve">engineering and legal sectors. I </w:t>
      </w:r>
      <w:r w:rsidR="000C3514" w:rsidRPr="00EC6FDE">
        <w:rPr>
          <w:rFonts w:ascii="Times New Roman" w:hAnsi="Times New Roman" w:cs="Times New Roman"/>
          <w:sz w:val="17"/>
          <w:szCs w:val="17"/>
        </w:rPr>
        <w:t xml:space="preserve">have </w:t>
      </w:r>
      <w:r w:rsidRPr="00EC6FDE">
        <w:rPr>
          <w:rFonts w:ascii="Times New Roman" w:hAnsi="Times New Roman" w:cs="Times New Roman"/>
          <w:sz w:val="17"/>
          <w:szCs w:val="17"/>
        </w:rPr>
        <w:t>t</w:t>
      </w:r>
      <w:r w:rsidR="000C3514" w:rsidRPr="00EC6FDE">
        <w:rPr>
          <w:rFonts w:ascii="Times New Roman" w:hAnsi="Times New Roman" w:cs="Times New Roman"/>
          <w:sz w:val="17"/>
          <w:szCs w:val="17"/>
        </w:rPr>
        <w:t>aught</w:t>
      </w:r>
      <w:r w:rsidRPr="00EC6FDE">
        <w:rPr>
          <w:rFonts w:ascii="Times New Roman" w:hAnsi="Times New Roman" w:cs="Times New Roman"/>
          <w:sz w:val="17"/>
          <w:szCs w:val="17"/>
        </w:rPr>
        <w:t xml:space="preserve"> Japanese </w:t>
      </w:r>
      <w:r w:rsidR="000C3514" w:rsidRPr="00EC6FDE">
        <w:rPr>
          <w:rFonts w:ascii="Times New Roman" w:hAnsi="Times New Roman" w:cs="Times New Roman"/>
          <w:sz w:val="17"/>
          <w:szCs w:val="17"/>
        </w:rPr>
        <w:t xml:space="preserve">at beginner, GCSE and A level </w:t>
      </w:r>
      <w:r w:rsidRPr="00EC6FDE">
        <w:rPr>
          <w:rFonts w:ascii="Times New Roman" w:hAnsi="Times New Roman" w:cs="Times New Roman"/>
          <w:sz w:val="17"/>
          <w:szCs w:val="17"/>
        </w:rPr>
        <w:t xml:space="preserve">and have experience working as a Project Coordinator a </w:t>
      </w:r>
      <w:r w:rsidR="000C3514" w:rsidRPr="00EC6FDE">
        <w:rPr>
          <w:rFonts w:ascii="Times New Roman" w:hAnsi="Times New Roman" w:cs="Times New Roman"/>
          <w:sz w:val="17"/>
          <w:szCs w:val="17"/>
        </w:rPr>
        <w:t>t</w:t>
      </w:r>
      <w:r w:rsidRPr="00EC6FDE">
        <w:rPr>
          <w:rFonts w:ascii="Times New Roman" w:hAnsi="Times New Roman" w:cs="Times New Roman"/>
          <w:sz w:val="17"/>
          <w:szCs w:val="17"/>
        </w:rPr>
        <w:t>ranslation agency.</w:t>
      </w:r>
      <w:r w:rsidR="007D2D15" w:rsidRPr="00EC6FDE">
        <w:rPr>
          <w:rFonts w:ascii="Times New Roman" w:hAnsi="Times New Roman" w:cs="Times New Roman"/>
          <w:sz w:val="17"/>
          <w:szCs w:val="17"/>
        </w:rPr>
        <w:t xml:space="preserve"> My employment history includes a number of Japanese companies, mainly in the financial sector, and I have lived in Japan for a total of three years.</w:t>
      </w:r>
    </w:p>
    <w:p w14:paraId="3693DFD8" w14:textId="01D8AF56" w:rsidR="002B0F53" w:rsidRPr="00C12715" w:rsidRDefault="00EA31CD" w:rsidP="00EC3C72">
      <w:pPr>
        <w:pStyle w:val="Heading1"/>
      </w:pPr>
      <w:r w:rsidRPr="00C12715">
        <w:t>2.</w:t>
      </w:r>
      <w:r w:rsidRPr="00C12715">
        <w:tab/>
      </w:r>
      <w:r w:rsidR="00DD727C" w:rsidRPr="00C12715">
        <w:t>SKILLS</w:t>
      </w:r>
    </w:p>
    <w:p w14:paraId="0F778908" w14:textId="67D85BD8" w:rsidR="002638E2" w:rsidRPr="00C12715" w:rsidRDefault="00EA31CD" w:rsidP="00432195">
      <w:pPr>
        <w:pStyle w:val="Heading2"/>
      </w:pPr>
      <w:r w:rsidRPr="00C12715">
        <w:t>2.1</w:t>
      </w:r>
      <w:r w:rsidRPr="00C12715">
        <w:tab/>
      </w:r>
      <w:r w:rsidR="002B0F53" w:rsidRPr="00C12715">
        <w:t>Japanese language</w:t>
      </w:r>
    </w:p>
    <w:p w14:paraId="61FF2786" w14:textId="6B37915A" w:rsidR="002B0F53" w:rsidRPr="00EC6FDE" w:rsidRDefault="00FF2F18" w:rsidP="00B17F6A">
      <w:pPr>
        <w:ind w:left="426"/>
        <w:jc w:val="both"/>
        <w:rPr>
          <w:rFonts w:ascii="Times New Roman" w:hAnsi="Times New Roman" w:cs="Times New Roman"/>
          <w:sz w:val="17"/>
          <w:szCs w:val="17"/>
        </w:rPr>
      </w:pPr>
      <w:r w:rsidRPr="00EC6FDE">
        <w:rPr>
          <w:rFonts w:ascii="Times New Roman" w:hAnsi="Times New Roman" w:cs="Times New Roman"/>
          <w:sz w:val="17"/>
          <w:szCs w:val="17"/>
        </w:rPr>
        <w:t>In addition to my formal training in Japan</w:t>
      </w:r>
      <w:r w:rsidR="00EC6FDE" w:rsidRPr="00EC6FDE">
        <w:rPr>
          <w:rFonts w:ascii="Times New Roman" w:hAnsi="Times New Roman" w:cs="Times New Roman"/>
          <w:sz w:val="17"/>
          <w:szCs w:val="17"/>
        </w:rPr>
        <w:t>e</w:t>
      </w:r>
      <w:r w:rsidRPr="00EC6FDE">
        <w:rPr>
          <w:rFonts w:ascii="Times New Roman" w:hAnsi="Times New Roman" w:cs="Times New Roman"/>
          <w:sz w:val="17"/>
          <w:szCs w:val="17"/>
        </w:rPr>
        <w:t xml:space="preserve">se, </w:t>
      </w:r>
      <w:r w:rsidR="002B0F53" w:rsidRPr="00EC6FDE">
        <w:rPr>
          <w:rFonts w:ascii="Times New Roman" w:hAnsi="Times New Roman" w:cs="Times New Roman"/>
          <w:sz w:val="17"/>
          <w:szCs w:val="17"/>
        </w:rPr>
        <w:t xml:space="preserve">I’ve spent several years in Japan, helping me gain a natural understanding of </w:t>
      </w:r>
      <w:r w:rsidR="004B1EBF" w:rsidRPr="00EC6FDE">
        <w:rPr>
          <w:rFonts w:ascii="Times New Roman" w:hAnsi="Times New Roman" w:cs="Times New Roman"/>
          <w:sz w:val="17"/>
          <w:szCs w:val="17"/>
        </w:rPr>
        <w:t>the language</w:t>
      </w:r>
      <w:r w:rsidR="002B0F53" w:rsidRPr="00EC6FDE">
        <w:rPr>
          <w:rFonts w:ascii="Times New Roman" w:hAnsi="Times New Roman" w:cs="Times New Roman"/>
          <w:sz w:val="17"/>
          <w:szCs w:val="17"/>
        </w:rPr>
        <w:t xml:space="preserve">. </w:t>
      </w:r>
      <w:r w:rsidR="00C65A7E" w:rsidRPr="00EC6FDE">
        <w:rPr>
          <w:rFonts w:ascii="Times New Roman" w:hAnsi="Times New Roman" w:cs="Times New Roman"/>
          <w:sz w:val="17"/>
          <w:szCs w:val="17"/>
        </w:rPr>
        <w:t>My</w:t>
      </w:r>
      <w:r w:rsidR="002B0F53" w:rsidRPr="00EC6FDE">
        <w:rPr>
          <w:rFonts w:ascii="Times New Roman" w:hAnsi="Times New Roman" w:cs="Times New Roman"/>
          <w:sz w:val="17"/>
          <w:szCs w:val="17"/>
        </w:rPr>
        <w:t xml:space="preserve"> experience in translation and working for Japanese businesses enables me to use this skill in a professional context.</w:t>
      </w:r>
    </w:p>
    <w:p w14:paraId="725AC10A" w14:textId="6C2CF1D5" w:rsidR="0074458D" w:rsidRPr="00C12715" w:rsidRDefault="00170249" w:rsidP="00432195">
      <w:pPr>
        <w:pStyle w:val="Heading2"/>
      </w:pPr>
      <w:r w:rsidRPr="00C12715">
        <w:t>2.2</w:t>
      </w:r>
      <w:r w:rsidRPr="00C12715">
        <w:tab/>
      </w:r>
      <w:r w:rsidR="002B0F53" w:rsidRPr="00C12715">
        <w:t>Translation</w:t>
      </w:r>
    </w:p>
    <w:p w14:paraId="149C3984" w14:textId="4162476C" w:rsidR="002B0F53" w:rsidRPr="002A0E3A" w:rsidRDefault="00883DD6" w:rsidP="00B17F6A">
      <w:pPr>
        <w:ind w:left="426"/>
        <w:jc w:val="both"/>
        <w:rPr>
          <w:rFonts w:ascii="Times New Roman" w:hAnsi="Times New Roman" w:cs="Times New Roman"/>
          <w:sz w:val="17"/>
          <w:szCs w:val="17"/>
        </w:rPr>
      </w:pPr>
      <w:r w:rsidRPr="002A0E3A">
        <w:rPr>
          <w:rFonts w:ascii="Times New Roman" w:hAnsi="Times New Roman" w:cs="Times New Roman"/>
          <w:sz w:val="17"/>
          <w:szCs w:val="17"/>
        </w:rPr>
        <w:t>I am t</w:t>
      </w:r>
      <w:r w:rsidR="002B0F53" w:rsidRPr="002A0E3A">
        <w:rPr>
          <w:rFonts w:ascii="Times New Roman" w:hAnsi="Times New Roman" w:cs="Times New Roman"/>
          <w:sz w:val="17"/>
          <w:szCs w:val="17"/>
        </w:rPr>
        <w:t>rained and experienced in translation, reviewing and project management with the latest translation tools. I work mainly with SDL Trados Studio 20</w:t>
      </w:r>
      <w:r w:rsidRPr="002A0E3A">
        <w:rPr>
          <w:rFonts w:ascii="Times New Roman" w:hAnsi="Times New Roman" w:cs="Times New Roman"/>
          <w:sz w:val="17"/>
          <w:szCs w:val="17"/>
        </w:rPr>
        <w:t>21</w:t>
      </w:r>
      <w:r w:rsidR="002B0F53" w:rsidRPr="002A0E3A">
        <w:rPr>
          <w:rFonts w:ascii="Times New Roman" w:hAnsi="Times New Roman" w:cs="Times New Roman"/>
          <w:sz w:val="17"/>
          <w:szCs w:val="17"/>
        </w:rPr>
        <w:t xml:space="preserve"> and memoQ </w:t>
      </w:r>
      <w:r w:rsidR="00460228" w:rsidRPr="002A0E3A">
        <w:rPr>
          <w:rFonts w:ascii="Times New Roman" w:hAnsi="Times New Roman" w:cs="Times New Roman"/>
          <w:sz w:val="17"/>
          <w:szCs w:val="17"/>
        </w:rPr>
        <w:t>9</w:t>
      </w:r>
      <w:r w:rsidR="004E56AE" w:rsidRPr="002A0E3A">
        <w:rPr>
          <w:rFonts w:ascii="Times New Roman" w:hAnsi="Times New Roman" w:cs="Times New Roman"/>
          <w:sz w:val="17"/>
          <w:szCs w:val="17"/>
        </w:rPr>
        <w:t>.</w:t>
      </w:r>
    </w:p>
    <w:p w14:paraId="64507762" w14:textId="627D0EB4" w:rsidR="008C47D6" w:rsidRPr="00C12715" w:rsidRDefault="00170249" w:rsidP="00432195">
      <w:pPr>
        <w:pStyle w:val="Heading2"/>
      </w:pPr>
      <w:r w:rsidRPr="00C12715">
        <w:t>2.3</w:t>
      </w:r>
      <w:r w:rsidRPr="00C12715">
        <w:tab/>
      </w:r>
      <w:r w:rsidR="008C47D6" w:rsidRPr="00C12715">
        <w:t>Interpreting</w:t>
      </w:r>
    </w:p>
    <w:p w14:paraId="578C5D7B" w14:textId="6EE1040D" w:rsidR="008C47D6" w:rsidRPr="00D54454" w:rsidRDefault="00EC5E59" w:rsidP="00B17F6A">
      <w:pPr>
        <w:ind w:left="426"/>
        <w:jc w:val="both"/>
        <w:rPr>
          <w:rFonts w:ascii="Times New Roman" w:hAnsi="Times New Roman" w:cs="Times New Roman"/>
          <w:sz w:val="17"/>
          <w:szCs w:val="17"/>
        </w:rPr>
      </w:pPr>
      <w:r w:rsidRPr="00D54454">
        <w:rPr>
          <w:rFonts w:ascii="Times New Roman" w:hAnsi="Times New Roman" w:cs="Times New Roman"/>
          <w:sz w:val="17"/>
          <w:szCs w:val="17"/>
        </w:rPr>
        <w:t>The exp</w:t>
      </w:r>
      <w:r w:rsidR="00A309F3" w:rsidRPr="00D54454">
        <w:rPr>
          <w:rFonts w:ascii="Times New Roman" w:hAnsi="Times New Roman" w:cs="Times New Roman"/>
          <w:sz w:val="17"/>
          <w:szCs w:val="17"/>
        </w:rPr>
        <w:t>e</w:t>
      </w:r>
      <w:r w:rsidRPr="00D54454">
        <w:rPr>
          <w:rFonts w:ascii="Times New Roman" w:hAnsi="Times New Roman" w:cs="Times New Roman"/>
          <w:sz w:val="17"/>
          <w:szCs w:val="17"/>
        </w:rPr>
        <w:t>rience in the Japanese language I gained during m</w:t>
      </w:r>
      <w:r w:rsidR="00C528B3" w:rsidRPr="00D54454">
        <w:rPr>
          <w:rFonts w:ascii="Times New Roman" w:hAnsi="Times New Roman" w:cs="Times New Roman"/>
          <w:sz w:val="17"/>
          <w:szCs w:val="17"/>
        </w:rPr>
        <w:t xml:space="preserve">y </w:t>
      </w:r>
      <w:r w:rsidRPr="00D54454">
        <w:rPr>
          <w:rFonts w:ascii="Times New Roman" w:hAnsi="Times New Roman" w:cs="Times New Roman"/>
          <w:sz w:val="17"/>
          <w:szCs w:val="17"/>
        </w:rPr>
        <w:t>time in Japan is a great asset</w:t>
      </w:r>
      <w:r w:rsidR="00A309F3" w:rsidRPr="00D54454">
        <w:rPr>
          <w:rFonts w:ascii="Times New Roman" w:hAnsi="Times New Roman" w:cs="Times New Roman"/>
          <w:sz w:val="17"/>
          <w:szCs w:val="17"/>
        </w:rPr>
        <w:t xml:space="preserve"> when interpreting</w:t>
      </w:r>
      <w:r w:rsidR="0049501B" w:rsidRPr="00D54454">
        <w:rPr>
          <w:rFonts w:ascii="Times New Roman" w:hAnsi="Times New Roman" w:cs="Times New Roman"/>
          <w:sz w:val="17"/>
          <w:szCs w:val="17"/>
        </w:rPr>
        <w:t xml:space="preserve">: it is essential to be able to think on your feet and </w:t>
      </w:r>
      <w:r w:rsidR="00F76F37" w:rsidRPr="00D54454">
        <w:rPr>
          <w:rFonts w:ascii="Times New Roman" w:hAnsi="Times New Roman" w:cs="Times New Roman"/>
          <w:sz w:val="17"/>
          <w:szCs w:val="17"/>
        </w:rPr>
        <w:t>express yourself naturally in the target language.</w:t>
      </w:r>
    </w:p>
    <w:p w14:paraId="4819677C" w14:textId="09CA8069" w:rsidR="0074458D" w:rsidRPr="00C12715" w:rsidRDefault="00170249" w:rsidP="00432195">
      <w:pPr>
        <w:pStyle w:val="Heading2"/>
      </w:pPr>
      <w:r w:rsidRPr="00C12715">
        <w:t>2.4</w:t>
      </w:r>
      <w:r w:rsidRPr="00C12715">
        <w:tab/>
      </w:r>
      <w:r w:rsidR="002B0F53" w:rsidRPr="00C12715">
        <w:t>IT</w:t>
      </w:r>
    </w:p>
    <w:p w14:paraId="48573DC4" w14:textId="4BCF7587" w:rsidR="002B0F53" w:rsidRPr="00D54454" w:rsidRDefault="00561457" w:rsidP="00B17F6A">
      <w:pPr>
        <w:ind w:left="426"/>
        <w:jc w:val="both"/>
        <w:rPr>
          <w:rFonts w:ascii="Times New Roman" w:hAnsi="Times New Roman" w:cs="Times New Roman"/>
          <w:sz w:val="17"/>
          <w:szCs w:val="17"/>
        </w:rPr>
      </w:pPr>
      <w:r w:rsidRPr="00D54454">
        <w:rPr>
          <w:rFonts w:ascii="Times New Roman" w:hAnsi="Times New Roman" w:cs="Times New Roman"/>
          <w:sz w:val="17"/>
          <w:szCs w:val="17"/>
        </w:rPr>
        <w:t>I am c</w:t>
      </w:r>
      <w:r w:rsidR="002B0F53" w:rsidRPr="00D54454">
        <w:rPr>
          <w:rFonts w:ascii="Times New Roman" w:hAnsi="Times New Roman" w:cs="Times New Roman"/>
          <w:sz w:val="17"/>
          <w:szCs w:val="17"/>
        </w:rPr>
        <w:t xml:space="preserve">omfortable with HTML, XML, JSON and translation specific formats such as TMX, TBX, XLIFF. I’m familiar with </w:t>
      </w:r>
      <w:r w:rsidR="00E82501" w:rsidRPr="00D54454">
        <w:rPr>
          <w:rFonts w:ascii="Times New Roman" w:hAnsi="Times New Roman" w:cs="Times New Roman"/>
          <w:sz w:val="17"/>
          <w:szCs w:val="17"/>
        </w:rPr>
        <w:t>Python and regular expression</w:t>
      </w:r>
      <w:r w:rsidR="0043575C" w:rsidRPr="00D54454">
        <w:rPr>
          <w:rFonts w:ascii="Times New Roman" w:hAnsi="Times New Roman" w:cs="Times New Roman"/>
          <w:sz w:val="17"/>
          <w:szCs w:val="17"/>
        </w:rPr>
        <w:t>s</w:t>
      </w:r>
      <w:r w:rsidR="00E82501" w:rsidRPr="00D54454">
        <w:rPr>
          <w:rFonts w:ascii="Times New Roman" w:hAnsi="Times New Roman" w:cs="Times New Roman"/>
          <w:sz w:val="17"/>
          <w:szCs w:val="17"/>
        </w:rPr>
        <w:t xml:space="preserve">, </w:t>
      </w:r>
      <w:r w:rsidR="0043575C" w:rsidRPr="00D54454">
        <w:rPr>
          <w:rFonts w:ascii="Times New Roman" w:hAnsi="Times New Roman" w:cs="Times New Roman"/>
          <w:sz w:val="17"/>
          <w:szCs w:val="17"/>
        </w:rPr>
        <w:t xml:space="preserve">which can sometimes </w:t>
      </w:r>
      <w:r w:rsidR="00A95DEF" w:rsidRPr="00D54454">
        <w:rPr>
          <w:rFonts w:ascii="Times New Roman" w:hAnsi="Times New Roman" w:cs="Times New Roman"/>
          <w:sz w:val="17"/>
          <w:szCs w:val="17"/>
        </w:rPr>
        <w:t>be used to crunch repetitive tasks in seconds.</w:t>
      </w:r>
    </w:p>
    <w:p w14:paraId="544140F0" w14:textId="29C3E726" w:rsidR="00D74053" w:rsidRPr="00C12715" w:rsidRDefault="004D3649" w:rsidP="00EC3C72">
      <w:pPr>
        <w:pStyle w:val="Heading1"/>
      </w:pPr>
      <w:r w:rsidRPr="00C12715">
        <w:t>2.</w:t>
      </w:r>
      <w:r w:rsidRPr="00C12715">
        <w:tab/>
      </w:r>
      <w:r w:rsidR="00D74053" w:rsidRPr="00C12715">
        <w:t>Q</w:t>
      </w:r>
      <w:r w:rsidR="00621BEE" w:rsidRPr="00C12715">
        <w:t>u</w:t>
      </w:r>
      <w:r w:rsidR="00D74053" w:rsidRPr="00C12715">
        <w:t>a</w:t>
      </w:r>
      <w:r w:rsidR="00621BEE" w:rsidRPr="00C12715">
        <w:t>l</w:t>
      </w:r>
      <w:r w:rsidR="00D74053" w:rsidRPr="00C12715">
        <w:t>ities</w:t>
      </w:r>
    </w:p>
    <w:p w14:paraId="4B002091" w14:textId="1B015285" w:rsidR="0074458D" w:rsidRPr="00C12715" w:rsidRDefault="00170A28" w:rsidP="00432195">
      <w:pPr>
        <w:pStyle w:val="Heading2"/>
      </w:pPr>
      <w:r w:rsidRPr="00C12715">
        <w:t>2.1</w:t>
      </w:r>
      <w:r w:rsidRPr="00C12715">
        <w:tab/>
      </w:r>
      <w:r w:rsidR="00CB41E3" w:rsidRPr="00C12715">
        <w:t>Reliability</w:t>
      </w:r>
    </w:p>
    <w:p w14:paraId="55E9669D" w14:textId="56545487" w:rsidR="002B0F53" w:rsidRPr="00D54454" w:rsidRDefault="002B0F53" w:rsidP="00B17F6A">
      <w:pPr>
        <w:ind w:left="426"/>
        <w:jc w:val="both"/>
        <w:rPr>
          <w:rFonts w:ascii="Times New Roman" w:hAnsi="Times New Roman" w:cs="Times New Roman"/>
          <w:sz w:val="17"/>
          <w:szCs w:val="17"/>
        </w:rPr>
      </w:pPr>
      <w:r w:rsidRPr="00D54454">
        <w:rPr>
          <w:rFonts w:ascii="Times New Roman" w:hAnsi="Times New Roman" w:cs="Times New Roman"/>
          <w:sz w:val="17"/>
          <w:szCs w:val="17"/>
        </w:rPr>
        <w:t xml:space="preserve">I’m experienced in project coordination at a translation agency – so I understand </w:t>
      </w:r>
      <w:r w:rsidR="00B039C2" w:rsidRPr="00D54454">
        <w:rPr>
          <w:rFonts w:ascii="Times New Roman" w:hAnsi="Times New Roman" w:cs="Times New Roman"/>
          <w:sz w:val="17"/>
          <w:szCs w:val="17"/>
        </w:rPr>
        <w:t xml:space="preserve">the importance of </w:t>
      </w:r>
      <w:r w:rsidR="00DF586D" w:rsidRPr="00D54454">
        <w:rPr>
          <w:rFonts w:ascii="Times New Roman" w:hAnsi="Times New Roman" w:cs="Times New Roman"/>
          <w:sz w:val="17"/>
          <w:szCs w:val="17"/>
        </w:rPr>
        <w:t xml:space="preserve">timely </w:t>
      </w:r>
      <w:r w:rsidR="00F65035" w:rsidRPr="00D54454">
        <w:rPr>
          <w:rFonts w:ascii="Times New Roman" w:hAnsi="Times New Roman" w:cs="Times New Roman"/>
          <w:sz w:val="17"/>
          <w:szCs w:val="17"/>
        </w:rPr>
        <w:t>deliver</w:t>
      </w:r>
      <w:r w:rsidR="00DF586D" w:rsidRPr="00D54454">
        <w:rPr>
          <w:rFonts w:ascii="Times New Roman" w:hAnsi="Times New Roman" w:cs="Times New Roman"/>
          <w:sz w:val="17"/>
          <w:szCs w:val="17"/>
        </w:rPr>
        <w:t>y</w:t>
      </w:r>
      <w:r w:rsidRPr="00D54454">
        <w:rPr>
          <w:rFonts w:ascii="Times New Roman" w:hAnsi="Times New Roman" w:cs="Times New Roman"/>
          <w:sz w:val="17"/>
          <w:szCs w:val="17"/>
        </w:rPr>
        <w:t>.</w:t>
      </w:r>
      <w:r w:rsidR="00972A47" w:rsidRPr="00D54454">
        <w:rPr>
          <w:rFonts w:ascii="Times New Roman" w:hAnsi="Times New Roman" w:cs="Times New Roman"/>
          <w:sz w:val="17"/>
          <w:szCs w:val="17"/>
        </w:rPr>
        <w:t xml:space="preserve"> I </w:t>
      </w:r>
      <w:r w:rsidR="005F02BD" w:rsidRPr="00D54454">
        <w:rPr>
          <w:rFonts w:ascii="Times New Roman" w:hAnsi="Times New Roman" w:cs="Times New Roman"/>
          <w:sz w:val="17"/>
          <w:szCs w:val="17"/>
        </w:rPr>
        <w:t xml:space="preserve">only </w:t>
      </w:r>
      <w:r w:rsidR="009C79DC" w:rsidRPr="00D54454">
        <w:rPr>
          <w:rFonts w:ascii="Times New Roman" w:hAnsi="Times New Roman" w:cs="Times New Roman"/>
          <w:sz w:val="17"/>
          <w:szCs w:val="17"/>
        </w:rPr>
        <w:t>put realistic schedules in my quotes</w:t>
      </w:r>
      <w:r w:rsidR="00C66E17" w:rsidRPr="00D54454">
        <w:rPr>
          <w:rFonts w:ascii="Times New Roman" w:hAnsi="Times New Roman" w:cs="Times New Roman"/>
          <w:sz w:val="17"/>
          <w:szCs w:val="17"/>
        </w:rPr>
        <w:t xml:space="preserve"> and if a project has more work than originally </w:t>
      </w:r>
      <w:r w:rsidR="00DE1E8B" w:rsidRPr="00D54454">
        <w:rPr>
          <w:rFonts w:ascii="Times New Roman" w:hAnsi="Times New Roman" w:cs="Times New Roman"/>
          <w:sz w:val="17"/>
          <w:szCs w:val="17"/>
        </w:rPr>
        <w:t>planned, I liase imediately.</w:t>
      </w:r>
    </w:p>
    <w:p w14:paraId="2133116A" w14:textId="25EC7CD2" w:rsidR="0074458D" w:rsidRPr="00C12715" w:rsidRDefault="00170A28" w:rsidP="00432195">
      <w:pPr>
        <w:pStyle w:val="Heading2"/>
      </w:pPr>
      <w:r w:rsidRPr="00C12715">
        <w:t>2.1</w:t>
      </w:r>
      <w:r w:rsidRPr="00C12715">
        <w:tab/>
      </w:r>
      <w:r w:rsidR="00FF213D" w:rsidRPr="00C12715">
        <w:t>Versatility</w:t>
      </w:r>
    </w:p>
    <w:p w14:paraId="761269C7" w14:textId="10758A65" w:rsidR="002B0F53" w:rsidRPr="00D54454" w:rsidRDefault="00FF213D" w:rsidP="00B17F6A">
      <w:pPr>
        <w:ind w:left="426"/>
        <w:jc w:val="both"/>
        <w:rPr>
          <w:rFonts w:ascii="Times New Roman" w:hAnsi="Times New Roman" w:cs="Times New Roman"/>
          <w:sz w:val="17"/>
          <w:szCs w:val="17"/>
        </w:rPr>
      </w:pPr>
      <w:r w:rsidRPr="00D54454">
        <w:rPr>
          <w:rFonts w:ascii="Times New Roman" w:hAnsi="Times New Roman" w:cs="Times New Roman"/>
          <w:sz w:val="17"/>
          <w:szCs w:val="17"/>
        </w:rPr>
        <w:t xml:space="preserve">Things </w:t>
      </w:r>
      <w:r w:rsidR="00462276" w:rsidRPr="00D54454">
        <w:rPr>
          <w:rFonts w:ascii="Times New Roman" w:hAnsi="Times New Roman" w:cs="Times New Roman"/>
          <w:sz w:val="17"/>
          <w:szCs w:val="17"/>
        </w:rPr>
        <w:t>can</w:t>
      </w:r>
      <w:r w:rsidRPr="00D54454">
        <w:rPr>
          <w:rFonts w:ascii="Times New Roman" w:hAnsi="Times New Roman" w:cs="Times New Roman"/>
          <w:sz w:val="17"/>
          <w:szCs w:val="17"/>
        </w:rPr>
        <w:t xml:space="preserve"> go wrong sometimes</w:t>
      </w:r>
      <w:r w:rsidR="00690C48" w:rsidRPr="00D54454">
        <w:rPr>
          <w:rFonts w:ascii="Times New Roman" w:hAnsi="Times New Roman" w:cs="Times New Roman"/>
          <w:sz w:val="17"/>
          <w:szCs w:val="17"/>
        </w:rPr>
        <w:t>:</w:t>
      </w:r>
      <w:r w:rsidRPr="00D54454">
        <w:rPr>
          <w:rFonts w:ascii="Times New Roman" w:hAnsi="Times New Roman" w:cs="Times New Roman"/>
          <w:sz w:val="17"/>
          <w:szCs w:val="17"/>
        </w:rPr>
        <w:t xml:space="preserve"> </w:t>
      </w:r>
      <w:r w:rsidR="00690C48" w:rsidRPr="00D54454">
        <w:rPr>
          <w:rFonts w:ascii="Times New Roman" w:hAnsi="Times New Roman" w:cs="Times New Roman"/>
          <w:sz w:val="17"/>
          <w:szCs w:val="17"/>
        </w:rPr>
        <w:t>problems with source documents</w:t>
      </w:r>
      <w:r w:rsidR="00C00C19" w:rsidRPr="00D54454">
        <w:rPr>
          <w:rFonts w:ascii="Times New Roman" w:hAnsi="Times New Roman" w:cs="Times New Roman"/>
          <w:sz w:val="17"/>
          <w:szCs w:val="17"/>
        </w:rPr>
        <w:t xml:space="preserve">, </w:t>
      </w:r>
      <w:r w:rsidR="008A6E32" w:rsidRPr="00D54454">
        <w:rPr>
          <w:rFonts w:ascii="Times New Roman" w:hAnsi="Times New Roman" w:cs="Times New Roman"/>
          <w:sz w:val="17"/>
          <w:szCs w:val="17"/>
        </w:rPr>
        <w:t>quality issues with previous translations</w:t>
      </w:r>
      <w:r w:rsidR="00462276" w:rsidRPr="00D54454">
        <w:rPr>
          <w:rFonts w:ascii="Times New Roman" w:hAnsi="Times New Roman" w:cs="Times New Roman"/>
          <w:sz w:val="17"/>
          <w:szCs w:val="17"/>
        </w:rPr>
        <w:t xml:space="preserve"> and other issues do occur.</w:t>
      </w:r>
      <w:r w:rsidR="009B5FB2" w:rsidRPr="00D54454">
        <w:rPr>
          <w:rFonts w:ascii="Times New Roman" w:hAnsi="Times New Roman" w:cs="Times New Roman"/>
          <w:sz w:val="17"/>
          <w:szCs w:val="17"/>
        </w:rPr>
        <w:t xml:space="preserve"> In such cases I’ll do my best to </w:t>
      </w:r>
      <w:r w:rsidR="002415C1" w:rsidRPr="00D54454">
        <w:rPr>
          <w:rFonts w:ascii="Times New Roman" w:hAnsi="Times New Roman" w:cs="Times New Roman"/>
          <w:sz w:val="17"/>
          <w:szCs w:val="17"/>
        </w:rPr>
        <w:t xml:space="preserve">work together with the PM to </w:t>
      </w:r>
      <w:r w:rsidR="009B5FB2" w:rsidRPr="00D54454">
        <w:rPr>
          <w:rFonts w:ascii="Times New Roman" w:hAnsi="Times New Roman" w:cs="Times New Roman"/>
          <w:sz w:val="17"/>
          <w:szCs w:val="17"/>
        </w:rPr>
        <w:t>get the project back on track</w:t>
      </w:r>
      <w:r w:rsidR="002415C1" w:rsidRPr="00D54454">
        <w:rPr>
          <w:rFonts w:ascii="Times New Roman" w:hAnsi="Times New Roman" w:cs="Times New Roman"/>
          <w:sz w:val="17"/>
          <w:szCs w:val="17"/>
        </w:rPr>
        <w:t>.</w:t>
      </w:r>
    </w:p>
    <w:p w14:paraId="04B54BE8" w14:textId="14B3626F" w:rsidR="00F20C50" w:rsidRPr="00C12715" w:rsidRDefault="00504286" w:rsidP="00EC3C72">
      <w:pPr>
        <w:pStyle w:val="Heading1"/>
      </w:pPr>
      <w:r w:rsidRPr="00C12715">
        <w:t>3.</w:t>
      </w:r>
      <w:r w:rsidRPr="00C12715">
        <w:tab/>
      </w:r>
      <w:r w:rsidR="00994023" w:rsidRPr="00EC3C72">
        <w:t>FREELANCE</w:t>
      </w:r>
      <w:r w:rsidR="00994023" w:rsidRPr="00C12715">
        <w:t xml:space="preserve"> TRANSLATION EXPERIENCE </w:t>
      </w:r>
      <w:r w:rsidR="00B14BBF" w:rsidRPr="00C12715">
        <w:t>(2014 to date)</w:t>
      </w:r>
    </w:p>
    <w:p w14:paraId="52335A7F" w14:textId="6E0EF684" w:rsidR="002B0F53" w:rsidRPr="00C12715" w:rsidRDefault="00504286" w:rsidP="00432195">
      <w:pPr>
        <w:pStyle w:val="Heading2"/>
      </w:pPr>
      <w:r w:rsidRPr="00C12715">
        <w:t>3.1</w:t>
      </w:r>
      <w:r w:rsidRPr="00C12715">
        <w:tab/>
      </w:r>
      <w:r w:rsidR="00063425" w:rsidRPr="00C12715">
        <w:t>Life Sciences</w:t>
      </w:r>
    </w:p>
    <w:p w14:paraId="3F4AAD35" w14:textId="5379569E" w:rsidR="0070270C" w:rsidRPr="00D54454" w:rsidRDefault="0070270C" w:rsidP="00B17F6A">
      <w:pPr>
        <w:ind w:left="426"/>
        <w:jc w:val="both"/>
        <w:rPr>
          <w:rFonts w:ascii="Times New Roman" w:hAnsi="Times New Roman" w:cs="Times New Roman"/>
          <w:sz w:val="17"/>
          <w:szCs w:val="17"/>
        </w:rPr>
      </w:pPr>
      <w:r w:rsidRPr="00D54454">
        <w:rPr>
          <w:rFonts w:ascii="Times New Roman" w:hAnsi="Times New Roman" w:cs="Times New Roman"/>
          <w:sz w:val="17"/>
          <w:szCs w:val="17"/>
        </w:rPr>
        <w:t xml:space="preserve">I </w:t>
      </w:r>
      <w:r w:rsidR="008237D3" w:rsidRPr="00D54454">
        <w:rPr>
          <w:rFonts w:ascii="Times New Roman" w:hAnsi="Times New Roman" w:cs="Times New Roman"/>
          <w:sz w:val="17"/>
          <w:szCs w:val="17"/>
        </w:rPr>
        <w:t xml:space="preserve">have been working in life sciences for </w:t>
      </w:r>
      <w:r w:rsidR="00DA53D8" w:rsidRPr="00D54454">
        <w:rPr>
          <w:rFonts w:ascii="Times New Roman" w:hAnsi="Times New Roman" w:cs="Times New Roman"/>
          <w:sz w:val="17"/>
          <w:szCs w:val="17"/>
        </w:rPr>
        <w:t>nine</w:t>
      </w:r>
      <w:r w:rsidR="008237D3" w:rsidRPr="00D54454">
        <w:rPr>
          <w:rFonts w:ascii="Times New Roman" w:hAnsi="Times New Roman" w:cs="Times New Roman"/>
          <w:sz w:val="17"/>
          <w:szCs w:val="17"/>
        </w:rPr>
        <w:t xml:space="preserve"> years now</w:t>
      </w:r>
      <w:r w:rsidR="00DA53D8" w:rsidRPr="00D54454">
        <w:rPr>
          <w:rFonts w:ascii="Times New Roman" w:hAnsi="Times New Roman" w:cs="Times New Roman"/>
          <w:sz w:val="17"/>
          <w:szCs w:val="17"/>
        </w:rPr>
        <w:t xml:space="preserve">, and am </w:t>
      </w:r>
      <w:r w:rsidR="00E372C7">
        <w:rPr>
          <w:rFonts w:ascii="Times New Roman" w:hAnsi="Times New Roman" w:cs="Times New Roman"/>
          <w:sz w:val="17"/>
          <w:szCs w:val="17"/>
        </w:rPr>
        <w:t xml:space="preserve">well </w:t>
      </w:r>
      <w:r w:rsidR="008E4F11" w:rsidRPr="00D54454">
        <w:rPr>
          <w:rFonts w:ascii="Times New Roman" w:hAnsi="Times New Roman" w:cs="Times New Roman"/>
          <w:sz w:val="17"/>
          <w:szCs w:val="17"/>
        </w:rPr>
        <w:t xml:space="preserve">acquainted with the process of drug </w:t>
      </w:r>
      <w:r w:rsidR="00D42ACA" w:rsidRPr="00D54454">
        <w:rPr>
          <w:rFonts w:ascii="Times New Roman" w:hAnsi="Times New Roman" w:cs="Times New Roman"/>
          <w:sz w:val="17"/>
          <w:szCs w:val="17"/>
        </w:rPr>
        <w:t>d</w:t>
      </w:r>
      <w:r w:rsidR="008E4F11" w:rsidRPr="00D54454">
        <w:rPr>
          <w:rFonts w:ascii="Times New Roman" w:hAnsi="Times New Roman" w:cs="Times New Roman"/>
          <w:sz w:val="17"/>
          <w:szCs w:val="17"/>
        </w:rPr>
        <w:t>evelopment</w:t>
      </w:r>
      <w:r w:rsidR="006720A3" w:rsidRPr="00D54454">
        <w:rPr>
          <w:rFonts w:ascii="Times New Roman" w:hAnsi="Times New Roman" w:cs="Times New Roman"/>
          <w:sz w:val="17"/>
          <w:szCs w:val="17"/>
        </w:rPr>
        <w:t>, the various components of the CTD</w:t>
      </w:r>
      <w:r w:rsidR="006A7D9D" w:rsidRPr="00D54454">
        <w:rPr>
          <w:rFonts w:ascii="Times New Roman" w:hAnsi="Times New Roman" w:cs="Times New Roman"/>
          <w:sz w:val="17"/>
          <w:szCs w:val="17"/>
        </w:rPr>
        <w:t>, post-marketing</w:t>
      </w:r>
      <w:r w:rsidR="00BE6658" w:rsidRPr="00D54454">
        <w:rPr>
          <w:rFonts w:ascii="Times New Roman" w:hAnsi="Times New Roman" w:cs="Times New Roman"/>
          <w:sz w:val="17"/>
          <w:szCs w:val="17"/>
        </w:rPr>
        <w:t xml:space="preserve"> surveys, GMP and CM</w:t>
      </w:r>
      <w:r w:rsidR="000419B2" w:rsidRPr="00D54454">
        <w:rPr>
          <w:rFonts w:ascii="Times New Roman" w:hAnsi="Times New Roman" w:cs="Times New Roman"/>
          <w:sz w:val="17"/>
          <w:szCs w:val="17"/>
        </w:rPr>
        <w:t>C</w:t>
      </w:r>
      <w:r w:rsidR="00BE6658" w:rsidRPr="00D54454">
        <w:rPr>
          <w:rFonts w:ascii="Times New Roman" w:hAnsi="Times New Roman" w:cs="Times New Roman"/>
          <w:sz w:val="17"/>
          <w:szCs w:val="17"/>
        </w:rPr>
        <w:t>.</w:t>
      </w:r>
      <w:r w:rsidR="008E4F11" w:rsidRPr="00D54454">
        <w:rPr>
          <w:rFonts w:ascii="Times New Roman" w:hAnsi="Times New Roman" w:cs="Times New Roman"/>
          <w:sz w:val="17"/>
          <w:szCs w:val="17"/>
        </w:rPr>
        <w:t xml:space="preserve"> </w:t>
      </w:r>
    </w:p>
    <w:tbl>
      <w:tblPr>
        <w:tblStyle w:val="TableGrid"/>
        <w:tblW w:w="3969" w:type="dxa"/>
        <w:tblInd w:w="137" w:type="dxa"/>
        <w:tblLayout w:type="fixed"/>
        <w:tblLook w:val="04A0" w:firstRow="1" w:lastRow="0" w:firstColumn="1" w:lastColumn="0" w:noHBand="0" w:noVBand="1"/>
      </w:tblPr>
      <w:tblGrid>
        <w:gridCol w:w="992"/>
        <w:gridCol w:w="2977"/>
      </w:tblGrid>
      <w:tr w:rsidR="00E053C4" w:rsidRPr="00E053C4" w14:paraId="2DC2A248" w14:textId="77777777" w:rsidTr="006168C5">
        <w:tc>
          <w:tcPr>
            <w:tcW w:w="992" w:type="dxa"/>
            <w:vMerge w:val="restart"/>
            <w:vAlign w:val="center"/>
          </w:tcPr>
          <w:p w14:paraId="1012C2E7" w14:textId="0A409048" w:rsidR="00E053C4" w:rsidRPr="0054564D" w:rsidRDefault="00E053C4" w:rsidP="00F01555">
            <w:pPr>
              <w:rPr>
                <w:rFonts w:ascii="Times New Roman" w:hAnsi="Times New Roman" w:cs="Times New Roman"/>
                <w:sz w:val="16"/>
                <w:szCs w:val="16"/>
              </w:rPr>
            </w:pPr>
            <w:r w:rsidRPr="0054564D">
              <w:rPr>
                <w:rFonts w:ascii="Times New Roman" w:hAnsi="Times New Roman" w:cs="Times New Roman"/>
                <w:sz w:val="16"/>
                <w:szCs w:val="16"/>
              </w:rPr>
              <w:t>Pharmac</w:t>
            </w:r>
            <w:r w:rsidR="0054564D">
              <w:rPr>
                <w:rFonts w:ascii="Times New Roman" w:hAnsi="Times New Roman" w:cs="Times New Roman"/>
                <w:sz w:val="16"/>
                <w:szCs w:val="16"/>
              </w:rPr>
              <w:t>-</w:t>
            </w:r>
            <w:r w:rsidRPr="0054564D">
              <w:rPr>
                <w:rFonts w:ascii="Times New Roman" w:hAnsi="Times New Roman" w:cs="Times New Roman"/>
                <w:sz w:val="16"/>
                <w:szCs w:val="16"/>
              </w:rPr>
              <w:t>eutical</w:t>
            </w:r>
          </w:p>
        </w:tc>
        <w:tc>
          <w:tcPr>
            <w:tcW w:w="2977" w:type="dxa"/>
          </w:tcPr>
          <w:p w14:paraId="0F14D882" w14:textId="716A9284" w:rsidR="00E053C4" w:rsidRPr="0054564D" w:rsidRDefault="00E053C4" w:rsidP="000E357A">
            <w:pPr>
              <w:rPr>
                <w:rFonts w:ascii="Times New Roman" w:hAnsi="Times New Roman" w:cs="Times New Roman"/>
                <w:sz w:val="16"/>
                <w:szCs w:val="16"/>
              </w:rPr>
            </w:pPr>
            <w:r w:rsidRPr="0054564D">
              <w:rPr>
                <w:rFonts w:ascii="Times New Roman" w:hAnsi="Times New Roman" w:cs="Times New Roman"/>
                <w:sz w:val="16"/>
                <w:szCs w:val="16"/>
              </w:rPr>
              <w:t>Drug package inserts</w:t>
            </w:r>
            <w:r w:rsidR="007044B5">
              <w:rPr>
                <w:rFonts w:ascii="Times New Roman" w:hAnsi="Times New Roman" w:cs="Times New Roman"/>
                <w:sz w:val="16"/>
                <w:szCs w:val="16"/>
              </w:rPr>
              <w:t>*</w:t>
            </w:r>
          </w:p>
        </w:tc>
      </w:tr>
      <w:tr w:rsidR="00E053C4" w:rsidRPr="00E053C4" w14:paraId="72CDECA6" w14:textId="77777777" w:rsidTr="006168C5">
        <w:tc>
          <w:tcPr>
            <w:tcW w:w="992" w:type="dxa"/>
            <w:vMerge/>
          </w:tcPr>
          <w:p w14:paraId="232B75AE" w14:textId="77777777" w:rsidR="00E053C4" w:rsidRPr="0054564D" w:rsidRDefault="00E053C4" w:rsidP="00E053C4">
            <w:pPr>
              <w:ind w:left="567"/>
              <w:rPr>
                <w:rFonts w:ascii="Times New Roman" w:hAnsi="Times New Roman" w:cs="Times New Roman"/>
                <w:sz w:val="16"/>
                <w:szCs w:val="16"/>
              </w:rPr>
            </w:pPr>
          </w:p>
        </w:tc>
        <w:tc>
          <w:tcPr>
            <w:tcW w:w="2977" w:type="dxa"/>
          </w:tcPr>
          <w:p w14:paraId="1ED880B2" w14:textId="0901BFE5" w:rsidR="00E053C4" w:rsidRPr="0054564D" w:rsidRDefault="00E053C4" w:rsidP="000E357A">
            <w:pPr>
              <w:rPr>
                <w:rFonts w:ascii="Times New Roman" w:hAnsi="Times New Roman" w:cs="Times New Roman"/>
                <w:sz w:val="16"/>
                <w:szCs w:val="16"/>
              </w:rPr>
            </w:pPr>
            <w:r w:rsidRPr="0054564D">
              <w:rPr>
                <w:rFonts w:ascii="Times New Roman" w:hAnsi="Times New Roman" w:cs="Times New Roman"/>
                <w:sz w:val="16"/>
                <w:szCs w:val="16"/>
              </w:rPr>
              <w:t>Clinical Study Reports</w:t>
            </w:r>
          </w:p>
        </w:tc>
      </w:tr>
      <w:tr w:rsidR="00E053C4" w:rsidRPr="00E053C4" w14:paraId="56BF30F4" w14:textId="77777777" w:rsidTr="006168C5">
        <w:tc>
          <w:tcPr>
            <w:tcW w:w="992" w:type="dxa"/>
            <w:vMerge/>
          </w:tcPr>
          <w:p w14:paraId="77D7104D" w14:textId="77777777" w:rsidR="00E053C4" w:rsidRPr="0054564D" w:rsidRDefault="00E053C4" w:rsidP="00E053C4">
            <w:pPr>
              <w:ind w:left="567"/>
              <w:rPr>
                <w:rFonts w:ascii="Times New Roman" w:hAnsi="Times New Roman" w:cs="Times New Roman"/>
                <w:sz w:val="16"/>
                <w:szCs w:val="16"/>
              </w:rPr>
            </w:pPr>
          </w:p>
        </w:tc>
        <w:tc>
          <w:tcPr>
            <w:tcW w:w="2977" w:type="dxa"/>
          </w:tcPr>
          <w:p w14:paraId="60FCA127" w14:textId="4DB36FDB" w:rsidR="00E053C4" w:rsidRPr="0054564D" w:rsidRDefault="00E053C4" w:rsidP="000E357A">
            <w:pPr>
              <w:rPr>
                <w:rFonts w:ascii="Times New Roman" w:hAnsi="Times New Roman" w:cs="Times New Roman"/>
                <w:sz w:val="16"/>
                <w:szCs w:val="16"/>
              </w:rPr>
            </w:pPr>
            <w:r w:rsidRPr="0054564D">
              <w:rPr>
                <w:rFonts w:ascii="Times New Roman" w:hAnsi="Times New Roman" w:cs="Times New Roman"/>
                <w:sz w:val="16"/>
                <w:szCs w:val="16"/>
              </w:rPr>
              <w:t>Informed Consent Authorization</w:t>
            </w:r>
          </w:p>
        </w:tc>
      </w:tr>
      <w:tr w:rsidR="00E053C4" w:rsidRPr="00E053C4" w14:paraId="6749B099" w14:textId="77777777" w:rsidTr="006168C5">
        <w:tc>
          <w:tcPr>
            <w:tcW w:w="992" w:type="dxa"/>
            <w:vMerge/>
          </w:tcPr>
          <w:p w14:paraId="2564850E" w14:textId="77777777" w:rsidR="00E053C4" w:rsidRPr="0054564D" w:rsidRDefault="00E053C4" w:rsidP="00E053C4">
            <w:pPr>
              <w:ind w:left="567"/>
              <w:rPr>
                <w:rFonts w:ascii="Times New Roman" w:hAnsi="Times New Roman" w:cs="Times New Roman"/>
                <w:sz w:val="16"/>
                <w:szCs w:val="16"/>
              </w:rPr>
            </w:pPr>
          </w:p>
        </w:tc>
        <w:tc>
          <w:tcPr>
            <w:tcW w:w="2977" w:type="dxa"/>
          </w:tcPr>
          <w:p w14:paraId="7FC5EE08" w14:textId="2E73A3ED" w:rsidR="00E053C4" w:rsidRPr="0054564D" w:rsidRDefault="00E053C4" w:rsidP="000E357A">
            <w:pPr>
              <w:rPr>
                <w:rFonts w:ascii="Times New Roman" w:hAnsi="Times New Roman" w:cs="Times New Roman"/>
                <w:sz w:val="16"/>
                <w:szCs w:val="16"/>
              </w:rPr>
            </w:pPr>
            <w:r w:rsidRPr="0054564D">
              <w:rPr>
                <w:rFonts w:ascii="Times New Roman" w:hAnsi="Times New Roman" w:cs="Times New Roman"/>
                <w:sz w:val="16"/>
                <w:szCs w:val="16"/>
              </w:rPr>
              <w:t>Pharmaceutical patents</w:t>
            </w:r>
          </w:p>
        </w:tc>
      </w:tr>
      <w:tr w:rsidR="00E053C4" w:rsidRPr="00E053C4" w14:paraId="1BEC3CCC" w14:textId="77777777" w:rsidTr="006168C5">
        <w:tc>
          <w:tcPr>
            <w:tcW w:w="992" w:type="dxa"/>
            <w:vMerge/>
          </w:tcPr>
          <w:p w14:paraId="382C1C69" w14:textId="77777777" w:rsidR="00E053C4" w:rsidRPr="0054564D" w:rsidRDefault="00E053C4" w:rsidP="00E053C4">
            <w:pPr>
              <w:ind w:left="567"/>
              <w:rPr>
                <w:rFonts w:ascii="Times New Roman" w:hAnsi="Times New Roman" w:cs="Times New Roman"/>
                <w:sz w:val="16"/>
                <w:szCs w:val="16"/>
              </w:rPr>
            </w:pPr>
          </w:p>
        </w:tc>
        <w:tc>
          <w:tcPr>
            <w:tcW w:w="2977" w:type="dxa"/>
          </w:tcPr>
          <w:p w14:paraId="1108DBFD" w14:textId="6C1D394C" w:rsidR="00E053C4" w:rsidRPr="0054564D" w:rsidRDefault="00E053C4" w:rsidP="000E357A">
            <w:pPr>
              <w:rPr>
                <w:rFonts w:ascii="Times New Roman" w:hAnsi="Times New Roman" w:cs="Times New Roman"/>
                <w:sz w:val="16"/>
                <w:szCs w:val="16"/>
              </w:rPr>
            </w:pPr>
            <w:r w:rsidRPr="0054564D">
              <w:rPr>
                <w:rFonts w:ascii="Times New Roman" w:hAnsi="Times New Roman" w:cs="Times New Roman"/>
                <w:sz w:val="16"/>
                <w:szCs w:val="16"/>
              </w:rPr>
              <w:t>GMP inspection schedules</w:t>
            </w:r>
          </w:p>
        </w:tc>
      </w:tr>
      <w:tr w:rsidR="00E372C7" w:rsidRPr="00E053C4" w14:paraId="01D5B096" w14:textId="77777777" w:rsidTr="006168C5">
        <w:tc>
          <w:tcPr>
            <w:tcW w:w="992" w:type="dxa"/>
            <w:vMerge/>
          </w:tcPr>
          <w:p w14:paraId="480E8FE5" w14:textId="77777777" w:rsidR="00E372C7" w:rsidRPr="0054564D" w:rsidRDefault="00E372C7" w:rsidP="00E053C4">
            <w:pPr>
              <w:ind w:left="567"/>
              <w:rPr>
                <w:rFonts w:ascii="Times New Roman" w:hAnsi="Times New Roman" w:cs="Times New Roman"/>
                <w:sz w:val="16"/>
                <w:szCs w:val="16"/>
              </w:rPr>
            </w:pPr>
          </w:p>
        </w:tc>
        <w:tc>
          <w:tcPr>
            <w:tcW w:w="2977" w:type="dxa"/>
          </w:tcPr>
          <w:p w14:paraId="71B32D17" w14:textId="5FDDF539" w:rsidR="00E372C7" w:rsidRPr="0054564D" w:rsidRDefault="00E372C7" w:rsidP="000E357A">
            <w:pPr>
              <w:rPr>
                <w:rFonts w:ascii="Times New Roman" w:hAnsi="Times New Roman" w:cs="Times New Roman"/>
                <w:sz w:val="16"/>
                <w:szCs w:val="16"/>
              </w:rPr>
            </w:pPr>
            <w:r>
              <w:rPr>
                <w:rFonts w:ascii="Times New Roman" w:hAnsi="Times New Roman" w:cs="Times New Roman"/>
                <w:sz w:val="16"/>
                <w:szCs w:val="16"/>
              </w:rPr>
              <w:t>GMP inspection reports</w:t>
            </w:r>
          </w:p>
        </w:tc>
      </w:tr>
      <w:tr w:rsidR="00E053C4" w:rsidRPr="00E053C4" w14:paraId="022213AA" w14:textId="77777777" w:rsidTr="006168C5">
        <w:tc>
          <w:tcPr>
            <w:tcW w:w="992" w:type="dxa"/>
            <w:vMerge/>
          </w:tcPr>
          <w:p w14:paraId="7DC4F26C" w14:textId="77777777" w:rsidR="00E053C4" w:rsidRPr="0054564D" w:rsidRDefault="00E053C4" w:rsidP="00E053C4">
            <w:pPr>
              <w:ind w:left="567"/>
              <w:rPr>
                <w:rFonts w:ascii="Times New Roman" w:hAnsi="Times New Roman" w:cs="Times New Roman"/>
                <w:sz w:val="16"/>
                <w:szCs w:val="16"/>
              </w:rPr>
            </w:pPr>
          </w:p>
        </w:tc>
        <w:tc>
          <w:tcPr>
            <w:tcW w:w="2977" w:type="dxa"/>
          </w:tcPr>
          <w:p w14:paraId="50E52750" w14:textId="08CEA608" w:rsidR="00E053C4" w:rsidRPr="0054564D" w:rsidRDefault="00E053C4" w:rsidP="000E357A">
            <w:pPr>
              <w:rPr>
                <w:rFonts w:ascii="Times New Roman" w:hAnsi="Times New Roman" w:cs="Times New Roman"/>
                <w:sz w:val="16"/>
                <w:szCs w:val="16"/>
              </w:rPr>
            </w:pPr>
            <w:r w:rsidRPr="0054564D">
              <w:rPr>
                <w:rFonts w:ascii="Times New Roman" w:hAnsi="Times New Roman" w:cs="Times New Roman"/>
                <w:sz w:val="16"/>
                <w:szCs w:val="16"/>
              </w:rPr>
              <w:t xml:space="preserve">CMC </w:t>
            </w:r>
            <w:r w:rsidR="000D3CD4">
              <w:rPr>
                <w:rFonts w:ascii="Times New Roman" w:hAnsi="Times New Roman" w:cs="Times New Roman"/>
                <w:sz w:val="16"/>
                <w:szCs w:val="16"/>
              </w:rPr>
              <w:t>-</w:t>
            </w:r>
            <w:r w:rsidRPr="0054564D">
              <w:rPr>
                <w:rFonts w:ascii="Times New Roman" w:hAnsi="Times New Roman" w:cs="Times New Roman"/>
                <w:sz w:val="16"/>
                <w:szCs w:val="16"/>
              </w:rPr>
              <w:t xml:space="preserve"> testing / analysis</w:t>
            </w:r>
          </w:p>
        </w:tc>
      </w:tr>
      <w:tr w:rsidR="00FB4361" w:rsidRPr="00E053C4" w14:paraId="076A79C9" w14:textId="77777777" w:rsidTr="006168C5">
        <w:tc>
          <w:tcPr>
            <w:tcW w:w="992" w:type="dxa"/>
            <w:vMerge/>
          </w:tcPr>
          <w:p w14:paraId="7E7EEA19" w14:textId="77777777" w:rsidR="00FB4361" w:rsidRPr="0054564D" w:rsidRDefault="00FB4361" w:rsidP="00E053C4">
            <w:pPr>
              <w:ind w:left="567"/>
              <w:rPr>
                <w:rFonts w:ascii="Times New Roman" w:hAnsi="Times New Roman" w:cs="Times New Roman"/>
                <w:sz w:val="16"/>
                <w:szCs w:val="16"/>
              </w:rPr>
            </w:pPr>
          </w:p>
        </w:tc>
        <w:tc>
          <w:tcPr>
            <w:tcW w:w="2977" w:type="dxa"/>
          </w:tcPr>
          <w:p w14:paraId="65E7C481" w14:textId="0C14DEBB" w:rsidR="00FB4361" w:rsidRPr="0054564D" w:rsidRDefault="00FB4361" w:rsidP="000E357A">
            <w:pPr>
              <w:rPr>
                <w:rFonts w:ascii="Times New Roman" w:hAnsi="Times New Roman" w:cs="Times New Roman"/>
                <w:sz w:val="16"/>
                <w:szCs w:val="16"/>
              </w:rPr>
            </w:pPr>
            <w:r>
              <w:rPr>
                <w:rFonts w:ascii="Times New Roman" w:hAnsi="Times New Roman" w:cs="Times New Roman"/>
                <w:sz w:val="16"/>
                <w:szCs w:val="16"/>
              </w:rPr>
              <w:t>CMC</w:t>
            </w:r>
            <w:r w:rsidR="000D3CD4">
              <w:rPr>
                <w:rFonts w:ascii="Times New Roman" w:hAnsi="Times New Roman" w:cs="Times New Roman"/>
                <w:sz w:val="16"/>
                <w:szCs w:val="16"/>
              </w:rPr>
              <w:t xml:space="preserve"> - </w:t>
            </w:r>
            <w:r>
              <w:rPr>
                <w:rFonts w:ascii="Times New Roman" w:hAnsi="Times New Roman" w:cs="Times New Roman"/>
                <w:sz w:val="16"/>
                <w:szCs w:val="16"/>
              </w:rPr>
              <w:t>Reference standards</w:t>
            </w:r>
          </w:p>
        </w:tc>
      </w:tr>
      <w:tr w:rsidR="00E053C4" w:rsidRPr="00E053C4" w14:paraId="23789E56" w14:textId="77777777" w:rsidTr="006168C5">
        <w:tc>
          <w:tcPr>
            <w:tcW w:w="992" w:type="dxa"/>
            <w:vMerge/>
          </w:tcPr>
          <w:p w14:paraId="11C70C80" w14:textId="77777777" w:rsidR="00E053C4" w:rsidRPr="0054564D" w:rsidRDefault="00E053C4" w:rsidP="00E053C4">
            <w:pPr>
              <w:ind w:left="567"/>
              <w:rPr>
                <w:rFonts w:ascii="Times New Roman" w:hAnsi="Times New Roman" w:cs="Times New Roman"/>
                <w:sz w:val="16"/>
                <w:szCs w:val="16"/>
              </w:rPr>
            </w:pPr>
          </w:p>
        </w:tc>
        <w:tc>
          <w:tcPr>
            <w:tcW w:w="2977" w:type="dxa"/>
          </w:tcPr>
          <w:p w14:paraId="70590DF0" w14:textId="51D5BF65" w:rsidR="00E053C4" w:rsidRPr="0054564D" w:rsidRDefault="00E053C4" w:rsidP="000E357A">
            <w:pPr>
              <w:rPr>
                <w:rFonts w:ascii="Times New Roman" w:hAnsi="Times New Roman" w:cs="Times New Roman"/>
                <w:sz w:val="16"/>
                <w:szCs w:val="16"/>
              </w:rPr>
            </w:pPr>
            <w:r w:rsidRPr="0054564D">
              <w:rPr>
                <w:rFonts w:ascii="Times New Roman" w:hAnsi="Times New Roman" w:cs="Times New Roman"/>
                <w:sz w:val="16"/>
                <w:szCs w:val="16"/>
              </w:rPr>
              <w:t xml:space="preserve">Interpreting at ESC Congress Barcelona 2017 </w:t>
            </w:r>
            <w:r w:rsidR="000D3CD4">
              <w:rPr>
                <w:rFonts w:ascii="Times New Roman" w:hAnsi="Times New Roman" w:cs="Times New Roman"/>
                <w:sz w:val="16"/>
                <w:szCs w:val="16"/>
              </w:rPr>
              <w:t>-</w:t>
            </w:r>
            <w:r w:rsidRPr="0054564D">
              <w:rPr>
                <w:rFonts w:ascii="Times New Roman" w:hAnsi="Times New Roman" w:cs="Times New Roman"/>
                <w:sz w:val="16"/>
                <w:szCs w:val="16"/>
              </w:rPr>
              <w:t xml:space="preserve"> discussion of studies needed for before submission of application for approval in Japan of an antibody treatment. </w:t>
            </w:r>
          </w:p>
        </w:tc>
      </w:tr>
      <w:tr w:rsidR="00F01555" w:rsidRPr="00E053C4" w14:paraId="7DBA4ADC" w14:textId="77777777" w:rsidTr="006168C5">
        <w:tc>
          <w:tcPr>
            <w:tcW w:w="992" w:type="dxa"/>
            <w:vMerge w:val="restart"/>
            <w:vAlign w:val="center"/>
          </w:tcPr>
          <w:p w14:paraId="53D1AAD9" w14:textId="615858B3" w:rsidR="00F01555" w:rsidRPr="0054564D" w:rsidRDefault="00F01555" w:rsidP="00F01555">
            <w:pPr>
              <w:rPr>
                <w:rFonts w:ascii="Times New Roman" w:hAnsi="Times New Roman" w:cs="Times New Roman"/>
                <w:sz w:val="16"/>
                <w:szCs w:val="16"/>
              </w:rPr>
            </w:pPr>
            <w:r w:rsidRPr="0054564D">
              <w:rPr>
                <w:rFonts w:ascii="Times New Roman" w:hAnsi="Times New Roman" w:cs="Times New Roman"/>
                <w:sz w:val="16"/>
                <w:szCs w:val="16"/>
              </w:rPr>
              <w:t>Medical Devices</w:t>
            </w:r>
          </w:p>
        </w:tc>
        <w:tc>
          <w:tcPr>
            <w:tcW w:w="2977" w:type="dxa"/>
          </w:tcPr>
          <w:p w14:paraId="75A2B302" w14:textId="045F371B" w:rsidR="00F01555" w:rsidRPr="0054564D" w:rsidRDefault="00F01555" w:rsidP="00F01555">
            <w:pPr>
              <w:ind w:firstLine="30"/>
              <w:rPr>
                <w:rFonts w:ascii="Times New Roman" w:hAnsi="Times New Roman" w:cs="Times New Roman"/>
                <w:sz w:val="16"/>
                <w:szCs w:val="16"/>
              </w:rPr>
            </w:pPr>
            <w:r w:rsidRPr="0054564D">
              <w:rPr>
                <w:rFonts w:ascii="Times New Roman" w:hAnsi="Times New Roman" w:cs="Times New Roman"/>
                <w:sz w:val="16"/>
                <w:szCs w:val="16"/>
              </w:rPr>
              <w:t>Risk assessments for medical imaging equipment</w:t>
            </w:r>
          </w:p>
        </w:tc>
      </w:tr>
      <w:tr w:rsidR="00F01555" w:rsidRPr="00E053C4" w14:paraId="4266DBCA" w14:textId="77777777" w:rsidTr="006168C5">
        <w:tc>
          <w:tcPr>
            <w:tcW w:w="992" w:type="dxa"/>
            <w:vMerge/>
          </w:tcPr>
          <w:p w14:paraId="60B37548" w14:textId="77777777" w:rsidR="00F01555" w:rsidRPr="0054564D" w:rsidRDefault="00F01555" w:rsidP="00F01555">
            <w:pPr>
              <w:ind w:left="567"/>
              <w:rPr>
                <w:rFonts w:ascii="Times New Roman" w:hAnsi="Times New Roman" w:cs="Times New Roman"/>
                <w:sz w:val="16"/>
                <w:szCs w:val="16"/>
              </w:rPr>
            </w:pPr>
          </w:p>
        </w:tc>
        <w:tc>
          <w:tcPr>
            <w:tcW w:w="2977" w:type="dxa"/>
          </w:tcPr>
          <w:p w14:paraId="6ED6D2EE" w14:textId="21915D42" w:rsidR="00F01555" w:rsidRPr="0054564D" w:rsidRDefault="00F01555" w:rsidP="006B4889">
            <w:pPr>
              <w:ind w:left="30"/>
              <w:rPr>
                <w:rFonts w:ascii="Times New Roman" w:hAnsi="Times New Roman" w:cs="Times New Roman"/>
                <w:sz w:val="16"/>
                <w:szCs w:val="16"/>
              </w:rPr>
            </w:pPr>
            <w:r w:rsidRPr="0054564D">
              <w:rPr>
                <w:rFonts w:ascii="Times New Roman" w:hAnsi="Times New Roman" w:cs="Times New Roman"/>
                <w:sz w:val="16"/>
                <w:szCs w:val="16"/>
              </w:rPr>
              <w:t>Interpreting in market research for surgical gloves</w:t>
            </w:r>
          </w:p>
        </w:tc>
      </w:tr>
      <w:tr w:rsidR="0054564D" w:rsidRPr="00E053C4" w14:paraId="07CD34EE" w14:textId="77777777" w:rsidTr="006168C5">
        <w:tc>
          <w:tcPr>
            <w:tcW w:w="992" w:type="dxa"/>
            <w:vMerge w:val="restart"/>
            <w:vAlign w:val="center"/>
          </w:tcPr>
          <w:p w14:paraId="2171D92D" w14:textId="38440F39" w:rsidR="0054564D" w:rsidRPr="0054564D" w:rsidRDefault="0054564D" w:rsidP="0054564D">
            <w:pPr>
              <w:rPr>
                <w:rFonts w:ascii="Times New Roman" w:hAnsi="Times New Roman" w:cs="Times New Roman"/>
                <w:sz w:val="16"/>
                <w:szCs w:val="16"/>
              </w:rPr>
            </w:pPr>
            <w:r w:rsidRPr="0054564D">
              <w:rPr>
                <w:rFonts w:ascii="Times New Roman" w:hAnsi="Times New Roman" w:cs="Times New Roman"/>
                <w:sz w:val="16"/>
                <w:szCs w:val="16"/>
              </w:rPr>
              <w:t>General</w:t>
            </w:r>
          </w:p>
        </w:tc>
        <w:tc>
          <w:tcPr>
            <w:tcW w:w="2977" w:type="dxa"/>
          </w:tcPr>
          <w:p w14:paraId="58C139A4" w14:textId="7470AB8B" w:rsidR="0054564D" w:rsidRPr="0054564D" w:rsidRDefault="0054564D" w:rsidP="006B4889">
            <w:pPr>
              <w:ind w:left="30"/>
              <w:rPr>
                <w:rFonts w:ascii="Times New Roman" w:hAnsi="Times New Roman" w:cs="Times New Roman"/>
                <w:sz w:val="16"/>
                <w:szCs w:val="16"/>
              </w:rPr>
            </w:pPr>
            <w:r w:rsidRPr="0054564D">
              <w:rPr>
                <w:rFonts w:ascii="Times New Roman" w:hAnsi="Times New Roman" w:cs="Times New Roman"/>
                <w:sz w:val="16"/>
                <w:szCs w:val="16"/>
              </w:rPr>
              <w:t>Medical diagnosis notification</w:t>
            </w:r>
          </w:p>
        </w:tc>
      </w:tr>
      <w:tr w:rsidR="0054564D" w:rsidRPr="00E053C4" w14:paraId="1312BCE2" w14:textId="77777777" w:rsidTr="006168C5">
        <w:tc>
          <w:tcPr>
            <w:tcW w:w="992" w:type="dxa"/>
            <w:vMerge/>
          </w:tcPr>
          <w:p w14:paraId="382BC86A" w14:textId="77777777" w:rsidR="0054564D" w:rsidRPr="0054564D" w:rsidRDefault="0054564D" w:rsidP="00F01555">
            <w:pPr>
              <w:ind w:left="567"/>
              <w:rPr>
                <w:rFonts w:ascii="Times New Roman" w:hAnsi="Times New Roman" w:cs="Times New Roman"/>
                <w:sz w:val="16"/>
                <w:szCs w:val="16"/>
              </w:rPr>
            </w:pPr>
          </w:p>
        </w:tc>
        <w:tc>
          <w:tcPr>
            <w:tcW w:w="2977" w:type="dxa"/>
          </w:tcPr>
          <w:p w14:paraId="66743499" w14:textId="23135836" w:rsidR="0054564D" w:rsidRPr="0054564D" w:rsidRDefault="0054564D" w:rsidP="006B4889">
            <w:pPr>
              <w:ind w:left="30"/>
              <w:rPr>
                <w:rFonts w:ascii="Times New Roman" w:hAnsi="Times New Roman" w:cs="Times New Roman"/>
                <w:sz w:val="16"/>
                <w:szCs w:val="16"/>
              </w:rPr>
            </w:pPr>
            <w:r w:rsidRPr="0054564D">
              <w:rPr>
                <w:rFonts w:ascii="Times New Roman" w:hAnsi="Times New Roman" w:cs="Times New Roman"/>
                <w:sz w:val="16"/>
                <w:szCs w:val="16"/>
              </w:rPr>
              <w:t>Insurance questionnaires</w:t>
            </w:r>
          </w:p>
        </w:tc>
      </w:tr>
    </w:tbl>
    <w:p w14:paraId="7573AAC1" w14:textId="4823AACB" w:rsidR="007044B5" w:rsidRPr="007044B5" w:rsidRDefault="007044B5" w:rsidP="00432195">
      <w:pPr>
        <w:pStyle w:val="Heading2"/>
        <w:ind w:left="392" w:hanging="253"/>
        <w:rPr>
          <w:sz w:val="16"/>
          <w:szCs w:val="16"/>
        </w:rPr>
      </w:pPr>
      <w:r w:rsidRPr="007044B5">
        <w:rPr>
          <w:sz w:val="16"/>
          <w:szCs w:val="16"/>
        </w:rPr>
        <w:t>* &gt; 320,000 source words</w:t>
      </w:r>
    </w:p>
    <w:p w14:paraId="62E11A07" w14:textId="195F3B53" w:rsidR="002B0F53" w:rsidRPr="00C12715" w:rsidRDefault="008E49E0" w:rsidP="00432195">
      <w:pPr>
        <w:pStyle w:val="Heading2"/>
      </w:pPr>
      <w:r w:rsidRPr="00C12715">
        <w:t>3.2</w:t>
      </w:r>
      <w:r w:rsidRPr="00C12715">
        <w:tab/>
      </w:r>
      <w:r w:rsidR="003A41CD" w:rsidRPr="00DF3D54">
        <w:t>Engineering</w:t>
      </w:r>
    </w:p>
    <w:tbl>
      <w:tblPr>
        <w:tblStyle w:val="TableGrid"/>
        <w:tblW w:w="3969" w:type="dxa"/>
        <w:tblInd w:w="137" w:type="dxa"/>
        <w:tblLook w:val="04A0" w:firstRow="1" w:lastRow="0" w:firstColumn="1" w:lastColumn="0" w:noHBand="0" w:noVBand="1"/>
      </w:tblPr>
      <w:tblGrid>
        <w:gridCol w:w="992"/>
        <w:gridCol w:w="2977"/>
      </w:tblGrid>
      <w:tr w:rsidR="007555EA" w:rsidRPr="006D695D" w14:paraId="7209B4BC" w14:textId="77777777" w:rsidTr="006168C5">
        <w:tc>
          <w:tcPr>
            <w:tcW w:w="992" w:type="dxa"/>
            <w:vMerge w:val="restart"/>
            <w:vAlign w:val="center"/>
          </w:tcPr>
          <w:p w14:paraId="61B9C83E" w14:textId="3971377D" w:rsidR="007555EA" w:rsidRPr="00496C08" w:rsidRDefault="007555EA" w:rsidP="00190A44">
            <w:pPr>
              <w:rPr>
                <w:rFonts w:ascii="Times New Roman" w:hAnsi="Times New Roman" w:cs="Times New Roman"/>
                <w:sz w:val="16"/>
                <w:szCs w:val="16"/>
              </w:rPr>
            </w:pPr>
            <w:r w:rsidRPr="00496C08">
              <w:rPr>
                <w:rFonts w:ascii="Times New Roman" w:hAnsi="Times New Roman" w:cs="Times New Roman"/>
                <w:sz w:val="16"/>
                <w:szCs w:val="16"/>
              </w:rPr>
              <w:t>IT</w:t>
            </w:r>
          </w:p>
        </w:tc>
        <w:tc>
          <w:tcPr>
            <w:tcW w:w="2977" w:type="dxa"/>
          </w:tcPr>
          <w:p w14:paraId="59537704" w14:textId="6A1C7B79" w:rsidR="007555EA" w:rsidRPr="006D695D" w:rsidRDefault="007555EA" w:rsidP="006D695D">
            <w:pPr>
              <w:rPr>
                <w:rFonts w:ascii="Times New Roman" w:hAnsi="Times New Roman" w:cs="Times New Roman"/>
                <w:sz w:val="17"/>
                <w:szCs w:val="17"/>
              </w:rPr>
            </w:pPr>
            <w:r w:rsidRPr="006D695D">
              <w:rPr>
                <w:rFonts w:ascii="Times New Roman" w:hAnsi="Times New Roman" w:cs="Times New Roman"/>
                <w:sz w:val="17"/>
                <w:szCs w:val="17"/>
              </w:rPr>
              <w:t>ATM software interfaces</w:t>
            </w:r>
          </w:p>
        </w:tc>
      </w:tr>
      <w:tr w:rsidR="007555EA" w:rsidRPr="006D695D" w14:paraId="11B8575C" w14:textId="77777777" w:rsidTr="006168C5">
        <w:tc>
          <w:tcPr>
            <w:tcW w:w="992" w:type="dxa"/>
            <w:vMerge/>
            <w:vAlign w:val="center"/>
          </w:tcPr>
          <w:p w14:paraId="290B7343" w14:textId="77777777" w:rsidR="007555EA" w:rsidRPr="00496C08" w:rsidRDefault="007555EA" w:rsidP="00190A44">
            <w:pPr>
              <w:rPr>
                <w:rFonts w:ascii="Times New Roman" w:hAnsi="Times New Roman" w:cs="Times New Roman"/>
                <w:sz w:val="16"/>
                <w:szCs w:val="16"/>
              </w:rPr>
            </w:pPr>
          </w:p>
        </w:tc>
        <w:tc>
          <w:tcPr>
            <w:tcW w:w="2977" w:type="dxa"/>
          </w:tcPr>
          <w:p w14:paraId="796779CB" w14:textId="32881146" w:rsidR="007555EA" w:rsidRPr="006D695D" w:rsidRDefault="007555EA" w:rsidP="006D695D">
            <w:pPr>
              <w:rPr>
                <w:rFonts w:ascii="Times New Roman" w:hAnsi="Times New Roman" w:cs="Times New Roman"/>
                <w:sz w:val="17"/>
                <w:szCs w:val="17"/>
              </w:rPr>
            </w:pPr>
            <w:r w:rsidRPr="006D695D">
              <w:rPr>
                <w:rFonts w:ascii="Times New Roman" w:hAnsi="Times New Roman" w:cs="Times New Roman"/>
                <w:sz w:val="17"/>
                <w:szCs w:val="17"/>
              </w:rPr>
              <w:t>Marketing material for cloud service suppliers</w:t>
            </w:r>
          </w:p>
        </w:tc>
      </w:tr>
      <w:tr w:rsidR="007555EA" w:rsidRPr="006D695D" w14:paraId="50470088" w14:textId="77777777" w:rsidTr="006168C5">
        <w:tc>
          <w:tcPr>
            <w:tcW w:w="992" w:type="dxa"/>
            <w:vMerge/>
            <w:vAlign w:val="center"/>
          </w:tcPr>
          <w:p w14:paraId="07741546" w14:textId="77777777" w:rsidR="007555EA" w:rsidRPr="00496C08" w:rsidRDefault="007555EA" w:rsidP="00190A44">
            <w:pPr>
              <w:rPr>
                <w:rFonts w:ascii="Times New Roman" w:hAnsi="Times New Roman" w:cs="Times New Roman"/>
                <w:sz w:val="16"/>
                <w:szCs w:val="16"/>
              </w:rPr>
            </w:pPr>
          </w:p>
        </w:tc>
        <w:tc>
          <w:tcPr>
            <w:tcW w:w="2977" w:type="dxa"/>
          </w:tcPr>
          <w:p w14:paraId="67FC2C93" w14:textId="76F09AEB" w:rsidR="007555EA" w:rsidRPr="006D695D" w:rsidRDefault="007555EA" w:rsidP="006D695D">
            <w:pPr>
              <w:rPr>
                <w:rFonts w:ascii="Times New Roman" w:hAnsi="Times New Roman" w:cs="Times New Roman"/>
                <w:sz w:val="17"/>
                <w:szCs w:val="17"/>
              </w:rPr>
            </w:pPr>
            <w:r w:rsidRPr="006D695D">
              <w:rPr>
                <w:rFonts w:ascii="Times New Roman" w:hAnsi="Times New Roman" w:cs="Times New Roman"/>
                <w:sz w:val="17"/>
                <w:szCs w:val="17"/>
              </w:rPr>
              <w:t>Motherboard specifications</w:t>
            </w:r>
          </w:p>
        </w:tc>
      </w:tr>
      <w:tr w:rsidR="007555EA" w:rsidRPr="006D695D" w14:paraId="75DF1F1C" w14:textId="77777777" w:rsidTr="006168C5">
        <w:tc>
          <w:tcPr>
            <w:tcW w:w="992" w:type="dxa"/>
            <w:vMerge w:val="restart"/>
            <w:vAlign w:val="center"/>
          </w:tcPr>
          <w:p w14:paraId="17F0C5AB" w14:textId="51EEBA11" w:rsidR="007555EA" w:rsidRPr="00496C08" w:rsidRDefault="007555EA" w:rsidP="00190A44">
            <w:pPr>
              <w:rPr>
                <w:rFonts w:ascii="Times New Roman" w:hAnsi="Times New Roman" w:cs="Times New Roman"/>
                <w:sz w:val="16"/>
                <w:szCs w:val="16"/>
              </w:rPr>
            </w:pPr>
            <w:r w:rsidRPr="00496C08">
              <w:rPr>
                <w:rFonts w:ascii="Times New Roman" w:hAnsi="Times New Roman" w:cs="Times New Roman"/>
                <w:sz w:val="16"/>
                <w:szCs w:val="16"/>
              </w:rPr>
              <w:t>Automo</w:t>
            </w:r>
            <w:r>
              <w:rPr>
                <w:rFonts w:ascii="Times New Roman" w:hAnsi="Times New Roman" w:cs="Times New Roman"/>
                <w:sz w:val="16"/>
                <w:szCs w:val="16"/>
              </w:rPr>
              <w:t>-</w:t>
            </w:r>
            <w:r w:rsidRPr="00496C08">
              <w:rPr>
                <w:rFonts w:ascii="Times New Roman" w:hAnsi="Times New Roman" w:cs="Times New Roman"/>
                <w:sz w:val="16"/>
                <w:szCs w:val="16"/>
              </w:rPr>
              <w:t>tive</w:t>
            </w:r>
          </w:p>
        </w:tc>
        <w:tc>
          <w:tcPr>
            <w:tcW w:w="2977" w:type="dxa"/>
          </w:tcPr>
          <w:p w14:paraId="17E98D51" w14:textId="2E33E54F"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QA documents for the automotive industry</w:t>
            </w:r>
          </w:p>
        </w:tc>
      </w:tr>
      <w:tr w:rsidR="007555EA" w:rsidRPr="006D695D" w14:paraId="62E48C1F" w14:textId="77777777" w:rsidTr="006168C5">
        <w:tc>
          <w:tcPr>
            <w:tcW w:w="992" w:type="dxa"/>
            <w:vMerge/>
            <w:vAlign w:val="center"/>
          </w:tcPr>
          <w:p w14:paraId="5B420118" w14:textId="77777777" w:rsidR="007555EA" w:rsidRPr="00496C08" w:rsidRDefault="007555EA" w:rsidP="00190A44">
            <w:pPr>
              <w:rPr>
                <w:rFonts w:ascii="Times New Roman" w:hAnsi="Times New Roman" w:cs="Times New Roman"/>
                <w:sz w:val="16"/>
                <w:szCs w:val="16"/>
              </w:rPr>
            </w:pPr>
          </w:p>
        </w:tc>
        <w:tc>
          <w:tcPr>
            <w:tcW w:w="2977" w:type="dxa"/>
          </w:tcPr>
          <w:p w14:paraId="0BB96857" w14:textId="0FEEE7DF"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Safety investigations into malfunctioning parts</w:t>
            </w:r>
          </w:p>
        </w:tc>
      </w:tr>
      <w:tr w:rsidR="007555EA" w:rsidRPr="006D695D" w14:paraId="63076D15" w14:textId="77777777" w:rsidTr="006168C5">
        <w:tc>
          <w:tcPr>
            <w:tcW w:w="992" w:type="dxa"/>
            <w:vMerge/>
            <w:vAlign w:val="center"/>
          </w:tcPr>
          <w:p w14:paraId="72D11F6B" w14:textId="77777777" w:rsidR="007555EA" w:rsidRPr="00496C08" w:rsidRDefault="007555EA" w:rsidP="00190A44">
            <w:pPr>
              <w:rPr>
                <w:rFonts w:ascii="Times New Roman" w:hAnsi="Times New Roman" w:cs="Times New Roman"/>
                <w:sz w:val="16"/>
                <w:szCs w:val="16"/>
              </w:rPr>
            </w:pPr>
          </w:p>
        </w:tc>
        <w:tc>
          <w:tcPr>
            <w:tcW w:w="2977" w:type="dxa"/>
          </w:tcPr>
          <w:p w14:paraId="74E07C24" w14:textId="7284FC54"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Workshop manuals for auto repair</w:t>
            </w:r>
          </w:p>
        </w:tc>
      </w:tr>
      <w:tr w:rsidR="007555EA" w:rsidRPr="006D695D" w14:paraId="62A25C66" w14:textId="77777777" w:rsidTr="006168C5">
        <w:tc>
          <w:tcPr>
            <w:tcW w:w="992" w:type="dxa"/>
            <w:vMerge/>
            <w:vAlign w:val="center"/>
          </w:tcPr>
          <w:p w14:paraId="42F764ED" w14:textId="77777777" w:rsidR="007555EA" w:rsidRPr="00496C08" w:rsidRDefault="007555EA" w:rsidP="00190A44">
            <w:pPr>
              <w:rPr>
                <w:rFonts w:ascii="Times New Roman" w:hAnsi="Times New Roman" w:cs="Times New Roman"/>
                <w:sz w:val="16"/>
                <w:szCs w:val="16"/>
              </w:rPr>
            </w:pPr>
          </w:p>
        </w:tc>
        <w:tc>
          <w:tcPr>
            <w:tcW w:w="2977" w:type="dxa"/>
          </w:tcPr>
          <w:p w14:paraId="2EF0B026" w14:textId="12362A09"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Truck emission testing</w:t>
            </w:r>
          </w:p>
        </w:tc>
      </w:tr>
      <w:tr w:rsidR="007555EA" w:rsidRPr="006D695D" w14:paraId="1518F605" w14:textId="77777777" w:rsidTr="006168C5">
        <w:tc>
          <w:tcPr>
            <w:tcW w:w="992" w:type="dxa"/>
            <w:vMerge/>
            <w:vAlign w:val="center"/>
          </w:tcPr>
          <w:p w14:paraId="164376DB" w14:textId="77777777" w:rsidR="007555EA" w:rsidRPr="00496C08" w:rsidRDefault="007555EA" w:rsidP="00190A44">
            <w:pPr>
              <w:rPr>
                <w:rFonts w:ascii="Times New Roman" w:hAnsi="Times New Roman" w:cs="Times New Roman"/>
                <w:sz w:val="16"/>
                <w:szCs w:val="16"/>
              </w:rPr>
            </w:pPr>
          </w:p>
        </w:tc>
        <w:tc>
          <w:tcPr>
            <w:tcW w:w="2977" w:type="dxa"/>
          </w:tcPr>
          <w:p w14:paraId="09BF908C" w14:textId="0630B95A"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Manuals for automotive smartphone software</w:t>
            </w:r>
          </w:p>
        </w:tc>
      </w:tr>
      <w:tr w:rsidR="007555EA" w:rsidRPr="006D695D" w14:paraId="79DBD288" w14:textId="77777777" w:rsidTr="006168C5">
        <w:tc>
          <w:tcPr>
            <w:tcW w:w="992" w:type="dxa"/>
            <w:vMerge/>
            <w:vAlign w:val="center"/>
          </w:tcPr>
          <w:p w14:paraId="62D526B3" w14:textId="77777777" w:rsidR="007555EA" w:rsidRPr="00496C08" w:rsidRDefault="007555EA" w:rsidP="00190A44">
            <w:pPr>
              <w:rPr>
                <w:rFonts w:ascii="Times New Roman" w:hAnsi="Times New Roman" w:cs="Times New Roman"/>
                <w:sz w:val="16"/>
                <w:szCs w:val="16"/>
              </w:rPr>
            </w:pPr>
          </w:p>
        </w:tc>
        <w:tc>
          <w:tcPr>
            <w:tcW w:w="2977" w:type="dxa"/>
          </w:tcPr>
          <w:p w14:paraId="79A2E944" w14:textId="6A26854F"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Manuals for semi-autonous driving systems</w:t>
            </w:r>
          </w:p>
        </w:tc>
      </w:tr>
      <w:tr w:rsidR="007555EA" w:rsidRPr="006D695D" w14:paraId="0E18EAC5" w14:textId="77777777" w:rsidTr="006168C5">
        <w:tc>
          <w:tcPr>
            <w:tcW w:w="992" w:type="dxa"/>
            <w:vMerge/>
            <w:vAlign w:val="center"/>
          </w:tcPr>
          <w:p w14:paraId="41BA5D62" w14:textId="77777777" w:rsidR="007555EA" w:rsidRPr="00496C08" w:rsidRDefault="007555EA" w:rsidP="00190A44">
            <w:pPr>
              <w:rPr>
                <w:rFonts w:ascii="Times New Roman" w:hAnsi="Times New Roman" w:cs="Times New Roman"/>
                <w:sz w:val="16"/>
                <w:szCs w:val="16"/>
              </w:rPr>
            </w:pPr>
          </w:p>
        </w:tc>
        <w:tc>
          <w:tcPr>
            <w:tcW w:w="2977" w:type="dxa"/>
          </w:tcPr>
          <w:p w14:paraId="01289CED" w14:textId="4E2377DE"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Patents for fully autonomous driving systems</w:t>
            </w:r>
          </w:p>
        </w:tc>
      </w:tr>
      <w:tr w:rsidR="007555EA" w:rsidRPr="006D695D" w14:paraId="45A3D028" w14:textId="77777777" w:rsidTr="006168C5">
        <w:tc>
          <w:tcPr>
            <w:tcW w:w="992" w:type="dxa"/>
            <w:vMerge w:val="restart"/>
            <w:vAlign w:val="center"/>
          </w:tcPr>
          <w:p w14:paraId="355E81BA" w14:textId="19DC5993" w:rsidR="007555EA" w:rsidRPr="00496C08" w:rsidRDefault="007555EA" w:rsidP="00190A44">
            <w:pPr>
              <w:rPr>
                <w:rFonts w:ascii="Times New Roman" w:hAnsi="Times New Roman" w:cs="Times New Roman"/>
                <w:sz w:val="16"/>
                <w:szCs w:val="16"/>
              </w:rPr>
            </w:pPr>
            <w:r w:rsidRPr="00496C08">
              <w:rPr>
                <w:rFonts w:ascii="Times New Roman" w:hAnsi="Times New Roman" w:cs="Times New Roman"/>
                <w:sz w:val="16"/>
                <w:szCs w:val="16"/>
              </w:rPr>
              <w:t>Electronic</w:t>
            </w:r>
          </w:p>
        </w:tc>
        <w:tc>
          <w:tcPr>
            <w:tcW w:w="2977" w:type="dxa"/>
          </w:tcPr>
          <w:p w14:paraId="42F4D533" w14:textId="30CCA18E"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Mobile communications</w:t>
            </w:r>
          </w:p>
        </w:tc>
      </w:tr>
      <w:tr w:rsidR="007555EA" w:rsidRPr="006D695D" w14:paraId="0AB35BE1" w14:textId="77777777" w:rsidTr="006168C5">
        <w:tc>
          <w:tcPr>
            <w:tcW w:w="992" w:type="dxa"/>
            <w:vMerge/>
            <w:vAlign w:val="center"/>
          </w:tcPr>
          <w:p w14:paraId="15CF4A70" w14:textId="77777777" w:rsidR="007555EA" w:rsidRPr="00496C08" w:rsidRDefault="007555EA" w:rsidP="00190A44">
            <w:pPr>
              <w:rPr>
                <w:rFonts w:ascii="Times New Roman" w:hAnsi="Times New Roman" w:cs="Times New Roman"/>
                <w:sz w:val="16"/>
                <w:szCs w:val="16"/>
              </w:rPr>
            </w:pPr>
          </w:p>
        </w:tc>
        <w:tc>
          <w:tcPr>
            <w:tcW w:w="2977" w:type="dxa"/>
          </w:tcPr>
          <w:p w14:paraId="38756513" w14:textId="0D767E13"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Multimedia technology patents</w:t>
            </w:r>
          </w:p>
        </w:tc>
      </w:tr>
      <w:tr w:rsidR="007555EA" w:rsidRPr="006D695D" w14:paraId="1331B489" w14:textId="77777777" w:rsidTr="006168C5">
        <w:tc>
          <w:tcPr>
            <w:tcW w:w="992" w:type="dxa"/>
            <w:vMerge/>
            <w:vAlign w:val="center"/>
          </w:tcPr>
          <w:p w14:paraId="2EC269C7" w14:textId="77777777" w:rsidR="007555EA" w:rsidRPr="00496C08" w:rsidRDefault="007555EA" w:rsidP="00190A44">
            <w:pPr>
              <w:rPr>
                <w:rFonts w:ascii="Times New Roman" w:hAnsi="Times New Roman" w:cs="Times New Roman"/>
                <w:sz w:val="16"/>
                <w:szCs w:val="16"/>
              </w:rPr>
            </w:pPr>
          </w:p>
        </w:tc>
        <w:tc>
          <w:tcPr>
            <w:tcW w:w="2977" w:type="dxa"/>
          </w:tcPr>
          <w:p w14:paraId="1DD86F47" w14:textId="4FEF6A00"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Patents for semiconductors, communication encryption, and household electrical items</w:t>
            </w:r>
          </w:p>
        </w:tc>
      </w:tr>
      <w:tr w:rsidR="00496C08" w:rsidRPr="006D695D" w14:paraId="369B1566" w14:textId="77777777" w:rsidTr="006168C5">
        <w:tc>
          <w:tcPr>
            <w:tcW w:w="992" w:type="dxa"/>
            <w:vAlign w:val="center"/>
          </w:tcPr>
          <w:p w14:paraId="466827F1" w14:textId="11CD3854" w:rsidR="00496C08" w:rsidRPr="007555EA" w:rsidRDefault="00496C08" w:rsidP="00190A44">
            <w:pPr>
              <w:rPr>
                <w:rFonts w:ascii="Times New Roman" w:hAnsi="Times New Roman" w:cs="Times New Roman"/>
                <w:sz w:val="16"/>
                <w:szCs w:val="16"/>
              </w:rPr>
            </w:pPr>
            <w:r w:rsidRPr="007555EA">
              <w:rPr>
                <w:rFonts w:ascii="Times New Roman" w:hAnsi="Times New Roman" w:cs="Times New Roman"/>
                <w:sz w:val="16"/>
                <w:szCs w:val="16"/>
              </w:rPr>
              <w:t>Mechanic</w:t>
            </w:r>
            <w:r w:rsidR="00190A44">
              <w:rPr>
                <w:rFonts w:ascii="Times New Roman" w:hAnsi="Times New Roman" w:cs="Times New Roman"/>
                <w:sz w:val="16"/>
                <w:szCs w:val="16"/>
              </w:rPr>
              <w:t>-</w:t>
            </w:r>
            <w:r w:rsidRPr="007555EA">
              <w:rPr>
                <w:rFonts w:ascii="Times New Roman" w:hAnsi="Times New Roman" w:cs="Times New Roman"/>
                <w:sz w:val="16"/>
                <w:szCs w:val="16"/>
              </w:rPr>
              <w:t>al</w:t>
            </w:r>
          </w:p>
        </w:tc>
        <w:tc>
          <w:tcPr>
            <w:tcW w:w="2977" w:type="dxa"/>
          </w:tcPr>
          <w:p w14:paraId="59E162E0" w14:textId="14BD8A1D" w:rsidR="00496C08" w:rsidRPr="006D695D" w:rsidRDefault="00496C08" w:rsidP="00496C08">
            <w:pPr>
              <w:rPr>
                <w:rFonts w:ascii="Times New Roman" w:hAnsi="Times New Roman" w:cs="Times New Roman"/>
                <w:sz w:val="17"/>
                <w:szCs w:val="17"/>
              </w:rPr>
            </w:pPr>
            <w:r w:rsidRPr="006D695D">
              <w:rPr>
                <w:rFonts w:ascii="Times New Roman" w:hAnsi="Times New Roman" w:cs="Times New Roman"/>
                <w:sz w:val="17"/>
                <w:szCs w:val="17"/>
              </w:rPr>
              <w:t>Manual for respooling a dockside crane</w:t>
            </w:r>
          </w:p>
        </w:tc>
      </w:tr>
      <w:tr w:rsidR="007555EA" w:rsidRPr="006D695D" w14:paraId="1615492D" w14:textId="77777777" w:rsidTr="006168C5">
        <w:tc>
          <w:tcPr>
            <w:tcW w:w="992" w:type="dxa"/>
            <w:vMerge w:val="restart"/>
            <w:vAlign w:val="center"/>
          </w:tcPr>
          <w:p w14:paraId="314EF094" w14:textId="3A43905A" w:rsidR="007555EA" w:rsidRPr="007555EA" w:rsidRDefault="007555EA" w:rsidP="00190A44">
            <w:pPr>
              <w:rPr>
                <w:rFonts w:ascii="Times New Roman" w:hAnsi="Times New Roman" w:cs="Times New Roman"/>
                <w:sz w:val="16"/>
                <w:szCs w:val="16"/>
              </w:rPr>
            </w:pPr>
            <w:r w:rsidRPr="007555EA">
              <w:rPr>
                <w:rFonts w:ascii="Times New Roman" w:hAnsi="Times New Roman" w:cs="Times New Roman"/>
                <w:sz w:val="16"/>
                <w:szCs w:val="16"/>
              </w:rPr>
              <w:t>Optical</w:t>
            </w:r>
          </w:p>
        </w:tc>
        <w:tc>
          <w:tcPr>
            <w:tcW w:w="2977" w:type="dxa"/>
          </w:tcPr>
          <w:p w14:paraId="2BFFF98C" w14:textId="033C09C1"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Patents and technical documents high-resolution lithgography equiment</w:t>
            </w:r>
          </w:p>
        </w:tc>
      </w:tr>
      <w:tr w:rsidR="007555EA" w:rsidRPr="006D695D" w14:paraId="5B94AC2E" w14:textId="77777777" w:rsidTr="006168C5">
        <w:tc>
          <w:tcPr>
            <w:tcW w:w="992" w:type="dxa"/>
            <w:vMerge/>
          </w:tcPr>
          <w:p w14:paraId="090D4674" w14:textId="77777777" w:rsidR="007555EA" w:rsidRPr="007555EA" w:rsidRDefault="007555EA" w:rsidP="00496C08">
            <w:pPr>
              <w:rPr>
                <w:rFonts w:ascii="Times New Roman" w:hAnsi="Times New Roman" w:cs="Times New Roman"/>
                <w:sz w:val="16"/>
                <w:szCs w:val="16"/>
              </w:rPr>
            </w:pPr>
          </w:p>
        </w:tc>
        <w:tc>
          <w:tcPr>
            <w:tcW w:w="2977" w:type="dxa"/>
          </w:tcPr>
          <w:p w14:paraId="49A50A9B" w14:textId="7EE74349"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R&amp;D policies for camera manufacturers</w:t>
            </w:r>
          </w:p>
        </w:tc>
      </w:tr>
      <w:tr w:rsidR="00496C08" w:rsidRPr="006D695D" w14:paraId="303669A5" w14:textId="77777777" w:rsidTr="006168C5">
        <w:tc>
          <w:tcPr>
            <w:tcW w:w="992" w:type="dxa"/>
            <w:vAlign w:val="center"/>
          </w:tcPr>
          <w:p w14:paraId="2233CEE0" w14:textId="54FD7BAF" w:rsidR="00496C08" w:rsidRPr="007555EA" w:rsidRDefault="00496C08" w:rsidP="00190A44">
            <w:pPr>
              <w:rPr>
                <w:rFonts w:ascii="Times New Roman" w:hAnsi="Times New Roman" w:cs="Times New Roman"/>
                <w:sz w:val="16"/>
                <w:szCs w:val="16"/>
              </w:rPr>
            </w:pPr>
            <w:r w:rsidRPr="007555EA">
              <w:rPr>
                <w:rFonts w:ascii="Times New Roman" w:hAnsi="Times New Roman" w:cs="Times New Roman"/>
                <w:sz w:val="16"/>
                <w:szCs w:val="16"/>
              </w:rPr>
              <w:t>Chemical</w:t>
            </w:r>
          </w:p>
        </w:tc>
        <w:tc>
          <w:tcPr>
            <w:tcW w:w="2977" w:type="dxa"/>
          </w:tcPr>
          <w:p w14:paraId="010ECF61" w14:textId="28C82B59" w:rsidR="00496C08" w:rsidRPr="006D695D" w:rsidRDefault="00496C08" w:rsidP="00496C08">
            <w:pPr>
              <w:rPr>
                <w:rFonts w:ascii="Times New Roman" w:hAnsi="Times New Roman" w:cs="Times New Roman"/>
                <w:sz w:val="17"/>
                <w:szCs w:val="17"/>
              </w:rPr>
            </w:pPr>
            <w:r w:rsidRPr="006D695D">
              <w:rPr>
                <w:rFonts w:ascii="Times New Roman" w:hAnsi="Times New Roman" w:cs="Times New Roman"/>
                <w:sz w:val="17"/>
                <w:szCs w:val="17"/>
              </w:rPr>
              <w:t>Safety data sheets for industrial chemicals</w:t>
            </w:r>
          </w:p>
        </w:tc>
      </w:tr>
      <w:tr w:rsidR="007555EA" w:rsidRPr="006D695D" w14:paraId="646C7D77" w14:textId="77777777" w:rsidTr="006168C5">
        <w:tc>
          <w:tcPr>
            <w:tcW w:w="992" w:type="dxa"/>
            <w:vMerge w:val="restart"/>
            <w:vAlign w:val="center"/>
          </w:tcPr>
          <w:p w14:paraId="204877C7" w14:textId="60137625" w:rsidR="007555EA" w:rsidRPr="007555EA" w:rsidRDefault="007555EA" w:rsidP="00190A44">
            <w:pPr>
              <w:rPr>
                <w:rFonts w:ascii="Times New Roman" w:hAnsi="Times New Roman" w:cs="Times New Roman"/>
                <w:sz w:val="16"/>
                <w:szCs w:val="16"/>
              </w:rPr>
            </w:pPr>
            <w:r w:rsidRPr="007555EA">
              <w:rPr>
                <w:rFonts w:ascii="Times New Roman" w:hAnsi="Times New Roman" w:cs="Times New Roman"/>
                <w:sz w:val="16"/>
                <w:szCs w:val="16"/>
              </w:rPr>
              <w:t>General</w:t>
            </w:r>
          </w:p>
        </w:tc>
        <w:tc>
          <w:tcPr>
            <w:tcW w:w="2977" w:type="dxa"/>
          </w:tcPr>
          <w:p w14:paraId="6CED3DE5" w14:textId="1AE00C66"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Online tool catalogues</w:t>
            </w:r>
          </w:p>
        </w:tc>
      </w:tr>
      <w:tr w:rsidR="007555EA" w:rsidRPr="006D695D" w14:paraId="38FF2CB1" w14:textId="77777777" w:rsidTr="006168C5">
        <w:tc>
          <w:tcPr>
            <w:tcW w:w="992" w:type="dxa"/>
            <w:vMerge/>
          </w:tcPr>
          <w:p w14:paraId="78021EAC" w14:textId="77777777" w:rsidR="007555EA" w:rsidRPr="007555EA" w:rsidRDefault="007555EA" w:rsidP="00496C08">
            <w:pPr>
              <w:rPr>
                <w:rFonts w:ascii="Times New Roman" w:hAnsi="Times New Roman" w:cs="Times New Roman"/>
                <w:sz w:val="16"/>
                <w:szCs w:val="16"/>
              </w:rPr>
            </w:pPr>
          </w:p>
        </w:tc>
        <w:tc>
          <w:tcPr>
            <w:tcW w:w="2977" w:type="dxa"/>
          </w:tcPr>
          <w:p w14:paraId="31162110" w14:textId="3427DAD0" w:rsidR="007555EA" w:rsidRPr="006D695D" w:rsidRDefault="007555EA" w:rsidP="00496C08">
            <w:pPr>
              <w:rPr>
                <w:rFonts w:ascii="Times New Roman" w:hAnsi="Times New Roman" w:cs="Times New Roman"/>
                <w:sz w:val="17"/>
                <w:szCs w:val="17"/>
              </w:rPr>
            </w:pPr>
            <w:r w:rsidRPr="006D695D">
              <w:rPr>
                <w:rFonts w:ascii="Times New Roman" w:hAnsi="Times New Roman" w:cs="Times New Roman"/>
                <w:sz w:val="17"/>
                <w:szCs w:val="17"/>
              </w:rPr>
              <w:t>Factory manuals for parts manufacturing</w:t>
            </w:r>
          </w:p>
        </w:tc>
      </w:tr>
    </w:tbl>
    <w:p w14:paraId="11A6FDC0" w14:textId="7EDB609F" w:rsidR="002B0F53" w:rsidRPr="00C12715" w:rsidRDefault="00846A43" w:rsidP="00432195">
      <w:pPr>
        <w:pStyle w:val="Heading3"/>
      </w:pPr>
      <w:r w:rsidRPr="00C12715">
        <w:t>3.3</w:t>
      </w:r>
      <w:r w:rsidRPr="00C12715">
        <w:tab/>
      </w:r>
      <w:r w:rsidR="002B0F53" w:rsidRPr="00C12715">
        <w:t>Environmental</w:t>
      </w:r>
    </w:p>
    <w:tbl>
      <w:tblPr>
        <w:tblStyle w:val="TableGrid"/>
        <w:tblW w:w="3969" w:type="dxa"/>
        <w:tblInd w:w="137" w:type="dxa"/>
        <w:tblLook w:val="04A0" w:firstRow="1" w:lastRow="0" w:firstColumn="1" w:lastColumn="0" w:noHBand="0" w:noVBand="1"/>
      </w:tblPr>
      <w:tblGrid>
        <w:gridCol w:w="992"/>
        <w:gridCol w:w="2977"/>
      </w:tblGrid>
      <w:tr w:rsidR="005E62F8" w:rsidRPr="005E62F8" w14:paraId="2E205870" w14:textId="77777777" w:rsidTr="006168C5">
        <w:tc>
          <w:tcPr>
            <w:tcW w:w="992" w:type="dxa"/>
          </w:tcPr>
          <w:p w14:paraId="259C0B98" w14:textId="77777777" w:rsidR="005E62F8" w:rsidRPr="005E62F8" w:rsidRDefault="005E62F8" w:rsidP="00717EB4">
            <w:pPr>
              <w:rPr>
                <w:rFonts w:ascii="Times New Roman" w:hAnsi="Times New Roman" w:cs="Times New Roman"/>
                <w:sz w:val="17"/>
                <w:szCs w:val="17"/>
              </w:rPr>
            </w:pPr>
            <w:r w:rsidRPr="005E62F8">
              <w:rPr>
                <w:rFonts w:ascii="Times New Roman" w:hAnsi="Times New Roman" w:cs="Times New Roman"/>
                <w:sz w:val="17"/>
                <w:szCs w:val="17"/>
              </w:rPr>
              <w:t>Natural disasters</w:t>
            </w:r>
          </w:p>
        </w:tc>
        <w:tc>
          <w:tcPr>
            <w:tcW w:w="2977" w:type="dxa"/>
          </w:tcPr>
          <w:p w14:paraId="6E758947" w14:textId="77777777" w:rsidR="005E62F8" w:rsidRPr="005E62F8" w:rsidRDefault="005E62F8" w:rsidP="00717EB4">
            <w:pPr>
              <w:rPr>
                <w:rFonts w:ascii="Times New Roman" w:hAnsi="Times New Roman" w:cs="Times New Roman"/>
                <w:sz w:val="17"/>
                <w:szCs w:val="17"/>
              </w:rPr>
            </w:pPr>
            <w:r w:rsidRPr="005E62F8">
              <w:rPr>
                <w:rFonts w:ascii="Times New Roman" w:hAnsi="Times New Roman" w:cs="Times New Roman"/>
                <w:sz w:val="17"/>
                <w:szCs w:val="17"/>
              </w:rPr>
              <w:t>Regional countermeasure planning</w:t>
            </w:r>
          </w:p>
        </w:tc>
      </w:tr>
    </w:tbl>
    <w:p w14:paraId="3A998A3D" w14:textId="0608666B" w:rsidR="00870491" w:rsidRPr="00C12715" w:rsidRDefault="00C04593" w:rsidP="00432195">
      <w:pPr>
        <w:pStyle w:val="Heading2"/>
      </w:pPr>
      <w:r w:rsidRPr="00C12715">
        <w:t>3.4</w:t>
      </w:r>
      <w:r w:rsidRPr="00C12715">
        <w:tab/>
      </w:r>
      <w:r w:rsidR="00870491" w:rsidRPr="00C12715">
        <w:t>Business</w:t>
      </w:r>
    </w:p>
    <w:tbl>
      <w:tblPr>
        <w:tblStyle w:val="TableGrid"/>
        <w:tblW w:w="3969" w:type="dxa"/>
        <w:tblInd w:w="137" w:type="dxa"/>
        <w:tblLook w:val="04A0" w:firstRow="1" w:lastRow="0" w:firstColumn="1" w:lastColumn="0" w:noHBand="0" w:noVBand="1"/>
      </w:tblPr>
      <w:tblGrid>
        <w:gridCol w:w="992"/>
        <w:gridCol w:w="2977"/>
      </w:tblGrid>
      <w:tr w:rsidR="005C08A5" w:rsidRPr="00325629" w14:paraId="7BF58570" w14:textId="77777777" w:rsidTr="006168C5">
        <w:tc>
          <w:tcPr>
            <w:tcW w:w="992" w:type="dxa"/>
            <w:vMerge w:val="restart"/>
            <w:vAlign w:val="center"/>
          </w:tcPr>
          <w:p w14:paraId="34A69B7C" w14:textId="2DDCAE37" w:rsidR="005C08A5" w:rsidRPr="005C08A5" w:rsidRDefault="005C08A5" w:rsidP="005C08A5">
            <w:pPr>
              <w:rPr>
                <w:rFonts w:ascii="Times New Roman" w:hAnsi="Times New Roman" w:cs="Times New Roman"/>
                <w:sz w:val="16"/>
                <w:szCs w:val="16"/>
              </w:rPr>
            </w:pPr>
            <w:r w:rsidRPr="005C08A5">
              <w:rPr>
                <w:rFonts w:ascii="Times New Roman" w:hAnsi="Times New Roman" w:cs="Times New Roman"/>
                <w:sz w:val="16"/>
                <w:szCs w:val="16"/>
              </w:rPr>
              <w:t>Financial</w:t>
            </w:r>
          </w:p>
        </w:tc>
        <w:tc>
          <w:tcPr>
            <w:tcW w:w="2977" w:type="dxa"/>
          </w:tcPr>
          <w:p w14:paraId="6A59393B" w14:textId="137CC537" w:rsidR="005C08A5" w:rsidRPr="00325629" w:rsidRDefault="005C08A5" w:rsidP="00BE4657">
            <w:pPr>
              <w:rPr>
                <w:rFonts w:ascii="Times New Roman" w:hAnsi="Times New Roman" w:cs="Times New Roman"/>
                <w:sz w:val="17"/>
                <w:szCs w:val="17"/>
              </w:rPr>
            </w:pPr>
            <w:r w:rsidRPr="00325629">
              <w:rPr>
                <w:rFonts w:ascii="Times New Roman" w:hAnsi="Times New Roman" w:cs="Times New Roman"/>
                <w:sz w:val="17"/>
                <w:szCs w:val="17"/>
              </w:rPr>
              <w:t>Investment reports on specific companies</w:t>
            </w:r>
          </w:p>
        </w:tc>
      </w:tr>
      <w:tr w:rsidR="005C08A5" w:rsidRPr="00325629" w14:paraId="34A99A80" w14:textId="77777777" w:rsidTr="006168C5">
        <w:tc>
          <w:tcPr>
            <w:tcW w:w="992" w:type="dxa"/>
            <w:vMerge/>
          </w:tcPr>
          <w:p w14:paraId="41BDC055" w14:textId="77777777" w:rsidR="005C08A5" w:rsidRPr="005C08A5" w:rsidRDefault="005C08A5" w:rsidP="00BE4657">
            <w:pPr>
              <w:rPr>
                <w:rFonts w:ascii="Times New Roman" w:hAnsi="Times New Roman" w:cs="Times New Roman"/>
                <w:sz w:val="16"/>
                <w:szCs w:val="16"/>
              </w:rPr>
            </w:pPr>
          </w:p>
        </w:tc>
        <w:tc>
          <w:tcPr>
            <w:tcW w:w="2977" w:type="dxa"/>
          </w:tcPr>
          <w:p w14:paraId="150D274E" w14:textId="4358D3AF" w:rsidR="005C08A5" w:rsidRPr="00325629" w:rsidRDefault="005C08A5" w:rsidP="00BE4657">
            <w:pPr>
              <w:rPr>
                <w:rFonts w:ascii="Times New Roman" w:hAnsi="Times New Roman" w:cs="Times New Roman"/>
                <w:sz w:val="17"/>
                <w:szCs w:val="17"/>
              </w:rPr>
            </w:pPr>
            <w:r w:rsidRPr="00325629">
              <w:rPr>
                <w:rFonts w:ascii="Times New Roman" w:hAnsi="Times New Roman" w:cs="Times New Roman"/>
                <w:sz w:val="17"/>
                <w:szCs w:val="17"/>
              </w:rPr>
              <w:t>Market reports for medical instrument/imaging equipment manufacturers</w:t>
            </w:r>
          </w:p>
        </w:tc>
      </w:tr>
      <w:tr w:rsidR="005C08A5" w:rsidRPr="00325629" w14:paraId="2D7DC522" w14:textId="77777777" w:rsidTr="006168C5">
        <w:tc>
          <w:tcPr>
            <w:tcW w:w="992" w:type="dxa"/>
            <w:vMerge/>
          </w:tcPr>
          <w:p w14:paraId="201C9B64" w14:textId="77777777" w:rsidR="005C08A5" w:rsidRPr="005C08A5" w:rsidRDefault="005C08A5" w:rsidP="00BE4657">
            <w:pPr>
              <w:rPr>
                <w:rFonts w:ascii="Times New Roman" w:hAnsi="Times New Roman" w:cs="Times New Roman"/>
                <w:sz w:val="16"/>
                <w:szCs w:val="16"/>
              </w:rPr>
            </w:pPr>
          </w:p>
        </w:tc>
        <w:tc>
          <w:tcPr>
            <w:tcW w:w="2977" w:type="dxa"/>
          </w:tcPr>
          <w:p w14:paraId="6998FF0F" w14:textId="7A6F6FB0" w:rsidR="005C08A5" w:rsidRPr="00325629" w:rsidRDefault="005C08A5" w:rsidP="00BE4657">
            <w:pPr>
              <w:rPr>
                <w:rFonts w:ascii="Times New Roman" w:hAnsi="Times New Roman" w:cs="Times New Roman"/>
                <w:sz w:val="17"/>
                <w:szCs w:val="17"/>
              </w:rPr>
            </w:pPr>
            <w:r w:rsidRPr="00325629">
              <w:rPr>
                <w:rFonts w:ascii="Times New Roman" w:hAnsi="Times New Roman" w:cs="Times New Roman"/>
                <w:sz w:val="17"/>
                <w:szCs w:val="17"/>
              </w:rPr>
              <w:t>Financial statements</w:t>
            </w:r>
          </w:p>
        </w:tc>
      </w:tr>
      <w:tr w:rsidR="005C08A5" w:rsidRPr="00325629" w14:paraId="072012A8" w14:textId="77777777" w:rsidTr="006168C5">
        <w:tc>
          <w:tcPr>
            <w:tcW w:w="992" w:type="dxa"/>
            <w:vMerge w:val="restart"/>
            <w:vAlign w:val="center"/>
          </w:tcPr>
          <w:p w14:paraId="05128828" w14:textId="5D5A5344" w:rsidR="005C08A5" w:rsidRPr="005C08A5" w:rsidRDefault="005C08A5" w:rsidP="005C08A5">
            <w:pPr>
              <w:rPr>
                <w:rFonts w:ascii="Times New Roman" w:hAnsi="Times New Roman" w:cs="Times New Roman"/>
                <w:sz w:val="16"/>
                <w:szCs w:val="16"/>
              </w:rPr>
            </w:pPr>
            <w:r w:rsidRPr="005C08A5">
              <w:rPr>
                <w:rFonts w:ascii="Times New Roman" w:hAnsi="Times New Roman" w:cs="Times New Roman"/>
                <w:sz w:val="16"/>
                <w:szCs w:val="16"/>
              </w:rPr>
              <w:t>Corporate</w:t>
            </w:r>
          </w:p>
        </w:tc>
        <w:tc>
          <w:tcPr>
            <w:tcW w:w="2977" w:type="dxa"/>
          </w:tcPr>
          <w:p w14:paraId="22E6B0F9" w14:textId="330C973B" w:rsidR="005C08A5" w:rsidRPr="00325629" w:rsidRDefault="005C08A5" w:rsidP="00BE4657">
            <w:pPr>
              <w:rPr>
                <w:rFonts w:ascii="Times New Roman" w:hAnsi="Times New Roman" w:cs="Times New Roman"/>
                <w:sz w:val="17"/>
                <w:szCs w:val="17"/>
              </w:rPr>
            </w:pPr>
            <w:r w:rsidRPr="00325629">
              <w:rPr>
                <w:rFonts w:ascii="Times New Roman" w:hAnsi="Times New Roman" w:cs="Times New Roman"/>
                <w:sz w:val="17"/>
                <w:szCs w:val="17"/>
              </w:rPr>
              <w:t>Articles of incorporation</w:t>
            </w:r>
          </w:p>
        </w:tc>
      </w:tr>
      <w:tr w:rsidR="005C08A5" w:rsidRPr="00325629" w14:paraId="4C191DB3" w14:textId="77777777" w:rsidTr="006168C5">
        <w:tc>
          <w:tcPr>
            <w:tcW w:w="992" w:type="dxa"/>
            <w:vMerge/>
          </w:tcPr>
          <w:p w14:paraId="0A1AB88E" w14:textId="77777777" w:rsidR="005C08A5" w:rsidRPr="005C08A5" w:rsidRDefault="005C08A5" w:rsidP="00BE4657">
            <w:pPr>
              <w:rPr>
                <w:rFonts w:ascii="Times New Roman" w:hAnsi="Times New Roman" w:cs="Times New Roman"/>
                <w:sz w:val="16"/>
                <w:szCs w:val="16"/>
              </w:rPr>
            </w:pPr>
          </w:p>
        </w:tc>
        <w:tc>
          <w:tcPr>
            <w:tcW w:w="2977" w:type="dxa"/>
          </w:tcPr>
          <w:p w14:paraId="74787478" w14:textId="1D6D6DD1" w:rsidR="005C08A5" w:rsidRPr="00325629" w:rsidRDefault="005C08A5" w:rsidP="00BE4657">
            <w:pPr>
              <w:rPr>
                <w:rFonts w:ascii="Times New Roman" w:hAnsi="Times New Roman" w:cs="Times New Roman"/>
                <w:sz w:val="17"/>
                <w:szCs w:val="17"/>
              </w:rPr>
            </w:pPr>
            <w:r w:rsidRPr="00325629">
              <w:rPr>
                <w:rFonts w:ascii="Times New Roman" w:hAnsi="Times New Roman" w:cs="Times New Roman"/>
                <w:sz w:val="17"/>
                <w:szCs w:val="17"/>
              </w:rPr>
              <w:t>Transcription of M&amp;A meetings</w:t>
            </w:r>
          </w:p>
        </w:tc>
      </w:tr>
      <w:tr w:rsidR="005C08A5" w:rsidRPr="00325629" w14:paraId="25DCD9DC" w14:textId="77777777" w:rsidTr="006168C5">
        <w:tc>
          <w:tcPr>
            <w:tcW w:w="992" w:type="dxa"/>
            <w:vMerge w:val="restart"/>
            <w:vAlign w:val="center"/>
          </w:tcPr>
          <w:p w14:paraId="06846A04" w14:textId="0C42EE16" w:rsidR="005C08A5" w:rsidRPr="005C08A5" w:rsidRDefault="005C08A5" w:rsidP="005C08A5">
            <w:pPr>
              <w:rPr>
                <w:rFonts w:ascii="Times New Roman" w:hAnsi="Times New Roman" w:cs="Times New Roman"/>
                <w:sz w:val="16"/>
                <w:szCs w:val="16"/>
              </w:rPr>
            </w:pPr>
            <w:r w:rsidRPr="005C08A5">
              <w:rPr>
                <w:rFonts w:ascii="Times New Roman" w:hAnsi="Times New Roman" w:cs="Times New Roman"/>
                <w:sz w:val="16"/>
                <w:szCs w:val="16"/>
              </w:rPr>
              <w:t>Human Resources</w:t>
            </w:r>
          </w:p>
        </w:tc>
        <w:tc>
          <w:tcPr>
            <w:tcW w:w="2977" w:type="dxa"/>
          </w:tcPr>
          <w:p w14:paraId="4A93DEF2" w14:textId="6F2C0338" w:rsidR="005C08A5" w:rsidRPr="00325629" w:rsidRDefault="005C08A5" w:rsidP="00BE4657">
            <w:pPr>
              <w:rPr>
                <w:rFonts w:ascii="Times New Roman" w:hAnsi="Times New Roman" w:cs="Times New Roman"/>
                <w:sz w:val="17"/>
                <w:szCs w:val="17"/>
              </w:rPr>
            </w:pPr>
            <w:r w:rsidRPr="00325629">
              <w:rPr>
                <w:rFonts w:ascii="Times New Roman" w:hAnsi="Times New Roman" w:cs="Times New Roman"/>
                <w:sz w:val="17"/>
                <w:szCs w:val="17"/>
              </w:rPr>
              <w:t>All personnel literature for a Japanese pharmaceutical manufacturer</w:t>
            </w:r>
          </w:p>
        </w:tc>
      </w:tr>
      <w:tr w:rsidR="005C08A5" w:rsidRPr="00325629" w14:paraId="1FFF1519" w14:textId="77777777" w:rsidTr="006168C5">
        <w:tc>
          <w:tcPr>
            <w:tcW w:w="992" w:type="dxa"/>
            <w:vMerge/>
          </w:tcPr>
          <w:p w14:paraId="10DD5764" w14:textId="77777777" w:rsidR="005C08A5" w:rsidRPr="005C08A5" w:rsidRDefault="005C08A5" w:rsidP="00BE4657">
            <w:pPr>
              <w:rPr>
                <w:rFonts w:ascii="Times New Roman" w:hAnsi="Times New Roman" w:cs="Times New Roman"/>
                <w:sz w:val="16"/>
                <w:szCs w:val="16"/>
              </w:rPr>
            </w:pPr>
          </w:p>
        </w:tc>
        <w:tc>
          <w:tcPr>
            <w:tcW w:w="2977" w:type="dxa"/>
          </w:tcPr>
          <w:p w14:paraId="166E494F" w14:textId="3542E8E8" w:rsidR="005C08A5" w:rsidRPr="00325629" w:rsidRDefault="005C08A5" w:rsidP="00BE4657">
            <w:pPr>
              <w:rPr>
                <w:rFonts w:ascii="Times New Roman" w:hAnsi="Times New Roman" w:cs="Times New Roman"/>
                <w:sz w:val="17"/>
                <w:szCs w:val="17"/>
              </w:rPr>
            </w:pPr>
            <w:r>
              <w:rPr>
                <w:rFonts w:ascii="Times New Roman" w:hAnsi="Times New Roman" w:cs="Times New Roman"/>
                <w:sz w:val="17"/>
                <w:szCs w:val="17"/>
              </w:rPr>
              <w:t>Various employment statements and certificates</w:t>
            </w:r>
          </w:p>
        </w:tc>
      </w:tr>
    </w:tbl>
    <w:p w14:paraId="06B206CB" w14:textId="56F2015B" w:rsidR="00A50361" w:rsidRPr="00C12715" w:rsidRDefault="00C04593" w:rsidP="00EC3C72">
      <w:pPr>
        <w:pStyle w:val="Heading1"/>
      </w:pPr>
      <w:r w:rsidRPr="00C12715">
        <w:t>4.</w:t>
      </w:r>
      <w:r w:rsidRPr="00C12715">
        <w:tab/>
      </w:r>
      <w:r w:rsidR="00A50361" w:rsidRPr="00C12715">
        <w:t xml:space="preserve">Professional </w:t>
      </w:r>
      <w:r w:rsidR="00D2036C" w:rsidRPr="00C12715">
        <w:t>A</w:t>
      </w:r>
      <w:r w:rsidR="00A50361" w:rsidRPr="00C12715">
        <w:t>ssociation</w:t>
      </w:r>
    </w:p>
    <w:p w14:paraId="1973B4B2" w14:textId="60B77502" w:rsidR="002D08EE" w:rsidRPr="00EB0624" w:rsidRDefault="00A50361" w:rsidP="00A45D12">
      <w:pPr>
        <w:ind w:left="284"/>
        <w:rPr>
          <w:rFonts w:ascii="Times New Roman" w:hAnsi="Times New Roman" w:cs="Times New Roman"/>
          <w:sz w:val="17"/>
          <w:szCs w:val="17"/>
        </w:rPr>
      </w:pPr>
      <w:r w:rsidRPr="00A37A3B">
        <w:rPr>
          <w:rFonts w:ascii="Times New Roman" w:hAnsi="Times New Roman" w:cs="Times New Roman"/>
          <w:sz w:val="17"/>
          <w:szCs w:val="17"/>
        </w:rPr>
        <w:t>ITI (Institute of Translation and Interpreting – UK)</w:t>
      </w:r>
      <w:r w:rsidR="00251BF9" w:rsidRPr="00A37A3B">
        <w:rPr>
          <w:rFonts w:ascii="Times New Roman" w:hAnsi="Times New Roman" w:cs="Times New Roman"/>
          <w:sz w:val="17"/>
          <w:szCs w:val="17"/>
        </w:rPr>
        <w:tab/>
      </w:r>
      <w:r w:rsidRPr="00A37A3B">
        <w:rPr>
          <w:rFonts w:ascii="Times New Roman" w:hAnsi="Times New Roman" w:cs="Times New Roman"/>
          <w:sz w:val="17"/>
          <w:szCs w:val="17"/>
        </w:rPr>
        <w:t>Affiliate Member</w:t>
      </w:r>
    </w:p>
    <w:p w14:paraId="2246A420" w14:textId="1D19090C" w:rsidR="00061616" w:rsidRPr="00C12715" w:rsidRDefault="00C04593" w:rsidP="00EC3C72">
      <w:pPr>
        <w:pStyle w:val="Heading1"/>
      </w:pPr>
      <w:r w:rsidRPr="00C12715">
        <w:t>5.</w:t>
      </w:r>
      <w:r w:rsidRPr="00C12715">
        <w:tab/>
      </w:r>
      <w:r w:rsidR="00994023" w:rsidRPr="00C12715">
        <w:t>EDUCATION AND TRAINING</w:t>
      </w:r>
    </w:p>
    <w:p w14:paraId="0B13307A" w14:textId="77777777" w:rsidR="00061616" w:rsidRPr="00EB0624" w:rsidRDefault="00061616" w:rsidP="00176B38">
      <w:pPr>
        <w:ind w:left="284"/>
        <w:jc w:val="both"/>
        <w:rPr>
          <w:rFonts w:ascii="Times New Roman" w:hAnsi="Times New Roman" w:cs="Times New Roman"/>
          <w:sz w:val="17"/>
          <w:szCs w:val="17"/>
        </w:rPr>
      </w:pPr>
      <w:r w:rsidRPr="00EB0624">
        <w:rPr>
          <w:rFonts w:ascii="Times New Roman" w:hAnsi="Times New Roman" w:cs="Times New Roman"/>
          <w:sz w:val="17"/>
          <w:szCs w:val="17"/>
        </w:rPr>
        <w:t xml:space="preserve">In 2013-2014, to build on my medical interpreting experience, I completed an MA in Applied Translation Studies at Leeds University. The course involved training in translation and localisation of technical, business, journalistic and literary documents, websites and software in both directions between Japanese and English. Much emphasis was put on the use of the latest CAT tools, such as Trados Studio, Multiterm, Passolo, memoQ, Deja vu X and OmegaT as part of the workflows of the project manager, translator and reviewer. </w:t>
      </w:r>
    </w:p>
    <w:p w14:paraId="7A376B6B" w14:textId="60FF1BDD" w:rsidR="00061616" w:rsidRPr="00C12715" w:rsidRDefault="00CC56AB" w:rsidP="00432195">
      <w:pPr>
        <w:pStyle w:val="Heading2"/>
      </w:pPr>
      <w:r w:rsidRPr="00C12715">
        <w:t>5.1</w:t>
      </w:r>
      <w:r w:rsidR="001F0FCF" w:rsidRPr="00C12715">
        <w:tab/>
      </w:r>
      <w:r w:rsidR="00061616" w:rsidRPr="00C12715">
        <w:t>Leeds University</w:t>
      </w:r>
      <w:r w:rsidR="0060050E">
        <w:t xml:space="preserve"> (</w:t>
      </w:r>
      <w:r w:rsidR="00061616" w:rsidRPr="00C12715">
        <w:t>2013</w:t>
      </w:r>
      <w:r w:rsidR="0060050E">
        <w:t>-</w:t>
      </w:r>
      <w:r w:rsidR="00061616" w:rsidRPr="00C12715">
        <w:t>2014</w:t>
      </w:r>
      <w:r w:rsidR="0060050E">
        <w:t>)</w:t>
      </w:r>
    </w:p>
    <w:p w14:paraId="3B20E36E" w14:textId="474598A6" w:rsidR="00061616" w:rsidRPr="00EB0624" w:rsidRDefault="00061616" w:rsidP="001F0FCF">
      <w:pPr>
        <w:ind w:left="567"/>
        <w:rPr>
          <w:rFonts w:ascii="Times New Roman" w:hAnsi="Times New Roman" w:cs="Times New Roman"/>
          <w:sz w:val="17"/>
          <w:szCs w:val="17"/>
        </w:rPr>
      </w:pPr>
      <w:r w:rsidRPr="00EB0624">
        <w:rPr>
          <w:rFonts w:ascii="Times New Roman" w:hAnsi="Times New Roman" w:cs="Times New Roman"/>
          <w:sz w:val="17"/>
          <w:szCs w:val="17"/>
        </w:rPr>
        <w:t>MA Applied Translation Studies</w:t>
      </w:r>
      <w:r w:rsidR="00432195" w:rsidRPr="00EB0624">
        <w:rPr>
          <w:rFonts w:ascii="Times New Roman" w:hAnsi="Times New Roman" w:cs="Times New Roman"/>
          <w:sz w:val="17"/>
          <w:szCs w:val="17"/>
        </w:rPr>
        <w:t xml:space="preserve"> (</w:t>
      </w:r>
      <w:r w:rsidRPr="00EB0624">
        <w:rPr>
          <w:rFonts w:ascii="Times New Roman" w:hAnsi="Times New Roman" w:cs="Times New Roman"/>
          <w:sz w:val="17"/>
          <w:szCs w:val="17"/>
        </w:rPr>
        <w:t>Merit</w:t>
      </w:r>
      <w:r w:rsidR="00432195" w:rsidRPr="00EB0624">
        <w:rPr>
          <w:rFonts w:ascii="Times New Roman" w:hAnsi="Times New Roman" w:cs="Times New Roman"/>
          <w:sz w:val="17"/>
          <w:szCs w:val="17"/>
        </w:rPr>
        <w:t>)</w:t>
      </w:r>
    </w:p>
    <w:p w14:paraId="77C1BAAA" w14:textId="56026517" w:rsidR="00061616" w:rsidRPr="00C12715" w:rsidRDefault="001F0FCF" w:rsidP="00432195">
      <w:pPr>
        <w:pStyle w:val="Heading2"/>
      </w:pPr>
      <w:r w:rsidRPr="00C12715">
        <w:t>5.2</w:t>
      </w:r>
      <w:r w:rsidRPr="00C12715">
        <w:tab/>
      </w:r>
      <w:r w:rsidR="00061616" w:rsidRPr="00C12715">
        <w:t>University of Sheffield</w:t>
      </w:r>
      <w:r w:rsidR="0060050E">
        <w:t xml:space="preserve"> (</w:t>
      </w:r>
      <w:r w:rsidR="00061616" w:rsidRPr="00C12715">
        <w:t>1988–1991</w:t>
      </w:r>
      <w:r w:rsidR="0060050E">
        <w:t>)</w:t>
      </w:r>
    </w:p>
    <w:p w14:paraId="5E230571" w14:textId="79DE4B2C" w:rsidR="00061616" w:rsidRPr="00EB0624" w:rsidRDefault="00061616" w:rsidP="001F0FCF">
      <w:pPr>
        <w:ind w:left="567"/>
        <w:rPr>
          <w:rFonts w:ascii="Times New Roman" w:hAnsi="Times New Roman" w:cs="Times New Roman"/>
          <w:sz w:val="17"/>
          <w:szCs w:val="17"/>
        </w:rPr>
      </w:pPr>
      <w:r w:rsidRPr="00EB0624">
        <w:rPr>
          <w:rFonts w:ascii="Times New Roman" w:hAnsi="Times New Roman" w:cs="Times New Roman"/>
          <w:sz w:val="17"/>
          <w:szCs w:val="17"/>
        </w:rPr>
        <w:t xml:space="preserve">BA Japanese Studies </w:t>
      </w:r>
      <w:r w:rsidR="00432195" w:rsidRPr="00EB0624">
        <w:rPr>
          <w:rFonts w:ascii="Times New Roman" w:hAnsi="Times New Roman" w:cs="Times New Roman"/>
          <w:sz w:val="17"/>
          <w:szCs w:val="17"/>
        </w:rPr>
        <w:t>(</w:t>
      </w:r>
      <w:r w:rsidRPr="00EB0624">
        <w:rPr>
          <w:rFonts w:ascii="Times New Roman" w:hAnsi="Times New Roman" w:cs="Times New Roman"/>
          <w:sz w:val="17"/>
          <w:szCs w:val="17"/>
        </w:rPr>
        <w:t>2:1</w:t>
      </w:r>
      <w:r w:rsidR="00432195" w:rsidRPr="00EB0624">
        <w:rPr>
          <w:rFonts w:ascii="Times New Roman" w:hAnsi="Times New Roman" w:cs="Times New Roman"/>
          <w:sz w:val="17"/>
          <w:szCs w:val="17"/>
        </w:rPr>
        <w:t>)</w:t>
      </w:r>
    </w:p>
    <w:p w14:paraId="0094994B" w14:textId="086E690F" w:rsidR="00061616" w:rsidRPr="00C12715" w:rsidRDefault="001F0FCF" w:rsidP="00432195">
      <w:pPr>
        <w:pStyle w:val="Heading2"/>
      </w:pPr>
      <w:r w:rsidRPr="00C12715">
        <w:t>5.3</w:t>
      </w:r>
      <w:r w:rsidRPr="00C12715">
        <w:tab/>
      </w:r>
      <w:r w:rsidR="00061616" w:rsidRPr="00C12715">
        <w:t>Elfed High School, Buckley, Clwyd</w:t>
      </w:r>
      <w:r w:rsidR="00432195">
        <w:t xml:space="preserve"> (</w:t>
      </w:r>
      <w:r w:rsidR="00061616" w:rsidRPr="00C12715">
        <w:t>1984</w:t>
      </w:r>
      <w:r w:rsidR="00432195">
        <w:t>-</w:t>
      </w:r>
      <w:r w:rsidR="00061616" w:rsidRPr="00C12715">
        <w:t>1986</w:t>
      </w:r>
      <w:r w:rsidR="00432195">
        <w:t>)</w:t>
      </w:r>
    </w:p>
    <w:p w14:paraId="5FC99288" w14:textId="35849596" w:rsidR="00061616" w:rsidRPr="00EB0624" w:rsidRDefault="00061616" w:rsidP="001F0FCF">
      <w:pPr>
        <w:spacing w:after="0"/>
        <w:ind w:left="567"/>
        <w:rPr>
          <w:rFonts w:ascii="Times New Roman" w:hAnsi="Times New Roman" w:cs="Times New Roman"/>
          <w:sz w:val="17"/>
          <w:szCs w:val="17"/>
        </w:rPr>
      </w:pPr>
      <w:r w:rsidRPr="00EB0624">
        <w:rPr>
          <w:rFonts w:ascii="Times New Roman" w:hAnsi="Times New Roman" w:cs="Times New Roman"/>
          <w:sz w:val="17"/>
          <w:szCs w:val="17"/>
        </w:rPr>
        <w:t>S level</w:t>
      </w:r>
      <w:r w:rsidR="0060050E" w:rsidRPr="00EB0624">
        <w:rPr>
          <w:rFonts w:ascii="Times New Roman" w:hAnsi="Times New Roman" w:cs="Times New Roman"/>
          <w:sz w:val="17"/>
          <w:szCs w:val="17"/>
        </w:rPr>
        <w:t xml:space="preserve"> </w:t>
      </w:r>
      <w:r w:rsidRPr="00EB0624">
        <w:rPr>
          <w:rFonts w:ascii="Times New Roman" w:hAnsi="Times New Roman" w:cs="Times New Roman"/>
          <w:sz w:val="17"/>
          <w:szCs w:val="17"/>
        </w:rPr>
        <w:t>Physics</w:t>
      </w:r>
      <w:r w:rsidR="0060050E" w:rsidRPr="00EB0624">
        <w:rPr>
          <w:rFonts w:ascii="Times New Roman" w:hAnsi="Times New Roman" w:cs="Times New Roman"/>
          <w:sz w:val="17"/>
          <w:szCs w:val="17"/>
        </w:rPr>
        <w:t xml:space="preserve"> (</w:t>
      </w:r>
      <w:r w:rsidRPr="00EB0624">
        <w:rPr>
          <w:rFonts w:ascii="Times New Roman" w:hAnsi="Times New Roman" w:cs="Times New Roman"/>
          <w:sz w:val="17"/>
          <w:szCs w:val="17"/>
        </w:rPr>
        <w:t>Distinction</w:t>
      </w:r>
      <w:r w:rsidR="0060050E" w:rsidRPr="00EB0624">
        <w:rPr>
          <w:rFonts w:ascii="Times New Roman" w:hAnsi="Times New Roman" w:cs="Times New Roman"/>
          <w:sz w:val="17"/>
          <w:szCs w:val="17"/>
        </w:rPr>
        <w:t>)</w:t>
      </w:r>
    </w:p>
    <w:p w14:paraId="061436F8" w14:textId="452B2A73" w:rsidR="002D08EE" w:rsidRPr="00EB0624" w:rsidRDefault="00061616" w:rsidP="001F0FCF">
      <w:pPr>
        <w:ind w:left="567"/>
        <w:rPr>
          <w:rFonts w:ascii="Times New Roman" w:hAnsi="Times New Roman" w:cs="Times New Roman"/>
          <w:sz w:val="17"/>
          <w:szCs w:val="17"/>
        </w:rPr>
      </w:pPr>
      <w:r w:rsidRPr="00EB0624">
        <w:rPr>
          <w:rFonts w:ascii="Times New Roman" w:hAnsi="Times New Roman" w:cs="Times New Roman"/>
          <w:sz w:val="17"/>
          <w:szCs w:val="17"/>
        </w:rPr>
        <w:t>A level</w:t>
      </w:r>
      <w:r w:rsidR="0060050E" w:rsidRPr="00EB0624">
        <w:rPr>
          <w:rFonts w:ascii="Times New Roman" w:hAnsi="Times New Roman" w:cs="Times New Roman"/>
          <w:sz w:val="17"/>
          <w:szCs w:val="17"/>
        </w:rPr>
        <w:t xml:space="preserve"> </w:t>
      </w:r>
      <w:r w:rsidRPr="00EB0624">
        <w:rPr>
          <w:rFonts w:ascii="Times New Roman" w:hAnsi="Times New Roman" w:cs="Times New Roman"/>
          <w:sz w:val="17"/>
          <w:szCs w:val="17"/>
        </w:rPr>
        <w:t>Mathematics, Physics, Chemistry</w:t>
      </w:r>
    </w:p>
    <w:p w14:paraId="7FDF0282" w14:textId="04BE10AC" w:rsidR="002B0F53" w:rsidRPr="00C12715" w:rsidRDefault="001F0FCF" w:rsidP="00EC3C72">
      <w:pPr>
        <w:pStyle w:val="Heading1"/>
      </w:pPr>
      <w:r w:rsidRPr="00C12715">
        <w:t>6.</w:t>
      </w:r>
      <w:r w:rsidRPr="00C12715">
        <w:tab/>
      </w:r>
      <w:r w:rsidR="00994023" w:rsidRPr="00C12715">
        <w:t>EMPLOYMENT EXPERIENCE</w:t>
      </w:r>
    </w:p>
    <w:p w14:paraId="0ED7E9B2" w14:textId="3A36C28B" w:rsidR="007701EE" w:rsidRPr="00C12715" w:rsidRDefault="00AC69AA" w:rsidP="00432195">
      <w:pPr>
        <w:pStyle w:val="Heading2"/>
      </w:pPr>
      <w:r>
        <w:t>6.1</w:t>
      </w:r>
      <w:r>
        <w:tab/>
      </w:r>
      <w:r w:rsidR="00695A8A" w:rsidRPr="00C12715">
        <w:t>Translation Project Management</w:t>
      </w:r>
    </w:p>
    <w:p w14:paraId="525C7C16" w14:textId="70FEC415" w:rsidR="002B0F53" w:rsidRPr="00C12715" w:rsidRDefault="0056455B" w:rsidP="00432195">
      <w:pPr>
        <w:pStyle w:val="Heading3"/>
      </w:pPr>
      <w:r>
        <w:t>6.1.1</w:t>
      </w:r>
      <w:r>
        <w:tab/>
      </w:r>
      <w:r w:rsidR="002B0F53" w:rsidRPr="00C12715">
        <w:t xml:space="preserve">Talking Heads, </w:t>
      </w:r>
      <w:r w:rsidR="002B0F53" w:rsidRPr="006269F1">
        <w:t>Sheffield</w:t>
      </w:r>
      <w:r w:rsidR="006149B7">
        <w:t xml:space="preserve"> (</w:t>
      </w:r>
      <w:r w:rsidR="002B0F53" w:rsidRPr="00C12715">
        <w:t>August</w:t>
      </w:r>
      <w:r w:rsidR="0060050E">
        <w:t>-</w:t>
      </w:r>
      <w:r w:rsidR="002B0F53" w:rsidRPr="00C12715">
        <w:t>November 2014</w:t>
      </w:r>
      <w:r w:rsidR="006269F1">
        <w:t>)</w:t>
      </w:r>
    </w:p>
    <w:p w14:paraId="0C9DE861" w14:textId="77777777" w:rsidR="000202F6" w:rsidRPr="00C93FE1" w:rsidRDefault="000202F6" w:rsidP="00554F80">
      <w:pPr>
        <w:spacing w:after="0"/>
        <w:ind w:left="567"/>
        <w:rPr>
          <w:rFonts w:ascii="Times New Roman" w:hAnsi="Times New Roman" w:cs="Times New Roman"/>
          <w:sz w:val="17"/>
          <w:szCs w:val="17"/>
        </w:rPr>
      </w:pPr>
      <w:r w:rsidRPr="00C93FE1">
        <w:rPr>
          <w:rFonts w:ascii="Times New Roman" w:hAnsi="Times New Roman" w:cs="Times New Roman"/>
          <w:sz w:val="17"/>
          <w:szCs w:val="17"/>
        </w:rPr>
        <w:t>Translation Project Coordinator (Contract)</w:t>
      </w:r>
    </w:p>
    <w:p w14:paraId="4111265E" w14:textId="6B4783B0" w:rsidR="002B0F53" w:rsidRPr="00C93FE1" w:rsidRDefault="002B0F5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Maintaining pool of around 20 available linguists</w:t>
      </w:r>
    </w:p>
    <w:p w14:paraId="49F9BDD6" w14:textId="14493428" w:rsidR="002B0F53" w:rsidRPr="00C93FE1" w:rsidRDefault="002B0F5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Coordinating quick turnaround translation projects</w:t>
      </w:r>
    </w:p>
    <w:p w14:paraId="0CF4A4D8" w14:textId="7CB9F58A" w:rsidR="002B0F53" w:rsidRPr="00C93FE1" w:rsidRDefault="002B0F5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Providing software training</w:t>
      </w:r>
    </w:p>
    <w:p w14:paraId="2064ADBD" w14:textId="7ABE5488" w:rsidR="002B0F53" w:rsidRPr="00C93FE1" w:rsidRDefault="002B0F5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Japanese Translation</w:t>
      </w:r>
    </w:p>
    <w:p w14:paraId="3835E4CF" w14:textId="51022D5C" w:rsidR="000202F6" w:rsidRPr="00C12715" w:rsidRDefault="0056455B" w:rsidP="00432195">
      <w:pPr>
        <w:pStyle w:val="Heading2"/>
      </w:pPr>
      <w:r>
        <w:t>6.2</w:t>
      </w:r>
      <w:r>
        <w:tab/>
      </w:r>
      <w:r w:rsidR="000202F6" w:rsidRPr="00C12715">
        <w:t>Interpreting</w:t>
      </w:r>
    </w:p>
    <w:p w14:paraId="0697BB0F" w14:textId="4CC52A94" w:rsidR="000202F6" w:rsidRPr="00C12715" w:rsidRDefault="00EF5D3C" w:rsidP="00432195">
      <w:pPr>
        <w:pStyle w:val="Heading3"/>
      </w:pPr>
      <w:r>
        <w:t>6.2.1</w:t>
      </w:r>
      <w:r>
        <w:tab/>
      </w:r>
      <w:r w:rsidR="000202F6" w:rsidRPr="00C12715">
        <w:t>SCAIS, Sheffield</w:t>
      </w:r>
      <w:r w:rsidR="006269F1">
        <w:t xml:space="preserve"> (</w:t>
      </w:r>
      <w:r w:rsidR="000202F6" w:rsidRPr="00C12715">
        <w:t xml:space="preserve">2005 </w:t>
      </w:r>
      <w:r w:rsidR="006269F1">
        <w:t>–</w:t>
      </w:r>
      <w:r w:rsidR="000202F6" w:rsidRPr="00C12715">
        <w:t xml:space="preserve"> 2006</w:t>
      </w:r>
      <w:r w:rsidR="006269F1">
        <w:t>)</w:t>
      </w:r>
    </w:p>
    <w:p w14:paraId="05EFEA78" w14:textId="77777777" w:rsidR="000202F6" w:rsidRPr="00C93FE1" w:rsidRDefault="000202F6"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Interpreting between doctors and Japanese patients at hospitals and doctors’ surgeries.</w:t>
      </w:r>
    </w:p>
    <w:p w14:paraId="6002C406" w14:textId="4264F02F" w:rsidR="000202F6" w:rsidRPr="00C93FE1" w:rsidRDefault="000202F6"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Facilitating business meetings between English and Japanese companies.</w:t>
      </w:r>
    </w:p>
    <w:p w14:paraId="26B08459" w14:textId="5228528F" w:rsidR="000202F6" w:rsidRPr="00C12715" w:rsidRDefault="00EF5D3C" w:rsidP="00432195">
      <w:pPr>
        <w:pStyle w:val="Heading3"/>
      </w:pPr>
      <w:r>
        <w:t>6.2.3</w:t>
      </w:r>
      <w:r>
        <w:tab/>
      </w:r>
      <w:r w:rsidR="000202F6" w:rsidRPr="00C12715">
        <w:t xml:space="preserve">The Science Museum, London via Japan </w:t>
      </w:r>
      <w:r w:rsidR="000202F6" w:rsidRPr="00C12715">
        <w:t>External Trade Organization</w:t>
      </w:r>
      <w:r w:rsidR="006269F1">
        <w:t xml:space="preserve"> (</w:t>
      </w:r>
      <w:r w:rsidR="000202F6" w:rsidRPr="00C12715">
        <w:t>1991</w:t>
      </w:r>
      <w:r w:rsidR="006269F1">
        <w:t>)</w:t>
      </w:r>
    </w:p>
    <w:p w14:paraId="5CD20440" w14:textId="7ECB2C79" w:rsidR="000202F6" w:rsidRPr="00C93FE1" w:rsidRDefault="000202F6"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Interpreting between exhibition organisers and contractors.</w:t>
      </w:r>
    </w:p>
    <w:p w14:paraId="0E1AE0FC" w14:textId="7475C7D1" w:rsidR="000202F6" w:rsidRPr="00C93FE1" w:rsidRDefault="000202F6"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Receiving international guests.</w:t>
      </w:r>
    </w:p>
    <w:p w14:paraId="2ECDFADF" w14:textId="7C8070AF" w:rsidR="00C359F4" w:rsidRPr="00C12715" w:rsidRDefault="0056455B" w:rsidP="00432195">
      <w:pPr>
        <w:pStyle w:val="Heading2"/>
      </w:pPr>
      <w:r>
        <w:t>6.3</w:t>
      </w:r>
      <w:r>
        <w:tab/>
      </w:r>
      <w:r w:rsidR="00C359F4" w:rsidRPr="00C12715">
        <w:t>Tutoring</w:t>
      </w:r>
    </w:p>
    <w:p w14:paraId="2F1E0E9C" w14:textId="4EACE70C" w:rsidR="00C359F4" w:rsidRPr="00C12715" w:rsidRDefault="00EF5D3C" w:rsidP="00432195">
      <w:pPr>
        <w:pStyle w:val="Heading3"/>
      </w:pPr>
      <w:r>
        <w:t>6.</w:t>
      </w:r>
      <w:r w:rsidR="00E9591E">
        <w:t>3.1</w:t>
      </w:r>
      <w:r w:rsidR="00E9591E">
        <w:tab/>
      </w:r>
      <w:r w:rsidR="00C359F4" w:rsidRPr="00C12715">
        <w:t>English</w:t>
      </w:r>
      <w:r w:rsidR="006269F1">
        <w:t xml:space="preserve"> (</w:t>
      </w:r>
      <w:r w:rsidR="00C359F4" w:rsidRPr="00C12715">
        <w:t>1992</w:t>
      </w:r>
      <w:r w:rsidR="006269F1">
        <w:t>-</w:t>
      </w:r>
      <w:r w:rsidR="00C359F4" w:rsidRPr="00C12715">
        <w:t>1996</w:t>
      </w:r>
      <w:r w:rsidR="006269F1">
        <w:t>)</w:t>
      </w:r>
    </w:p>
    <w:p w14:paraId="2F234918" w14:textId="77777777" w:rsidR="00C359F4" w:rsidRPr="00C93FE1" w:rsidRDefault="00C359F4" w:rsidP="00072AF3">
      <w:pPr>
        <w:spacing w:after="0"/>
        <w:ind w:left="567"/>
        <w:rPr>
          <w:rFonts w:ascii="Times New Roman" w:hAnsi="Times New Roman" w:cs="Times New Roman"/>
          <w:sz w:val="17"/>
          <w:szCs w:val="17"/>
        </w:rPr>
      </w:pPr>
      <w:r w:rsidRPr="00C93FE1">
        <w:rPr>
          <w:rFonts w:ascii="Times New Roman" w:hAnsi="Times New Roman" w:cs="Times New Roman"/>
          <w:sz w:val="17"/>
          <w:szCs w:val="17"/>
        </w:rPr>
        <w:t>I lived for several years in Japan, working as an English Teacher with junior high school students.</w:t>
      </w:r>
    </w:p>
    <w:p w14:paraId="67E798E8" w14:textId="11A19553" w:rsidR="009E5595" w:rsidRPr="00C12715" w:rsidRDefault="00E9591E" w:rsidP="00432195">
      <w:pPr>
        <w:pStyle w:val="Heading3"/>
      </w:pPr>
      <w:r>
        <w:t>6.3.2</w:t>
      </w:r>
      <w:r>
        <w:tab/>
      </w:r>
      <w:r w:rsidR="009E5595" w:rsidRPr="00C12715">
        <w:t>Japanese</w:t>
      </w:r>
      <w:r w:rsidR="006269F1">
        <w:t xml:space="preserve"> (</w:t>
      </w:r>
      <w:r w:rsidR="00E0265A" w:rsidRPr="00C12715">
        <w:t>2017</w:t>
      </w:r>
      <w:r w:rsidR="00CC717A" w:rsidRPr="00C12715">
        <w:t>-2022</w:t>
      </w:r>
      <w:r w:rsidR="006269F1">
        <w:t>)</w:t>
      </w:r>
    </w:p>
    <w:p w14:paraId="49E6122D" w14:textId="69A5E95F" w:rsidR="00E90FC2" w:rsidRPr="00C93FE1" w:rsidRDefault="00E90FC2" w:rsidP="00554F80">
      <w:pPr>
        <w:spacing w:after="0"/>
        <w:ind w:left="567"/>
        <w:rPr>
          <w:rFonts w:ascii="Times New Roman" w:hAnsi="Times New Roman" w:cs="Times New Roman"/>
          <w:sz w:val="17"/>
          <w:szCs w:val="17"/>
        </w:rPr>
      </w:pPr>
      <w:r w:rsidRPr="00C93FE1">
        <w:rPr>
          <w:rFonts w:ascii="Times New Roman" w:hAnsi="Times New Roman" w:cs="Times New Roman"/>
          <w:sz w:val="17"/>
          <w:szCs w:val="17"/>
        </w:rPr>
        <w:t>I worked as a private tutor for a student</w:t>
      </w:r>
      <w:r w:rsidR="0060715D" w:rsidRPr="00C93FE1">
        <w:rPr>
          <w:rFonts w:ascii="Times New Roman" w:hAnsi="Times New Roman" w:cs="Times New Roman"/>
          <w:sz w:val="17"/>
          <w:szCs w:val="17"/>
        </w:rPr>
        <w:t xml:space="preserve"> undertaking GCSE and then A level Japanese</w:t>
      </w:r>
      <w:r w:rsidR="00FC6081" w:rsidRPr="00C93FE1">
        <w:rPr>
          <w:rFonts w:ascii="Times New Roman" w:hAnsi="Times New Roman" w:cs="Times New Roman"/>
          <w:sz w:val="17"/>
          <w:szCs w:val="17"/>
        </w:rPr>
        <w:t>.</w:t>
      </w:r>
    </w:p>
    <w:p w14:paraId="57E8BEB0" w14:textId="36790719" w:rsidR="0096084D" w:rsidRPr="00C12715" w:rsidRDefault="00E9591E" w:rsidP="00432195">
      <w:pPr>
        <w:pStyle w:val="Heading3"/>
      </w:pPr>
      <w:r>
        <w:t>6.3.3</w:t>
      </w:r>
      <w:r>
        <w:tab/>
      </w:r>
      <w:r w:rsidR="0096084D" w:rsidRPr="00C12715">
        <w:t>Japanese</w:t>
      </w:r>
      <w:r w:rsidR="006269F1">
        <w:t xml:space="preserve"> (</w:t>
      </w:r>
      <w:r w:rsidR="0096084D" w:rsidRPr="00C12715">
        <w:t>201</w:t>
      </w:r>
      <w:r w:rsidR="00800BA9" w:rsidRPr="00C12715">
        <w:t>5</w:t>
      </w:r>
      <w:r w:rsidR="0096084D" w:rsidRPr="00C12715">
        <w:t>-20</w:t>
      </w:r>
      <w:r w:rsidR="00860E43" w:rsidRPr="00C12715">
        <w:t>19</w:t>
      </w:r>
      <w:r w:rsidR="006269F1">
        <w:t>)</w:t>
      </w:r>
    </w:p>
    <w:p w14:paraId="4B7B6544" w14:textId="052DE964" w:rsidR="0096084D" w:rsidRPr="00C93FE1" w:rsidRDefault="0096084D" w:rsidP="00554F80">
      <w:pPr>
        <w:spacing w:after="0"/>
        <w:ind w:left="567"/>
        <w:rPr>
          <w:rFonts w:ascii="Times New Roman" w:hAnsi="Times New Roman" w:cs="Times New Roman"/>
          <w:sz w:val="17"/>
          <w:szCs w:val="17"/>
        </w:rPr>
      </w:pPr>
      <w:r w:rsidRPr="00C93FE1">
        <w:rPr>
          <w:rFonts w:ascii="Times New Roman" w:hAnsi="Times New Roman" w:cs="Times New Roman"/>
          <w:sz w:val="17"/>
          <w:szCs w:val="17"/>
        </w:rPr>
        <w:t xml:space="preserve">I </w:t>
      </w:r>
      <w:r w:rsidR="00800BA9" w:rsidRPr="00C93FE1">
        <w:rPr>
          <w:rFonts w:ascii="Times New Roman" w:hAnsi="Times New Roman" w:cs="Times New Roman"/>
          <w:sz w:val="17"/>
          <w:szCs w:val="17"/>
        </w:rPr>
        <w:t>ran a beginner’s business Japanese course for a local law firm</w:t>
      </w:r>
      <w:r w:rsidRPr="00C93FE1">
        <w:rPr>
          <w:rFonts w:ascii="Times New Roman" w:hAnsi="Times New Roman" w:cs="Times New Roman"/>
          <w:sz w:val="17"/>
          <w:szCs w:val="17"/>
        </w:rPr>
        <w:t>.</w:t>
      </w:r>
    </w:p>
    <w:p w14:paraId="0A802BC8" w14:textId="0EB7EC19" w:rsidR="00AD7102" w:rsidRPr="00C12715" w:rsidRDefault="0056455B" w:rsidP="00432195">
      <w:pPr>
        <w:pStyle w:val="Heading2"/>
      </w:pPr>
      <w:r>
        <w:t>6.4</w:t>
      </w:r>
      <w:r>
        <w:tab/>
      </w:r>
      <w:r w:rsidR="00AD7102" w:rsidRPr="00C12715">
        <w:t>Financial</w:t>
      </w:r>
    </w:p>
    <w:p w14:paraId="69878682" w14:textId="1CAE5262" w:rsidR="002B0F53" w:rsidRPr="00C12715" w:rsidRDefault="00A03904" w:rsidP="00432195">
      <w:pPr>
        <w:pStyle w:val="Heading3"/>
      </w:pPr>
      <w:r>
        <w:t>6.4.1</w:t>
      </w:r>
      <w:r>
        <w:tab/>
      </w:r>
      <w:r w:rsidR="002B0F53" w:rsidRPr="00C12715">
        <w:t>Lloyds Bank, Sheffield</w:t>
      </w:r>
      <w:r w:rsidR="006269F1">
        <w:t xml:space="preserve"> (</w:t>
      </w:r>
      <w:r w:rsidR="002B0F53" w:rsidRPr="00C12715">
        <w:t>2013</w:t>
      </w:r>
      <w:r w:rsidR="006269F1">
        <w:t>)</w:t>
      </w:r>
    </w:p>
    <w:p w14:paraId="28B8467F" w14:textId="77777777" w:rsidR="00B034B7" w:rsidRPr="00C12715" w:rsidRDefault="00B034B7" w:rsidP="00554F80">
      <w:pPr>
        <w:spacing w:after="0"/>
        <w:ind w:left="567"/>
        <w:rPr>
          <w:rFonts w:ascii="Times New Roman" w:hAnsi="Times New Roman" w:cs="Times New Roman"/>
          <w:sz w:val="18"/>
          <w:szCs w:val="18"/>
        </w:rPr>
      </w:pPr>
      <w:r w:rsidRPr="00C12715">
        <w:rPr>
          <w:rFonts w:ascii="Times New Roman" w:hAnsi="Times New Roman" w:cs="Times New Roman"/>
          <w:sz w:val="18"/>
          <w:szCs w:val="18"/>
        </w:rPr>
        <w:t>Mortgage Servicing Assistant</w:t>
      </w:r>
    </w:p>
    <w:p w14:paraId="0F401E6B" w14:textId="5792883F" w:rsidR="002B0F53" w:rsidRPr="00C93FE1" w:rsidRDefault="002B0F5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Telephone communication with solicitors and customers</w:t>
      </w:r>
    </w:p>
    <w:p w14:paraId="29DBA5A5" w14:textId="2A9CA2CA" w:rsidR="002B0F53" w:rsidRPr="00C93FE1" w:rsidRDefault="002B0F5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Preparing statements for early redemption of mortgages</w:t>
      </w:r>
    </w:p>
    <w:p w14:paraId="41BA5233" w14:textId="4C244EE9" w:rsidR="008F0BCE" w:rsidRPr="00C12715" w:rsidRDefault="00A03904" w:rsidP="00432195">
      <w:pPr>
        <w:pStyle w:val="Heading3"/>
      </w:pPr>
      <w:r>
        <w:t>6.4.2</w:t>
      </w:r>
      <w:r>
        <w:tab/>
      </w:r>
      <w:r w:rsidR="008F0BCE" w:rsidRPr="00C12715">
        <w:t>Fuji Bank, London</w:t>
      </w:r>
      <w:r w:rsidR="006269F1">
        <w:t xml:space="preserve"> (</w:t>
      </w:r>
      <w:r w:rsidR="00005EE8" w:rsidRPr="00C12715">
        <w:t>1989</w:t>
      </w:r>
      <w:r w:rsidR="006269F1">
        <w:t>)</w:t>
      </w:r>
    </w:p>
    <w:p w14:paraId="7F2DD972" w14:textId="4E04867B" w:rsidR="00BE4A41" w:rsidRPr="00C12715" w:rsidRDefault="00BE4A41" w:rsidP="00BE4A41">
      <w:pPr>
        <w:spacing w:after="0"/>
        <w:ind w:left="284"/>
        <w:rPr>
          <w:rFonts w:ascii="Times New Roman" w:hAnsi="Times New Roman" w:cs="Times New Roman"/>
          <w:sz w:val="18"/>
          <w:szCs w:val="18"/>
        </w:rPr>
      </w:pPr>
      <w:r w:rsidRPr="00C12715">
        <w:rPr>
          <w:rFonts w:ascii="Times New Roman" w:hAnsi="Times New Roman" w:cs="Times New Roman"/>
          <w:sz w:val="18"/>
          <w:szCs w:val="18"/>
        </w:rPr>
        <w:t>Assistant Euroyen Dealer</w:t>
      </w:r>
    </w:p>
    <w:p w14:paraId="23F04F1D" w14:textId="16A35836" w:rsidR="008F0BCE" w:rsidRPr="00C93FE1" w:rsidRDefault="008F0BCE"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Trading interbank overnight (Tom/Next) yen deposits.</w:t>
      </w:r>
    </w:p>
    <w:p w14:paraId="5517C42E" w14:textId="109EA2DF" w:rsidR="008F0BCE" w:rsidRPr="00C93FE1" w:rsidRDefault="008F0BCE"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Keeping check of day’s trading balance.</w:t>
      </w:r>
    </w:p>
    <w:p w14:paraId="6D933C3B" w14:textId="105D178C" w:rsidR="001E5AD3" w:rsidRPr="00C12715" w:rsidRDefault="0056455B" w:rsidP="00432195">
      <w:pPr>
        <w:pStyle w:val="Heading2"/>
      </w:pPr>
      <w:r>
        <w:t>6.5</w:t>
      </w:r>
      <w:r>
        <w:tab/>
      </w:r>
      <w:r w:rsidR="001E5AD3" w:rsidRPr="00C12715">
        <w:t>Trade</w:t>
      </w:r>
    </w:p>
    <w:p w14:paraId="618D8858" w14:textId="399854A6" w:rsidR="001E5AD3" w:rsidRPr="00C12715" w:rsidRDefault="00A03904" w:rsidP="00432195">
      <w:pPr>
        <w:pStyle w:val="Heading3"/>
      </w:pPr>
      <w:r>
        <w:t>6.5.1</w:t>
      </w:r>
      <w:r>
        <w:tab/>
      </w:r>
      <w:r w:rsidR="001E5AD3" w:rsidRPr="00C12715">
        <w:t>Tomen Corporation, London</w:t>
      </w:r>
      <w:r w:rsidR="006269F1">
        <w:t xml:space="preserve"> (</w:t>
      </w:r>
      <w:r w:rsidR="00D14497" w:rsidRPr="00C12715">
        <w:t>1992</w:t>
      </w:r>
      <w:r w:rsidR="006269F1">
        <w:t>)</w:t>
      </w:r>
    </w:p>
    <w:p w14:paraId="0ACB567E" w14:textId="04F2AA61" w:rsidR="0060715D" w:rsidRPr="00C12715" w:rsidRDefault="0060715D" w:rsidP="00554F80">
      <w:pPr>
        <w:spacing w:after="0"/>
        <w:ind w:left="567"/>
        <w:rPr>
          <w:rFonts w:ascii="Times New Roman" w:hAnsi="Times New Roman" w:cs="Times New Roman"/>
          <w:sz w:val="18"/>
          <w:szCs w:val="18"/>
        </w:rPr>
      </w:pPr>
      <w:r w:rsidRPr="00C12715">
        <w:rPr>
          <w:rFonts w:ascii="Times New Roman" w:hAnsi="Times New Roman" w:cs="Times New Roman"/>
          <w:sz w:val="18"/>
          <w:szCs w:val="18"/>
        </w:rPr>
        <w:t>Administrative Assistant</w:t>
      </w:r>
      <w:r w:rsidR="00492AAB" w:rsidRPr="00C12715">
        <w:rPr>
          <w:rFonts w:ascii="Times New Roman" w:hAnsi="Times New Roman" w:cs="Times New Roman"/>
          <w:sz w:val="18"/>
          <w:szCs w:val="18"/>
        </w:rPr>
        <w:t>, non-ferrous metals</w:t>
      </w:r>
    </w:p>
    <w:p w14:paraId="0DB47E8D" w14:textId="35F34E70" w:rsidR="001E5AD3" w:rsidRPr="00C93FE1" w:rsidRDefault="001E5AD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Keeping check of the day’s trading balance.</w:t>
      </w:r>
    </w:p>
    <w:p w14:paraId="60678DE2" w14:textId="17D1C186" w:rsidR="001E5AD3" w:rsidRPr="00C93FE1" w:rsidRDefault="001E5AD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Interpreting between Japanese and British staff.</w:t>
      </w:r>
    </w:p>
    <w:p w14:paraId="7FBB0CCF" w14:textId="62549BA4" w:rsidR="001E5AD3" w:rsidRPr="00C93FE1" w:rsidRDefault="001E5AD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Checking on progress of shipments.</w:t>
      </w:r>
    </w:p>
    <w:p w14:paraId="7E752DBF" w14:textId="7D2ABD3C" w:rsidR="002B0F53" w:rsidRPr="00C12715" w:rsidRDefault="00A03904" w:rsidP="00432195">
      <w:pPr>
        <w:pStyle w:val="Heading3"/>
      </w:pPr>
      <w:r>
        <w:t>6.5.2</w:t>
      </w:r>
      <w:r>
        <w:tab/>
      </w:r>
      <w:r w:rsidR="002B0F53" w:rsidRPr="00C12715">
        <w:t>Nichirei Corporation, London</w:t>
      </w:r>
      <w:r w:rsidR="006269F1">
        <w:t xml:space="preserve"> (</w:t>
      </w:r>
      <w:r w:rsidR="00D14497" w:rsidRPr="00C12715">
        <w:t>1990</w:t>
      </w:r>
      <w:r w:rsidR="006269F1">
        <w:t>)</w:t>
      </w:r>
    </w:p>
    <w:p w14:paraId="03A6DF10" w14:textId="77777777" w:rsidR="00492AAB" w:rsidRPr="00C12715" w:rsidRDefault="00492AAB" w:rsidP="00554F80">
      <w:pPr>
        <w:spacing w:after="0"/>
        <w:ind w:left="567"/>
        <w:rPr>
          <w:rFonts w:ascii="Times New Roman" w:hAnsi="Times New Roman" w:cs="Times New Roman"/>
          <w:sz w:val="18"/>
          <w:szCs w:val="18"/>
        </w:rPr>
      </w:pPr>
      <w:r w:rsidRPr="00C12715">
        <w:rPr>
          <w:rFonts w:ascii="Times New Roman" w:hAnsi="Times New Roman" w:cs="Times New Roman"/>
          <w:sz w:val="18"/>
          <w:szCs w:val="18"/>
        </w:rPr>
        <w:t>Administrative Assistant</w:t>
      </w:r>
    </w:p>
    <w:p w14:paraId="7068F1EB" w14:textId="1347388E" w:rsidR="002B0F53" w:rsidRPr="00C93FE1" w:rsidRDefault="002B0F5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Checking on progress of shipments, Bills Of Lading, bank transfers and customs regulations.</w:t>
      </w:r>
    </w:p>
    <w:p w14:paraId="0B749107" w14:textId="71E8D2D1" w:rsidR="001E5AD3" w:rsidRPr="00C93FE1" w:rsidRDefault="002B0F53" w:rsidP="00554F80">
      <w:pPr>
        <w:pStyle w:val="ListParagraph"/>
        <w:numPr>
          <w:ilvl w:val="0"/>
          <w:numId w:val="5"/>
        </w:numPr>
        <w:ind w:hanging="153"/>
        <w:rPr>
          <w:rFonts w:ascii="Times New Roman" w:hAnsi="Times New Roman" w:cs="Times New Roman"/>
          <w:sz w:val="17"/>
          <w:szCs w:val="17"/>
        </w:rPr>
      </w:pPr>
      <w:r w:rsidRPr="00C93FE1">
        <w:rPr>
          <w:rFonts w:ascii="Times New Roman" w:hAnsi="Times New Roman" w:cs="Times New Roman"/>
          <w:sz w:val="17"/>
          <w:szCs w:val="17"/>
        </w:rPr>
        <w:t>Communication with international clients and branches.</w:t>
      </w:r>
    </w:p>
    <w:p w14:paraId="7876707B" w14:textId="34BF0F9A" w:rsidR="002B0F53" w:rsidRPr="00C12715" w:rsidRDefault="00DC38B1" w:rsidP="00EC3C72">
      <w:pPr>
        <w:pStyle w:val="Heading1"/>
      </w:pPr>
      <w:r>
        <w:t>7.</w:t>
      </w:r>
      <w:r w:rsidR="00A15F4F">
        <w:tab/>
      </w:r>
      <w:r w:rsidR="002B0F53" w:rsidRPr="00C12715">
        <w:t>Hobbies and Interests</w:t>
      </w:r>
    </w:p>
    <w:p w14:paraId="72C60748" w14:textId="518D486E" w:rsidR="002B0F53" w:rsidRPr="00C93FE1" w:rsidRDefault="002B0F53" w:rsidP="009950B8">
      <w:pPr>
        <w:spacing w:after="0"/>
        <w:ind w:left="284"/>
        <w:jc w:val="both"/>
        <w:rPr>
          <w:rFonts w:ascii="Times New Roman" w:hAnsi="Times New Roman" w:cs="Times New Roman"/>
          <w:sz w:val="17"/>
          <w:szCs w:val="17"/>
        </w:rPr>
      </w:pPr>
      <w:r w:rsidRPr="00C93FE1">
        <w:rPr>
          <w:rFonts w:ascii="Times New Roman" w:hAnsi="Times New Roman" w:cs="Times New Roman"/>
          <w:sz w:val="17"/>
          <w:szCs w:val="17"/>
        </w:rPr>
        <w:t>I am a keen cyclist, and enjoy mountain and road biking. I’ve tour</w:t>
      </w:r>
      <w:r w:rsidR="00351EB4" w:rsidRPr="00C93FE1">
        <w:rPr>
          <w:rFonts w:ascii="Times New Roman" w:hAnsi="Times New Roman" w:cs="Times New Roman"/>
          <w:sz w:val="17"/>
          <w:szCs w:val="17"/>
        </w:rPr>
        <w:t>ed</w:t>
      </w:r>
      <w:r w:rsidRPr="00C93FE1">
        <w:rPr>
          <w:rFonts w:ascii="Times New Roman" w:hAnsi="Times New Roman" w:cs="Times New Roman"/>
          <w:sz w:val="17"/>
          <w:szCs w:val="17"/>
        </w:rPr>
        <w:t xml:space="preserve"> in Northern France</w:t>
      </w:r>
      <w:r w:rsidR="00B23D81" w:rsidRPr="00C93FE1">
        <w:rPr>
          <w:rFonts w:ascii="Times New Roman" w:hAnsi="Times New Roman" w:cs="Times New Roman"/>
          <w:sz w:val="17"/>
          <w:szCs w:val="17"/>
        </w:rPr>
        <w:t xml:space="preserve"> and</w:t>
      </w:r>
      <w:r w:rsidRPr="00C93FE1">
        <w:rPr>
          <w:rFonts w:ascii="Times New Roman" w:hAnsi="Times New Roman" w:cs="Times New Roman"/>
          <w:sz w:val="17"/>
          <w:szCs w:val="17"/>
        </w:rPr>
        <w:t xml:space="preserve"> Ireland</w:t>
      </w:r>
      <w:r w:rsidR="00351EB4" w:rsidRPr="00C93FE1">
        <w:rPr>
          <w:rFonts w:ascii="Times New Roman" w:hAnsi="Times New Roman" w:cs="Times New Roman"/>
          <w:sz w:val="17"/>
          <w:szCs w:val="17"/>
        </w:rPr>
        <w:t xml:space="preserve"> and</w:t>
      </w:r>
      <w:r w:rsidRPr="00C93FE1">
        <w:rPr>
          <w:rFonts w:ascii="Times New Roman" w:hAnsi="Times New Roman" w:cs="Times New Roman"/>
          <w:sz w:val="17"/>
          <w:szCs w:val="17"/>
        </w:rPr>
        <w:t xml:space="preserve"> completed the “coast to coast” ride in the UK.</w:t>
      </w:r>
    </w:p>
    <w:p w14:paraId="321244E0" w14:textId="77777777" w:rsidR="002B0F53" w:rsidRPr="00C93FE1" w:rsidRDefault="002B0F53" w:rsidP="009950B8">
      <w:pPr>
        <w:spacing w:after="0"/>
        <w:ind w:left="284"/>
        <w:jc w:val="both"/>
        <w:rPr>
          <w:rFonts w:ascii="Times New Roman" w:hAnsi="Times New Roman" w:cs="Times New Roman"/>
          <w:sz w:val="17"/>
          <w:szCs w:val="17"/>
        </w:rPr>
      </w:pPr>
      <w:r w:rsidRPr="00C93FE1">
        <w:rPr>
          <w:rFonts w:ascii="Times New Roman" w:hAnsi="Times New Roman" w:cs="Times New Roman"/>
          <w:sz w:val="17"/>
          <w:szCs w:val="17"/>
        </w:rPr>
        <w:t>I take part in fell running events in the Peak District, my local national park, and in February 2015 I ran in the Northumberland Coastal Marathon.</w:t>
      </w:r>
    </w:p>
    <w:p w14:paraId="01E918A0" w14:textId="58D9F03E" w:rsidR="002B0F53" w:rsidRPr="00C93FE1" w:rsidRDefault="002B0F53" w:rsidP="009950B8">
      <w:pPr>
        <w:spacing w:after="0"/>
        <w:ind w:left="284"/>
        <w:rPr>
          <w:rFonts w:ascii="Times New Roman" w:hAnsi="Times New Roman" w:cs="Times New Roman"/>
          <w:sz w:val="17"/>
          <w:szCs w:val="17"/>
        </w:rPr>
      </w:pPr>
      <w:r w:rsidRPr="00C93FE1">
        <w:rPr>
          <w:rFonts w:ascii="Times New Roman" w:hAnsi="Times New Roman" w:cs="Times New Roman"/>
          <w:sz w:val="17"/>
          <w:szCs w:val="17"/>
        </w:rPr>
        <w:t xml:space="preserve">I have been playing saxophone now for </w:t>
      </w:r>
      <w:r w:rsidR="00F35329" w:rsidRPr="00C93FE1">
        <w:rPr>
          <w:rFonts w:ascii="Times New Roman" w:hAnsi="Times New Roman" w:cs="Times New Roman"/>
          <w:sz w:val="17"/>
          <w:szCs w:val="17"/>
        </w:rPr>
        <w:t>nearly</w:t>
      </w:r>
      <w:r w:rsidRPr="00C93FE1">
        <w:rPr>
          <w:rFonts w:ascii="Times New Roman" w:hAnsi="Times New Roman" w:cs="Times New Roman"/>
          <w:sz w:val="17"/>
          <w:szCs w:val="17"/>
        </w:rPr>
        <w:t xml:space="preserve"> </w:t>
      </w:r>
      <w:r w:rsidR="00F35329" w:rsidRPr="00C93FE1">
        <w:rPr>
          <w:rFonts w:ascii="Times New Roman" w:hAnsi="Times New Roman" w:cs="Times New Roman"/>
          <w:sz w:val="17"/>
          <w:szCs w:val="17"/>
        </w:rPr>
        <w:t>twenty</w:t>
      </w:r>
      <w:r w:rsidRPr="00C93FE1">
        <w:rPr>
          <w:rFonts w:ascii="Times New Roman" w:hAnsi="Times New Roman" w:cs="Times New Roman"/>
          <w:sz w:val="17"/>
          <w:szCs w:val="17"/>
        </w:rPr>
        <w:t xml:space="preserve"> years.</w:t>
      </w:r>
    </w:p>
    <w:p w14:paraId="1A075653" w14:textId="1570C470" w:rsidR="00281524" w:rsidRPr="00C12715" w:rsidRDefault="00064A16" w:rsidP="00EC3C72">
      <w:pPr>
        <w:pStyle w:val="Heading1"/>
      </w:pPr>
      <w:r>
        <w:t>8.</w:t>
      </w:r>
      <w:r>
        <w:tab/>
      </w:r>
      <w:r w:rsidRPr="009A5774">
        <w:t>REFERENCES</w:t>
      </w:r>
    </w:p>
    <w:p w14:paraId="626771AD" w14:textId="759FFBE2" w:rsidR="00524D58" w:rsidRPr="00C93FE1" w:rsidRDefault="00F35329" w:rsidP="00281524">
      <w:pPr>
        <w:ind w:left="284"/>
        <w:rPr>
          <w:rFonts w:ascii="Times New Roman" w:hAnsi="Times New Roman" w:cs="Times New Roman"/>
          <w:sz w:val="17"/>
          <w:szCs w:val="17"/>
        </w:rPr>
      </w:pPr>
      <w:r w:rsidRPr="00C93FE1">
        <w:rPr>
          <w:rFonts w:ascii="Times New Roman" w:hAnsi="Times New Roman" w:cs="Times New Roman"/>
          <w:sz w:val="17"/>
          <w:szCs w:val="17"/>
        </w:rPr>
        <w:t>A</w:t>
      </w:r>
      <w:r w:rsidR="002B0F53" w:rsidRPr="00C93FE1">
        <w:rPr>
          <w:rFonts w:ascii="Times New Roman" w:hAnsi="Times New Roman" w:cs="Times New Roman"/>
          <w:sz w:val="17"/>
          <w:szCs w:val="17"/>
        </w:rPr>
        <w:t>vailable on request.</w:t>
      </w:r>
    </w:p>
    <w:p w14:paraId="5FEDA5FB" w14:textId="20D186CC" w:rsidR="008F2F17" w:rsidRPr="008F2F17" w:rsidRDefault="00147B41" w:rsidP="00EC3C72">
      <w:pPr>
        <w:pStyle w:val="Heading1"/>
      </w:pPr>
      <w:r>
        <w:t>9.</w:t>
      </w:r>
      <w:r>
        <w:tab/>
      </w:r>
      <w:r w:rsidR="008F2F17" w:rsidRPr="008F2F17">
        <w:t>Contact</w:t>
      </w:r>
    </w:p>
    <w:tbl>
      <w:tblPr>
        <w:tblStyle w:val="TableGrid"/>
        <w:tblW w:w="4111" w:type="dxa"/>
        <w:tblInd w:w="-5" w:type="dxa"/>
        <w:tblLook w:val="04A0" w:firstRow="1" w:lastRow="0" w:firstColumn="1" w:lastColumn="0" w:noHBand="0" w:noVBand="1"/>
      </w:tblPr>
      <w:tblGrid>
        <w:gridCol w:w="1134"/>
        <w:gridCol w:w="2977"/>
      </w:tblGrid>
      <w:tr w:rsidR="00F73D13" w:rsidRPr="00F73D13" w14:paraId="44B4E703" w14:textId="77777777" w:rsidTr="006168C5">
        <w:tc>
          <w:tcPr>
            <w:tcW w:w="1134" w:type="dxa"/>
          </w:tcPr>
          <w:p w14:paraId="1F69263A" w14:textId="77777777" w:rsidR="00F73D13" w:rsidRPr="00F73D13" w:rsidRDefault="00F73D13" w:rsidP="0036556C">
            <w:pPr>
              <w:rPr>
                <w:rFonts w:ascii="Times New Roman" w:hAnsi="Times New Roman" w:cs="Times New Roman"/>
                <w:sz w:val="17"/>
                <w:szCs w:val="17"/>
              </w:rPr>
            </w:pPr>
            <w:r w:rsidRPr="00F73D13">
              <w:rPr>
                <w:rFonts w:ascii="Times New Roman" w:hAnsi="Times New Roman" w:cs="Times New Roman"/>
                <w:sz w:val="17"/>
                <w:szCs w:val="17"/>
              </w:rPr>
              <w:t>Mobile:</w:t>
            </w:r>
          </w:p>
        </w:tc>
        <w:tc>
          <w:tcPr>
            <w:tcW w:w="2977" w:type="dxa"/>
          </w:tcPr>
          <w:p w14:paraId="1FEC3B8A" w14:textId="77777777" w:rsidR="00F73D13" w:rsidRPr="00F73D13" w:rsidRDefault="00F73D13" w:rsidP="0036556C">
            <w:pPr>
              <w:rPr>
                <w:rFonts w:ascii="Times New Roman" w:hAnsi="Times New Roman" w:cs="Times New Roman"/>
                <w:sz w:val="17"/>
                <w:szCs w:val="17"/>
              </w:rPr>
            </w:pPr>
            <w:r w:rsidRPr="00F73D13">
              <w:rPr>
                <w:rFonts w:ascii="Times New Roman" w:hAnsi="Times New Roman" w:cs="Times New Roman"/>
                <w:sz w:val="17"/>
                <w:szCs w:val="17"/>
              </w:rPr>
              <w:t>+44 796 908 4179</w:t>
            </w:r>
          </w:p>
        </w:tc>
      </w:tr>
      <w:tr w:rsidR="00F73D13" w:rsidRPr="00F73D13" w14:paraId="0B64DB47" w14:textId="77777777" w:rsidTr="006168C5">
        <w:tc>
          <w:tcPr>
            <w:tcW w:w="1134" w:type="dxa"/>
          </w:tcPr>
          <w:p w14:paraId="6B0F3BAC" w14:textId="77777777" w:rsidR="00F73D13" w:rsidRPr="00F73D13" w:rsidRDefault="00F73D13" w:rsidP="0036556C">
            <w:pPr>
              <w:rPr>
                <w:rFonts w:ascii="Times New Roman" w:hAnsi="Times New Roman" w:cs="Times New Roman"/>
                <w:sz w:val="17"/>
                <w:szCs w:val="17"/>
              </w:rPr>
            </w:pPr>
            <w:r w:rsidRPr="00F73D13">
              <w:rPr>
                <w:rFonts w:ascii="Times New Roman" w:hAnsi="Times New Roman" w:cs="Times New Roman"/>
                <w:sz w:val="17"/>
                <w:szCs w:val="17"/>
              </w:rPr>
              <w:t>Website:</w:t>
            </w:r>
          </w:p>
        </w:tc>
        <w:tc>
          <w:tcPr>
            <w:tcW w:w="2977" w:type="dxa"/>
          </w:tcPr>
          <w:p w14:paraId="427130AB" w14:textId="77777777" w:rsidR="00F73D13" w:rsidRPr="00F73D13" w:rsidRDefault="00F73D13" w:rsidP="0036556C">
            <w:pPr>
              <w:rPr>
                <w:rFonts w:ascii="Times New Roman" w:hAnsi="Times New Roman" w:cs="Times New Roman"/>
                <w:sz w:val="17"/>
                <w:szCs w:val="17"/>
              </w:rPr>
            </w:pPr>
            <w:r w:rsidRPr="00F73D13">
              <w:rPr>
                <w:rFonts w:ascii="Times New Roman" w:hAnsi="Times New Roman" w:cs="Times New Roman"/>
                <w:sz w:val="17"/>
                <w:szCs w:val="17"/>
              </w:rPr>
              <w:t>http://www.aenglishtranslation.com</w:t>
            </w:r>
          </w:p>
        </w:tc>
      </w:tr>
      <w:tr w:rsidR="00F73D13" w:rsidRPr="00F73D13" w14:paraId="3D4295AA" w14:textId="77777777" w:rsidTr="006168C5">
        <w:tc>
          <w:tcPr>
            <w:tcW w:w="1134" w:type="dxa"/>
          </w:tcPr>
          <w:p w14:paraId="373CED63" w14:textId="77777777" w:rsidR="00F73D13" w:rsidRPr="00F73D13" w:rsidRDefault="00F73D13" w:rsidP="0036556C">
            <w:pPr>
              <w:rPr>
                <w:rFonts w:ascii="Times New Roman" w:hAnsi="Times New Roman" w:cs="Times New Roman"/>
                <w:sz w:val="17"/>
                <w:szCs w:val="17"/>
              </w:rPr>
            </w:pPr>
            <w:r w:rsidRPr="00F73D13">
              <w:rPr>
                <w:rFonts w:ascii="Times New Roman" w:hAnsi="Times New Roman" w:cs="Times New Roman"/>
                <w:sz w:val="17"/>
                <w:szCs w:val="17"/>
              </w:rPr>
              <w:t>Email:</w:t>
            </w:r>
          </w:p>
        </w:tc>
        <w:tc>
          <w:tcPr>
            <w:tcW w:w="2977" w:type="dxa"/>
          </w:tcPr>
          <w:p w14:paraId="376BCA74" w14:textId="77777777" w:rsidR="00F73D13" w:rsidRPr="00F73D13" w:rsidRDefault="00F73D13" w:rsidP="0036556C">
            <w:pPr>
              <w:rPr>
                <w:rFonts w:ascii="Times New Roman" w:hAnsi="Times New Roman" w:cs="Times New Roman"/>
                <w:sz w:val="17"/>
                <w:szCs w:val="17"/>
              </w:rPr>
            </w:pPr>
            <w:r w:rsidRPr="00F73D13">
              <w:rPr>
                <w:rFonts w:ascii="Times New Roman" w:hAnsi="Times New Roman" w:cs="Times New Roman"/>
                <w:sz w:val="17"/>
                <w:szCs w:val="17"/>
              </w:rPr>
              <w:t>aidan@aenglishtranslation.com</w:t>
            </w:r>
          </w:p>
        </w:tc>
      </w:tr>
    </w:tbl>
    <w:p w14:paraId="5A1F4A74" w14:textId="77777777" w:rsidR="008F2F17" w:rsidRDefault="008F2F17" w:rsidP="00F73D13">
      <w:pPr>
        <w:rPr>
          <w:rFonts w:ascii="Times New Roman" w:hAnsi="Times New Roman" w:cs="Times New Roman"/>
          <w:sz w:val="18"/>
          <w:szCs w:val="18"/>
        </w:rPr>
      </w:pPr>
    </w:p>
    <w:p w14:paraId="56E0D95C" w14:textId="5B58CDA0" w:rsidR="005305F7" w:rsidRPr="008F2F17" w:rsidRDefault="00177875" w:rsidP="00F73D13">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4A20D583" wp14:editId="24D35B0D">
            <wp:extent cx="2468245" cy="286385"/>
            <wp:effectExtent l="0" t="0" r="8255" b="0"/>
            <wp:docPr id="948323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245" cy="286385"/>
                    </a:xfrm>
                    <a:prstGeom prst="rect">
                      <a:avLst/>
                    </a:prstGeom>
                    <a:noFill/>
                    <a:ln>
                      <a:noFill/>
                    </a:ln>
                  </pic:spPr>
                </pic:pic>
              </a:graphicData>
            </a:graphic>
          </wp:inline>
        </w:drawing>
      </w:r>
    </w:p>
    <w:sectPr w:rsidR="005305F7" w:rsidRPr="008F2F17" w:rsidSect="00B17F6A">
      <w:type w:val="continuous"/>
      <w:pgSz w:w="11906" w:h="16838"/>
      <w:pgMar w:top="1985" w:right="1701" w:bottom="1701" w:left="1701"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175B" w14:textId="77777777" w:rsidR="00BC7EFA" w:rsidRDefault="00BC7EFA" w:rsidP="009A15F5">
      <w:pPr>
        <w:spacing w:after="0" w:line="240" w:lineRule="auto"/>
      </w:pPr>
      <w:r>
        <w:separator/>
      </w:r>
    </w:p>
  </w:endnote>
  <w:endnote w:type="continuationSeparator" w:id="0">
    <w:p w14:paraId="17EB56F8" w14:textId="77777777" w:rsidR="00BC7EFA" w:rsidRDefault="00BC7EFA" w:rsidP="009A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45381852"/>
      <w:docPartObj>
        <w:docPartGallery w:val="Page Numbers (Bottom of Page)"/>
        <w:docPartUnique/>
      </w:docPartObj>
    </w:sdtPr>
    <w:sdtEndPr>
      <w:rPr>
        <w:noProof/>
      </w:rPr>
    </w:sdtEndPr>
    <w:sdtContent>
      <w:p w14:paraId="49AC6C21" w14:textId="78D5DF9A" w:rsidR="009A15F5" w:rsidRPr="009A15F5" w:rsidRDefault="009A15F5">
        <w:pPr>
          <w:pStyle w:val="Footer"/>
          <w:jc w:val="center"/>
          <w:rPr>
            <w:rFonts w:ascii="Times New Roman" w:hAnsi="Times New Roman" w:cs="Times New Roman"/>
          </w:rPr>
        </w:pPr>
        <w:r w:rsidRPr="009A15F5">
          <w:rPr>
            <w:rFonts w:ascii="Times New Roman" w:hAnsi="Times New Roman" w:cs="Times New Roman"/>
          </w:rPr>
          <w:fldChar w:fldCharType="begin"/>
        </w:r>
        <w:r w:rsidRPr="009A15F5">
          <w:rPr>
            <w:rFonts w:ascii="Times New Roman" w:hAnsi="Times New Roman" w:cs="Times New Roman"/>
          </w:rPr>
          <w:instrText xml:space="preserve"> PAGE   \* MERGEFORMAT </w:instrText>
        </w:r>
        <w:r w:rsidRPr="009A15F5">
          <w:rPr>
            <w:rFonts w:ascii="Times New Roman" w:hAnsi="Times New Roman" w:cs="Times New Roman"/>
          </w:rPr>
          <w:fldChar w:fldCharType="separate"/>
        </w:r>
        <w:r w:rsidRPr="009A15F5">
          <w:rPr>
            <w:rFonts w:ascii="Times New Roman" w:hAnsi="Times New Roman" w:cs="Times New Roman"/>
            <w:noProof/>
          </w:rPr>
          <w:t>2</w:t>
        </w:r>
        <w:r w:rsidRPr="009A15F5">
          <w:rPr>
            <w:rFonts w:ascii="Times New Roman" w:hAnsi="Times New Roman" w:cs="Times New Roman"/>
            <w:noProof/>
          </w:rPr>
          <w:fldChar w:fldCharType="end"/>
        </w:r>
      </w:p>
    </w:sdtContent>
  </w:sdt>
  <w:p w14:paraId="21BCCDAD" w14:textId="77777777" w:rsidR="009A15F5" w:rsidRDefault="009A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22D3" w14:textId="77777777" w:rsidR="00BC7EFA" w:rsidRDefault="00BC7EFA" w:rsidP="009A15F5">
      <w:pPr>
        <w:spacing w:after="0" w:line="240" w:lineRule="auto"/>
      </w:pPr>
      <w:r>
        <w:separator/>
      </w:r>
    </w:p>
  </w:footnote>
  <w:footnote w:type="continuationSeparator" w:id="0">
    <w:p w14:paraId="1FAFF0EB" w14:textId="77777777" w:rsidR="00BC7EFA" w:rsidRDefault="00BC7EFA" w:rsidP="009A1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ACE"/>
    <w:multiLevelType w:val="hybridMultilevel"/>
    <w:tmpl w:val="0656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80434"/>
    <w:multiLevelType w:val="hybridMultilevel"/>
    <w:tmpl w:val="C7BC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730F6"/>
    <w:multiLevelType w:val="hybridMultilevel"/>
    <w:tmpl w:val="F0546B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5E75B51"/>
    <w:multiLevelType w:val="hybridMultilevel"/>
    <w:tmpl w:val="F638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B3BA8"/>
    <w:multiLevelType w:val="hybridMultilevel"/>
    <w:tmpl w:val="4DCA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E2122"/>
    <w:multiLevelType w:val="hybridMultilevel"/>
    <w:tmpl w:val="9F9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F7E71"/>
    <w:multiLevelType w:val="hybridMultilevel"/>
    <w:tmpl w:val="315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01CCF"/>
    <w:multiLevelType w:val="hybridMultilevel"/>
    <w:tmpl w:val="CAEA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D32B6"/>
    <w:multiLevelType w:val="hybridMultilevel"/>
    <w:tmpl w:val="6178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42B77"/>
    <w:multiLevelType w:val="hybridMultilevel"/>
    <w:tmpl w:val="5B3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C7CAF"/>
    <w:multiLevelType w:val="hybridMultilevel"/>
    <w:tmpl w:val="E842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80BB3"/>
    <w:multiLevelType w:val="hybridMultilevel"/>
    <w:tmpl w:val="0802B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2E130E"/>
    <w:multiLevelType w:val="hybridMultilevel"/>
    <w:tmpl w:val="7D12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54EC7"/>
    <w:multiLevelType w:val="hybridMultilevel"/>
    <w:tmpl w:val="0E9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443306">
    <w:abstractNumId w:val="0"/>
  </w:num>
  <w:num w:numId="2" w16cid:durableId="126747588">
    <w:abstractNumId w:val="4"/>
  </w:num>
  <w:num w:numId="3" w16cid:durableId="2074349481">
    <w:abstractNumId w:val="12"/>
  </w:num>
  <w:num w:numId="4" w16cid:durableId="628584186">
    <w:abstractNumId w:val="5"/>
  </w:num>
  <w:num w:numId="5" w16cid:durableId="1031420047">
    <w:abstractNumId w:val="13"/>
  </w:num>
  <w:num w:numId="6" w16cid:durableId="209272410">
    <w:abstractNumId w:val="10"/>
  </w:num>
  <w:num w:numId="7" w16cid:durableId="461114098">
    <w:abstractNumId w:val="2"/>
  </w:num>
  <w:num w:numId="8" w16cid:durableId="1278561898">
    <w:abstractNumId w:val="1"/>
  </w:num>
  <w:num w:numId="9" w16cid:durableId="1161695337">
    <w:abstractNumId w:val="9"/>
  </w:num>
  <w:num w:numId="10" w16cid:durableId="1649628006">
    <w:abstractNumId w:val="3"/>
  </w:num>
  <w:num w:numId="11" w16cid:durableId="2076971213">
    <w:abstractNumId w:val="6"/>
  </w:num>
  <w:num w:numId="12" w16cid:durableId="1526213435">
    <w:abstractNumId w:val="7"/>
  </w:num>
  <w:num w:numId="13" w16cid:durableId="87434830">
    <w:abstractNumId w:val="8"/>
  </w:num>
  <w:num w:numId="14" w16cid:durableId="508835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75"/>
    <w:rsid w:val="000004C3"/>
    <w:rsid w:val="00005EE8"/>
    <w:rsid w:val="000202F6"/>
    <w:rsid w:val="000419B2"/>
    <w:rsid w:val="00051B7F"/>
    <w:rsid w:val="00060E55"/>
    <w:rsid w:val="00061616"/>
    <w:rsid w:val="00063425"/>
    <w:rsid w:val="00064A16"/>
    <w:rsid w:val="00072AF3"/>
    <w:rsid w:val="000B5BFF"/>
    <w:rsid w:val="000C3514"/>
    <w:rsid w:val="000D3CD4"/>
    <w:rsid w:val="000E357A"/>
    <w:rsid w:val="000E6A35"/>
    <w:rsid w:val="00123EDF"/>
    <w:rsid w:val="00147B41"/>
    <w:rsid w:val="0016188D"/>
    <w:rsid w:val="00170249"/>
    <w:rsid w:val="00170A28"/>
    <w:rsid w:val="00176B38"/>
    <w:rsid w:val="00177875"/>
    <w:rsid w:val="0018126D"/>
    <w:rsid w:val="00190A44"/>
    <w:rsid w:val="00194437"/>
    <w:rsid w:val="001A1125"/>
    <w:rsid w:val="001E5AD3"/>
    <w:rsid w:val="001F0FCF"/>
    <w:rsid w:val="001F5238"/>
    <w:rsid w:val="00225814"/>
    <w:rsid w:val="002415C1"/>
    <w:rsid w:val="00251BF9"/>
    <w:rsid w:val="002551F3"/>
    <w:rsid w:val="002638E2"/>
    <w:rsid w:val="00272004"/>
    <w:rsid w:val="00273811"/>
    <w:rsid w:val="00277558"/>
    <w:rsid w:val="00281524"/>
    <w:rsid w:val="00292054"/>
    <w:rsid w:val="00297EB9"/>
    <w:rsid w:val="002A0E3A"/>
    <w:rsid w:val="002B0F53"/>
    <w:rsid w:val="002D08EE"/>
    <w:rsid w:val="002E54D7"/>
    <w:rsid w:val="00325629"/>
    <w:rsid w:val="003353C7"/>
    <w:rsid w:val="00337540"/>
    <w:rsid w:val="00351EB4"/>
    <w:rsid w:val="00382572"/>
    <w:rsid w:val="003A41CD"/>
    <w:rsid w:val="003F47C1"/>
    <w:rsid w:val="00424A14"/>
    <w:rsid w:val="00430A64"/>
    <w:rsid w:val="00432195"/>
    <w:rsid w:val="0043575C"/>
    <w:rsid w:val="00443B8B"/>
    <w:rsid w:val="00460228"/>
    <w:rsid w:val="00462276"/>
    <w:rsid w:val="004863BA"/>
    <w:rsid w:val="00490C62"/>
    <w:rsid w:val="00492AAB"/>
    <w:rsid w:val="00493A0D"/>
    <w:rsid w:val="0049501B"/>
    <w:rsid w:val="00496C08"/>
    <w:rsid w:val="004B1EBF"/>
    <w:rsid w:val="004D0697"/>
    <w:rsid w:val="004D3649"/>
    <w:rsid w:val="004E56AE"/>
    <w:rsid w:val="004E6C5C"/>
    <w:rsid w:val="00504286"/>
    <w:rsid w:val="00524D58"/>
    <w:rsid w:val="005305F7"/>
    <w:rsid w:val="0053716E"/>
    <w:rsid w:val="0054564D"/>
    <w:rsid w:val="005519DE"/>
    <w:rsid w:val="00554F80"/>
    <w:rsid w:val="00561457"/>
    <w:rsid w:val="0056455B"/>
    <w:rsid w:val="0056691E"/>
    <w:rsid w:val="0056727C"/>
    <w:rsid w:val="00591D24"/>
    <w:rsid w:val="00595B3A"/>
    <w:rsid w:val="005C08A5"/>
    <w:rsid w:val="005D1809"/>
    <w:rsid w:val="005E62F8"/>
    <w:rsid w:val="005F02BD"/>
    <w:rsid w:val="005F18F5"/>
    <w:rsid w:val="0060050E"/>
    <w:rsid w:val="0060715D"/>
    <w:rsid w:val="00613973"/>
    <w:rsid w:val="006149B7"/>
    <w:rsid w:val="006168C5"/>
    <w:rsid w:val="00621BEE"/>
    <w:rsid w:val="006269F1"/>
    <w:rsid w:val="00634A01"/>
    <w:rsid w:val="00635AA4"/>
    <w:rsid w:val="0063727C"/>
    <w:rsid w:val="006507F0"/>
    <w:rsid w:val="00660CC9"/>
    <w:rsid w:val="006720A3"/>
    <w:rsid w:val="00672B49"/>
    <w:rsid w:val="00680047"/>
    <w:rsid w:val="00681D6C"/>
    <w:rsid w:val="00684C11"/>
    <w:rsid w:val="00690C48"/>
    <w:rsid w:val="006911E0"/>
    <w:rsid w:val="006945FA"/>
    <w:rsid w:val="00695A8A"/>
    <w:rsid w:val="00695C0C"/>
    <w:rsid w:val="006A218F"/>
    <w:rsid w:val="006A4951"/>
    <w:rsid w:val="006A7D9D"/>
    <w:rsid w:val="006B4889"/>
    <w:rsid w:val="006C6F21"/>
    <w:rsid w:val="006D270B"/>
    <w:rsid w:val="006D695D"/>
    <w:rsid w:val="0070270C"/>
    <w:rsid w:val="007044B5"/>
    <w:rsid w:val="007145A3"/>
    <w:rsid w:val="0072139E"/>
    <w:rsid w:val="00723308"/>
    <w:rsid w:val="00724A64"/>
    <w:rsid w:val="00734BFD"/>
    <w:rsid w:val="00743542"/>
    <w:rsid w:val="0074458D"/>
    <w:rsid w:val="007555EA"/>
    <w:rsid w:val="00760CC8"/>
    <w:rsid w:val="007701EE"/>
    <w:rsid w:val="00783142"/>
    <w:rsid w:val="007B0DBD"/>
    <w:rsid w:val="007B5466"/>
    <w:rsid w:val="007C3757"/>
    <w:rsid w:val="007D2D15"/>
    <w:rsid w:val="007D3BCC"/>
    <w:rsid w:val="00800BA9"/>
    <w:rsid w:val="00802E75"/>
    <w:rsid w:val="008237D3"/>
    <w:rsid w:val="00845A72"/>
    <w:rsid w:val="00846A43"/>
    <w:rsid w:val="00850092"/>
    <w:rsid w:val="0085529E"/>
    <w:rsid w:val="0085583C"/>
    <w:rsid w:val="00860E43"/>
    <w:rsid w:val="00870491"/>
    <w:rsid w:val="008749CB"/>
    <w:rsid w:val="00883DD6"/>
    <w:rsid w:val="008A6E32"/>
    <w:rsid w:val="008C47D6"/>
    <w:rsid w:val="008C76A4"/>
    <w:rsid w:val="008C7839"/>
    <w:rsid w:val="008D29FE"/>
    <w:rsid w:val="008E42DA"/>
    <w:rsid w:val="008E49E0"/>
    <w:rsid w:val="008E4F11"/>
    <w:rsid w:val="008F0BCE"/>
    <w:rsid w:val="008F2F17"/>
    <w:rsid w:val="008F6CB3"/>
    <w:rsid w:val="00905486"/>
    <w:rsid w:val="009362C5"/>
    <w:rsid w:val="00941FD2"/>
    <w:rsid w:val="00950A88"/>
    <w:rsid w:val="00957DE3"/>
    <w:rsid w:val="0096084D"/>
    <w:rsid w:val="00965071"/>
    <w:rsid w:val="00972A47"/>
    <w:rsid w:val="00994023"/>
    <w:rsid w:val="009950B8"/>
    <w:rsid w:val="009956EE"/>
    <w:rsid w:val="009A0759"/>
    <w:rsid w:val="009A15F5"/>
    <w:rsid w:val="009A5774"/>
    <w:rsid w:val="009B5FB2"/>
    <w:rsid w:val="009B7915"/>
    <w:rsid w:val="009C116C"/>
    <w:rsid w:val="009C79DC"/>
    <w:rsid w:val="009D5EC8"/>
    <w:rsid w:val="009E5595"/>
    <w:rsid w:val="009E7E6A"/>
    <w:rsid w:val="00A02A57"/>
    <w:rsid w:val="00A03904"/>
    <w:rsid w:val="00A15F4F"/>
    <w:rsid w:val="00A309F3"/>
    <w:rsid w:val="00A34BAF"/>
    <w:rsid w:val="00A37A3B"/>
    <w:rsid w:val="00A45D12"/>
    <w:rsid w:val="00A47B05"/>
    <w:rsid w:val="00A50361"/>
    <w:rsid w:val="00A655D0"/>
    <w:rsid w:val="00A66998"/>
    <w:rsid w:val="00A81082"/>
    <w:rsid w:val="00A95DEF"/>
    <w:rsid w:val="00AC2B87"/>
    <w:rsid w:val="00AC69AA"/>
    <w:rsid w:val="00AD3E61"/>
    <w:rsid w:val="00AD7102"/>
    <w:rsid w:val="00AE4394"/>
    <w:rsid w:val="00AE5530"/>
    <w:rsid w:val="00AF6CFF"/>
    <w:rsid w:val="00AF7295"/>
    <w:rsid w:val="00B034B7"/>
    <w:rsid w:val="00B039C2"/>
    <w:rsid w:val="00B04245"/>
    <w:rsid w:val="00B14BBF"/>
    <w:rsid w:val="00B17F6A"/>
    <w:rsid w:val="00B20061"/>
    <w:rsid w:val="00B23384"/>
    <w:rsid w:val="00B23D81"/>
    <w:rsid w:val="00B4568E"/>
    <w:rsid w:val="00B861C7"/>
    <w:rsid w:val="00BA2746"/>
    <w:rsid w:val="00BB5434"/>
    <w:rsid w:val="00BC5B71"/>
    <w:rsid w:val="00BC7E83"/>
    <w:rsid w:val="00BC7EFA"/>
    <w:rsid w:val="00BE295C"/>
    <w:rsid w:val="00BE4657"/>
    <w:rsid w:val="00BE4A41"/>
    <w:rsid w:val="00BE6658"/>
    <w:rsid w:val="00C00C19"/>
    <w:rsid w:val="00C04593"/>
    <w:rsid w:val="00C12715"/>
    <w:rsid w:val="00C359F4"/>
    <w:rsid w:val="00C47265"/>
    <w:rsid w:val="00C528B3"/>
    <w:rsid w:val="00C57A71"/>
    <w:rsid w:val="00C65A7E"/>
    <w:rsid w:val="00C66E17"/>
    <w:rsid w:val="00C9148E"/>
    <w:rsid w:val="00C93FE1"/>
    <w:rsid w:val="00CA1E33"/>
    <w:rsid w:val="00CB41E3"/>
    <w:rsid w:val="00CB71DA"/>
    <w:rsid w:val="00CC017B"/>
    <w:rsid w:val="00CC56AB"/>
    <w:rsid w:val="00CC717A"/>
    <w:rsid w:val="00CE2BAE"/>
    <w:rsid w:val="00CF2A3E"/>
    <w:rsid w:val="00D009A0"/>
    <w:rsid w:val="00D14497"/>
    <w:rsid w:val="00D2036C"/>
    <w:rsid w:val="00D42ACA"/>
    <w:rsid w:val="00D42AE7"/>
    <w:rsid w:val="00D52674"/>
    <w:rsid w:val="00D542AE"/>
    <w:rsid w:val="00D54454"/>
    <w:rsid w:val="00D74053"/>
    <w:rsid w:val="00D959AC"/>
    <w:rsid w:val="00DA53D8"/>
    <w:rsid w:val="00DC38B1"/>
    <w:rsid w:val="00DD727C"/>
    <w:rsid w:val="00DE1E8B"/>
    <w:rsid w:val="00DE1F32"/>
    <w:rsid w:val="00DF3D54"/>
    <w:rsid w:val="00DF586D"/>
    <w:rsid w:val="00DF70FF"/>
    <w:rsid w:val="00E0265A"/>
    <w:rsid w:val="00E0452A"/>
    <w:rsid w:val="00E053C4"/>
    <w:rsid w:val="00E06016"/>
    <w:rsid w:val="00E06F38"/>
    <w:rsid w:val="00E33FE1"/>
    <w:rsid w:val="00E372C7"/>
    <w:rsid w:val="00E37866"/>
    <w:rsid w:val="00E53841"/>
    <w:rsid w:val="00E633F8"/>
    <w:rsid w:val="00E66BBE"/>
    <w:rsid w:val="00E73ED0"/>
    <w:rsid w:val="00E7463E"/>
    <w:rsid w:val="00E82501"/>
    <w:rsid w:val="00E90FC2"/>
    <w:rsid w:val="00E9591E"/>
    <w:rsid w:val="00EA31CD"/>
    <w:rsid w:val="00EB0624"/>
    <w:rsid w:val="00EC3C72"/>
    <w:rsid w:val="00EC5E59"/>
    <w:rsid w:val="00EC6FDE"/>
    <w:rsid w:val="00EF5D3C"/>
    <w:rsid w:val="00F01555"/>
    <w:rsid w:val="00F02616"/>
    <w:rsid w:val="00F20C50"/>
    <w:rsid w:val="00F32CCE"/>
    <w:rsid w:val="00F346F1"/>
    <w:rsid w:val="00F35329"/>
    <w:rsid w:val="00F37E44"/>
    <w:rsid w:val="00F43EE5"/>
    <w:rsid w:val="00F600E3"/>
    <w:rsid w:val="00F65035"/>
    <w:rsid w:val="00F73D13"/>
    <w:rsid w:val="00F76F37"/>
    <w:rsid w:val="00F7783B"/>
    <w:rsid w:val="00FA35AD"/>
    <w:rsid w:val="00FB34E7"/>
    <w:rsid w:val="00FB4361"/>
    <w:rsid w:val="00FC6081"/>
    <w:rsid w:val="00FF213D"/>
    <w:rsid w:val="00FF2F18"/>
    <w:rsid w:val="00FF7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BE06"/>
  <w15:chartTrackingRefBased/>
  <w15:docId w15:val="{E628B0CD-BDDB-4181-A9A8-D6D8F131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C72"/>
    <w:pPr>
      <w:widowControl w:val="0"/>
      <w:spacing w:after="0" w:line="240" w:lineRule="auto"/>
      <w:ind w:left="282" w:hangingChars="156" w:hanging="282"/>
      <w:outlineLvl w:val="0"/>
    </w:pPr>
    <w:rPr>
      <w:rFonts w:ascii="Times New Roman" w:eastAsia="ＭＳ 明朝" w:hAnsi="Times New Roman" w:cs="Times New Roman"/>
      <w:b/>
      <w:kern w:val="0"/>
      <w:sz w:val="18"/>
      <w:szCs w:val="18"/>
      <w14:ligatures w14:val="none"/>
    </w:rPr>
  </w:style>
  <w:style w:type="paragraph" w:styleId="Heading2">
    <w:name w:val="heading 2"/>
    <w:basedOn w:val="Normal"/>
    <w:next w:val="Normal"/>
    <w:link w:val="Heading2Char"/>
    <w:uiPriority w:val="9"/>
    <w:unhideWhenUsed/>
    <w:qFormat/>
    <w:rsid w:val="00432195"/>
    <w:pPr>
      <w:widowControl w:val="0"/>
      <w:overflowPunct w:val="0"/>
      <w:spacing w:after="0" w:line="240" w:lineRule="auto"/>
      <w:ind w:leftChars="63" w:left="423" w:hangingChars="158" w:hanging="284"/>
      <w:outlineLvl w:val="1"/>
    </w:pPr>
    <w:rPr>
      <w:rFonts w:ascii="Times New Roman" w:eastAsia="ＭＳ 明朝" w:hAnsi="Times New Roman" w:cs="Times New Roman"/>
      <w:kern w:val="0"/>
      <w:sz w:val="18"/>
      <w:szCs w:val="18"/>
      <w14:ligatures w14:val="none"/>
    </w:rPr>
  </w:style>
  <w:style w:type="paragraph" w:styleId="Heading3">
    <w:name w:val="heading 3"/>
    <w:basedOn w:val="Heading2"/>
    <w:next w:val="Normal"/>
    <w:link w:val="Heading3Char"/>
    <w:uiPriority w:val="9"/>
    <w:unhideWhenUsed/>
    <w:qFormat/>
    <w:rsid w:val="006269F1"/>
    <w:pPr>
      <w:ind w:left="564" w:hangingChars="236" w:hanging="42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C72"/>
    <w:rPr>
      <w:rFonts w:ascii="Times New Roman" w:eastAsia="ＭＳ 明朝" w:hAnsi="Times New Roman" w:cs="Times New Roman"/>
      <w:b/>
      <w:kern w:val="0"/>
      <w:sz w:val="18"/>
      <w:szCs w:val="18"/>
      <w14:ligatures w14:val="none"/>
    </w:rPr>
  </w:style>
  <w:style w:type="character" w:customStyle="1" w:styleId="Heading2Char">
    <w:name w:val="Heading 2 Char"/>
    <w:basedOn w:val="DefaultParagraphFont"/>
    <w:link w:val="Heading2"/>
    <w:uiPriority w:val="9"/>
    <w:rsid w:val="00432195"/>
    <w:rPr>
      <w:rFonts w:ascii="Times New Roman" w:eastAsia="ＭＳ 明朝" w:hAnsi="Times New Roman" w:cs="Times New Roman"/>
      <w:kern w:val="0"/>
      <w:sz w:val="18"/>
      <w:szCs w:val="18"/>
      <w14:ligatures w14:val="none"/>
    </w:rPr>
  </w:style>
  <w:style w:type="character" w:customStyle="1" w:styleId="Heading3Char">
    <w:name w:val="Heading 3 Char"/>
    <w:basedOn w:val="DefaultParagraphFont"/>
    <w:link w:val="Heading3"/>
    <w:uiPriority w:val="9"/>
    <w:rsid w:val="006269F1"/>
    <w:rPr>
      <w:rFonts w:ascii="Times New Roman" w:eastAsia="ＭＳ 明朝" w:hAnsi="Times New Roman" w:cs="Times New Roman"/>
      <w:kern w:val="0"/>
      <w:sz w:val="18"/>
      <w:szCs w:val="18"/>
      <w14:ligatures w14:val="none"/>
    </w:rPr>
  </w:style>
  <w:style w:type="paragraph" w:styleId="ListParagraph">
    <w:name w:val="List Paragraph"/>
    <w:basedOn w:val="Normal"/>
    <w:uiPriority w:val="34"/>
    <w:qFormat/>
    <w:rsid w:val="00E06F38"/>
    <w:pPr>
      <w:ind w:left="720"/>
      <w:contextualSpacing/>
    </w:pPr>
  </w:style>
  <w:style w:type="paragraph" w:styleId="Title">
    <w:name w:val="Title"/>
    <w:basedOn w:val="Normal"/>
    <w:next w:val="Normal"/>
    <w:link w:val="TitleChar"/>
    <w:uiPriority w:val="10"/>
    <w:qFormat/>
    <w:rsid w:val="00855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83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BBE"/>
    <w:rPr>
      <w:color w:val="0563C1" w:themeColor="hyperlink"/>
      <w:u w:val="single"/>
    </w:rPr>
  </w:style>
  <w:style w:type="character" w:styleId="UnresolvedMention">
    <w:name w:val="Unresolved Mention"/>
    <w:basedOn w:val="DefaultParagraphFont"/>
    <w:uiPriority w:val="99"/>
    <w:semiHidden/>
    <w:unhideWhenUsed/>
    <w:rsid w:val="00E66BBE"/>
    <w:rPr>
      <w:color w:val="605E5C"/>
      <w:shd w:val="clear" w:color="auto" w:fill="E1DFDD"/>
    </w:rPr>
  </w:style>
  <w:style w:type="table" w:styleId="TableGrid">
    <w:name w:val="Table Grid"/>
    <w:basedOn w:val="TableNormal"/>
    <w:uiPriority w:val="39"/>
    <w:rsid w:val="00F7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5F5"/>
    <w:pPr>
      <w:tabs>
        <w:tab w:val="center" w:pos="4252"/>
        <w:tab w:val="right" w:pos="8504"/>
      </w:tabs>
      <w:spacing w:after="0" w:line="240" w:lineRule="auto"/>
    </w:pPr>
  </w:style>
  <w:style w:type="character" w:customStyle="1" w:styleId="HeaderChar">
    <w:name w:val="Header Char"/>
    <w:basedOn w:val="DefaultParagraphFont"/>
    <w:link w:val="Header"/>
    <w:uiPriority w:val="99"/>
    <w:rsid w:val="009A15F5"/>
  </w:style>
  <w:style w:type="paragraph" w:styleId="Footer">
    <w:name w:val="footer"/>
    <w:basedOn w:val="Normal"/>
    <w:link w:val="FooterChar"/>
    <w:uiPriority w:val="99"/>
    <w:unhideWhenUsed/>
    <w:rsid w:val="009A15F5"/>
    <w:pPr>
      <w:tabs>
        <w:tab w:val="center" w:pos="4252"/>
        <w:tab w:val="right" w:pos="8504"/>
      </w:tabs>
      <w:spacing w:after="0" w:line="240" w:lineRule="auto"/>
    </w:pPr>
  </w:style>
  <w:style w:type="character" w:customStyle="1" w:styleId="FooterChar">
    <w:name w:val="Footer Char"/>
    <w:basedOn w:val="DefaultParagraphFont"/>
    <w:link w:val="Footer"/>
    <w:uiPriority w:val="99"/>
    <w:rsid w:val="009A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c:creator>
  <cp:keywords/>
  <dc:description/>
  <cp:lastModifiedBy>AE</cp:lastModifiedBy>
  <cp:revision>293</cp:revision>
  <dcterms:created xsi:type="dcterms:W3CDTF">2023-08-23T10:17:00Z</dcterms:created>
  <dcterms:modified xsi:type="dcterms:W3CDTF">2023-08-23T17:48:00Z</dcterms:modified>
</cp:coreProperties>
</file>