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2" w:type="dxa"/>
        <w:tblInd w:w="108" w:type="dxa"/>
        <w:tblLook w:val="04A0"/>
      </w:tblPr>
      <w:tblGrid>
        <w:gridCol w:w="1843"/>
        <w:gridCol w:w="1843"/>
        <w:gridCol w:w="727"/>
        <w:gridCol w:w="1116"/>
        <w:gridCol w:w="124"/>
        <w:gridCol w:w="1010"/>
        <w:gridCol w:w="630"/>
        <w:gridCol w:w="1716"/>
        <w:gridCol w:w="1656"/>
        <w:gridCol w:w="1723"/>
        <w:gridCol w:w="2044"/>
      </w:tblGrid>
      <w:tr w:rsidR="00E12381" w:rsidRPr="00E12381" w:rsidTr="00E12381">
        <w:trPr>
          <w:trHeight w:val="570"/>
        </w:trPr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 Black" w:eastAsia="宋体" w:hAnsi="Arial Black" w:cs="宋体"/>
                <w:b/>
                <w:bCs/>
                <w:kern w:val="0"/>
                <w:sz w:val="13"/>
                <w:szCs w:val="24"/>
              </w:rPr>
            </w:pPr>
            <w:r w:rsidRPr="00E12381">
              <w:rPr>
                <w:rFonts w:ascii="Arial Black" w:eastAsia="宋体" w:hAnsi="Arial Black" w:cs="宋体"/>
                <w:b/>
                <w:bCs/>
                <w:kern w:val="0"/>
                <w:sz w:val="13"/>
                <w:szCs w:val="24"/>
              </w:rPr>
              <w:t>Resume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 Black" w:eastAsia="宋体" w:hAnsi="Arial Black" w:cs="宋体"/>
                <w:b/>
                <w:bCs/>
                <w:kern w:val="0"/>
                <w:sz w:val="13"/>
                <w:szCs w:val="24"/>
              </w:rPr>
            </w:pPr>
            <w:r w:rsidRPr="00E12381">
              <w:rPr>
                <w:rFonts w:ascii="Arial Black" w:eastAsia="宋体" w:hAnsi="Arial Black" w:cs="宋体"/>
                <w:b/>
                <w:bCs/>
                <w:kern w:val="0"/>
                <w:sz w:val="13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</w:p>
        </w:tc>
      </w:tr>
      <w:tr w:rsidR="00E12381" w:rsidRPr="00E12381" w:rsidTr="00E12381">
        <w:trPr>
          <w:trHeight w:val="255"/>
        </w:trPr>
        <w:tc>
          <w:tcPr>
            <w:tcW w:w="14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80"/>
            </w:tblGrid>
            <w:tr w:rsidR="00E12381" w:rsidRPr="00E12381">
              <w:trPr>
                <w:trHeight w:val="255"/>
                <w:tblCellSpacing w:w="0" w:type="dxa"/>
              </w:trPr>
              <w:tc>
                <w:tcPr>
                  <w:tcW w:w="1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E12381" w:rsidRPr="00E12381" w:rsidRDefault="00E12381" w:rsidP="00E1238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13"/>
                      <w:szCs w:val="20"/>
                    </w:rPr>
                  </w:pPr>
                  <w:r w:rsidRPr="00E1238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3"/>
                      <w:szCs w:val="20"/>
                    </w:rPr>
                    <w:t>【</w:t>
                  </w:r>
                  <w:r w:rsidRPr="00E12381">
                    <w:rPr>
                      <w:rFonts w:ascii="Arial" w:eastAsia="宋体" w:hAnsi="Arial" w:cs="Arial"/>
                      <w:b/>
                      <w:bCs/>
                      <w:kern w:val="0"/>
                      <w:sz w:val="13"/>
                      <w:szCs w:val="20"/>
                    </w:rPr>
                    <w:t>Basic Information</w:t>
                  </w:r>
                  <w:r w:rsidRPr="00E1238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3"/>
                      <w:szCs w:val="20"/>
                    </w:rPr>
                    <w:t>】</w:t>
                  </w:r>
                </w:p>
              </w:tc>
            </w:tr>
          </w:tbl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</w:rPr>
            </w:pPr>
          </w:p>
        </w:tc>
      </w:tr>
      <w:tr w:rsidR="00E12381" w:rsidRPr="00E12381" w:rsidTr="00E12381">
        <w:trPr>
          <w:trHeight w:val="450"/>
        </w:trPr>
        <w:tc>
          <w:tcPr>
            <w:tcW w:w="18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Name:</w:t>
            </w:r>
          </w:p>
        </w:tc>
        <w:tc>
          <w:tcPr>
            <w:tcW w:w="3686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Melody Wang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Gender: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13"/>
                <w:szCs w:val="20"/>
              </w:rPr>
              <w:t xml:space="preserve"> Female</w:t>
            </w:r>
          </w:p>
        </w:tc>
        <w:tc>
          <w:tcPr>
            <w:tcW w:w="1723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Female</w:t>
            </w:r>
          </w:p>
        </w:tc>
        <w:tc>
          <w:tcPr>
            <w:tcW w:w="2044" w:type="dxa"/>
            <w:vMerge w:val="restar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center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College:</w:t>
            </w:r>
          </w:p>
        </w:tc>
        <w:tc>
          <w:tcPr>
            <w:tcW w:w="4820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Jiang Xi Normal University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Major: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13"/>
                <w:szCs w:val="20"/>
              </w:rPr>
              <w:t xml:space="preserve"> English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English</w:t>
            </w:r>
          </w:p>
        </w:tc>
        <w:tc>
          <w:tcPr>
            <w:tcW w:w="2044" w:type="dxa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</w:tr>
      <w:tr w:rsidR="00E12381" w:rsidRPr="00E12381" w:rsidTr="00E12381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Educated Level: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Bachelor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English Level: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CET 8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Work Exp.:</w:t>
            </w:r>
            <w:r w:rsidR="00E81EA9">
              <w:rPr>
                <w:rFonts w:ascii="Arial" w:eastAsia="宋体" w:hAnsi="Arial" w:cs="Arial" w:hint="eastAsia"/>
                <w:b/>
                <w:bCs/>
                <w:kern w:val="0"/>
                <w:sz w:val="13"/>
                <w:szCs w:val="20"/>
              </w:rPr>
              <w:t xml:space="preserve"> 10 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13"/>
                <w:szCs w:val="20"/>
              </w:rPr>
              <w:t>years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12 years</w:t>
            </w:r>
          </w:p>
        </w:tc>
        <w:tc>
          <w:tcPr>
            <w:tcW w:w="2044" w:type="dxa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</w:tr>
      <w:tr w:rsidR="00E12381" w:rsidRPr="00E12381" w:rsidTr="00E12381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</w:tr>
      <w:tr w:rsidR="00E12381" w:rsidRPr="00E12381" w:rsidTr="00E12381">
        <w:trPr>
          <w:trHeight w:val="255"/>
        </w:trPr>
        <w:tc>
          <w:tcPr>
            <w:tcW w:w="14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20"/>
              </w:rPr>
              <w:t>【</w:t>
            </w: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Work Experience</w:t>
            </w:r>
            <w:r w:rsidRPr="00E12381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20"/>
              </w:rPr>
              <w:t>】</w:t>
            </w:r>
          </w:p>
        </w:tc>
      </w:tr>
      <w:tr w:rsidR="00E12381" w:rsidRPr="00E12381" w:rsidTr="00E12381">
        <w:trPr>
          <w:trHeight w:val="300"/>
        </w:trPr>
        <w:tc>
          <w:tcPr>
            <w:tcW w:w="5653" w:type="dxa"/>
            <w:gridSpan w:val="5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2002.3-2003.10</w:t>
            </w:r>
          </w:p>
        </w:tc>
        <w:tc>
          <w:tcPr>
            <w:tcW w:w="5012" w:type="dxa"/>
            <w:gridSpan w:val="4"/>
            <w:tcBorders>
              <w:top w:val="single" w:sz="4" w:space="0" w:color="99CCFF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Galactic Computing Ltd. Company</w:t>
            </w:r>
          </w:p>
        </w:tc>
        <w:tc>
          <w:tcPr>
            <w:tcW w:w="3767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General Manager Assistant&amp; Translator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Responsibility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◇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Assist general manager's work, and translate some materials of server, including products, marketing and patent articles etc.</w:t>
            </w:r>
          </w:p>
        </w:tc>
      </w:tr>
      <w:tr w:rsidR="00E12381" w:rsidRPr="00E12381" w:rsidTr="00E12381">
        <w:trPr>
          <w:trHeight w:val="300"/>
        </w:trPr>
        <w:tc>
          <w:tcPr>
            <w:tcW w:w="7293" w:type="dxa"/>
            <w:gridSpan w:val="7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Translated files (English to </w:t>
            </w:r>
            <w:proofErr w:type="spellStart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chinese</w:t>
            </w:r>
            <w:proofErr w:type="spellEnd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9009" w:type="dxa"/>
            <w:gridSpan w:val="8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Maintenance Unit Structure of High scalability Internet Super Server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10665" w:type="dxa"/>
            <w:gridSpan w:val="9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High Performance Super Server Clustering Based on Galactic Calculate Infrastructure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9009" w:type="dxa"/>
            <w:gridSpan w:val="8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Blade Server Computing Chassis with Network Switch etc.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4413" w:type="dxa"/>
            <w:gridSpan w:val="3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Financial files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12388" w:type="dxa"/>
            <w:gridSpan w:val="10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Investment Holding Company–feasibility and plan process-verbal of purchasing </w:t>
            </w:r>
            <w:proofErr w:type="spellStart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Maxon</w:t>
            </w:r>
            <w:proofErr w:type="spellEnd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 Company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7293" w:type="dxa"/>
            <w:gridSpan w:val="7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Investment Holding Company-Fund Plan etc.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5653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2003.10-2006.7</w:t>
            </w:r>
          </w:p>
        </w:tc>
        <w:tc>
          <w:tcPr>
            <w:tcW w:w="501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81EA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 xml:space="preserve">Wei </w:t>
            </w:r>
            <w:proofErr w:type="spellStart"/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Er</w:t>
            </w:r>
            <w:proofErr w:type="spellEnd"/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 xml:space="preserve"> Translation Company</w:t>
            </w:r>
            <w:r w:rsidR="00E81EA9">
              <w:rPr>
                <w:rFonts w:ascii="Arial" w:eastAsia="宋体" w:hAnsi="Arial" w:cs="Arial" w:hint="eastAsia"/>
                <w:b/>
                <w:bCs/>
                <w:kern w:val="0"/>
                <w:sz w:val="13"/>
                <w:szCs w:val="20"/>
              </w:rPr>
              <w:t>/English Translator</w:t>
            </w:r>
          </w:p>
        </w:tc>
        <w:tc>
          <w:tcPr>
            <w:tcW w:w="3767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Advanced translator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Finished Projects (localization E-C)</w:t>
            </w:r>
          </w:p>
        </w:tc>
      </w:tr>
      <w:tr w:rsidR="00E12381" w:rsidRPr="00E12381" w:rsidTr="00E12381">
        <w:trPr>
          <w:trHeight w:val="300"/>
        </w:trPr>
        <w:tc>
          <w:tcPr>
            <w:tcW w:w="7293" w:type="dxa"/>
            <w:gridSpan w:val="7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Microsoft MSDN website and manual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7293" w:type="dxa"/>
            <w:gridSpan w:val="7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Kodak user manual, market, news, website etc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9009" w:type="dxa"/>
            <w:gridSpan w:val="8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Hewlett-Packard printer, camera, user manual etc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9009" w:type="dxa"/>
            <w:gridSpan w:val="8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Sun Microsystems technology document and manual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5653" w:type="dxa"/>
            <w:gridSpan w:val="5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proofErr w:type="spellStart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SolidWorks</w:t>
            </w:r>
            <w:proofErr w:type="spellEnd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 solutions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7293" w:type="dxa"/>
            <w:gridSpan w:val="7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TI website, user manual and software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4413" w:type="dxa"/>
            <w:gridSpan w:val="3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Dell knowledge base article, website translation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5653" w:type="dxa"/>
            <w:gridSpan w:val="5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Novell software user manual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5653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2006.7-2007.7</w:t>
            </w:r>
          </w:p>
        </w:tc>
        <w:tc>
          <w:tcPr>
            <w:tcW w:w="501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Bright Translation Company</w:t>
            </w:r>
            <w:r w:rsidR="00E81EA9">
              <w:rPr>
                <w:rFonts w:ascii="Arial" w:eastAsia="宋体" w:hAnsi="Arial" w:cs="Arial" w:hint="eastAsia"/>
                <w:b/>
                <w:bCs/>
                <w:kern w:val="0"/>
                <w:sz w:val="13"/>
                <w:szCs w:val="20"/>
              </w:rPr>
              <w:t>/reviewer</w:t>
            </w:r>
          </w:p>
        </w:tc>
        <w:tc>
          <w:tcPr>
            <w:tcW w:w="3767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PM &amp; Reviewer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Responsibility</w:t>
            </w:r>
          </w:p>
        </w:tc>
      </w:tr>
      <w:tr w:rsidR="00E12381" w:rsidRPr="00E12381" w:rsidTr="00E12381">
        <w:trPr>
          <w:trHeight w:val="300"/>
        </w:trPr>
        <w:tc>
          <w:tcPr>
            <w:tcW w:w="10665" w:type="dxa"/>
            <w:gridSpan w:val="9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◇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Localization translation and reviewing, responsible for project management.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5653" w:type="dxa"/>
            <w:gridSpan w:val="5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Develop localization business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4413" w:type="dxa"/>
            <w:gridSpan w:val="3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☉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reviewing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5653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2007.7 till now</w:t>
            </w:r>
          </w:p>
        </w:tc>
        <w:tc>
          <w:tcPr>
            <w:tcW w:w="501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 xml:space="preserve">Freelancer </w:t>
            </w:r>
          </w:p>
        </w:tc>
        <w:tc>
          <w:tcPr>
            <w:tcW w:w="3767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81EA9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  <w:t xml:space="preserve">Main </w:t>
            </w:r>
            <w:proofErr w:type="spellStart"/>
            <w:r w:rsidRPr="00E12381"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  <w:t>client:SDL</w:t>
            </w:r>
            <w:proofErr w:type="spellEnd"/>
            <w:r w:rsidRPr="00E12381"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  <w:t xml:space="preserve">, </w:t>
            </w:r>
            <w:proofErr w:type="spellStart"/>
            <w:r w:rsidRPr="00E12381"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  <w:t>Linguitronics</w:t>
            </w:r>
            <w:proofErr w:type="spellEnd"/>
            <w:r w:rsidRPr="00E12381"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  <w:t xml:space="preserve"> co., Ltd., </w:t>
            </w:r>
            <w:proofErr w:type="spellStart"/>
            <w:r w:rsidRPr="00E12381"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  <w:t>Boffin</w:t>
            </w:r>
            <w:proofErr w:type="spellEnd"/>
            <w:r w:rsidRPr="00E12381"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  <w:t xml:space="preserve">, </w:t>
            </w:r>
            <w:proofErr w:type="spellStart"/>
            <w:r w:rsidRPr="00E12381"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  <w:t>Lionbridge</w:t>
            </w:r>
            <w:proofErr w:type="spellEnd"/>
            <w:r w:rsidRPr="00E12381">
              <w:rPr>
                <w:rFonts w:ascii="Arial" w:eastAsia="宋体" w:hAnsi="Arial" w:cs="Arial"/>
                <w:color w:val="FF0000"/>
                <w:kern w:val="0"/>
                <w:sz w:val="13"/>
                <w:szCs w:val="20"/>
              </w:rPr>
              <w:t xml:space="preserve"> etc.</w:t>
            </w:r>
          </w:p>
        </w:tc>
      </w:tr>
      <w:tr w:rsidR="00E12381" w:rsidRPr="00E12381" w:rsidTr="00E12381">
        <w:trPr>
          <w:trHeight w:val="300"/>
        </w:trPr>
        <w:tc>
          <w:tcPr>
            <w:tcW w:w="5653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501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3767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 xml:space="preserve">　</w:t>
            </w:r>
          </w:p>
        </w:tc>
      </w:tr>
      <w:tr w:rsidR="00E12381" w:rsidRPr="00E12381" w:rsidTr="00E12381">
        <w:trPr>
          <w:trHeight w:val="240"/>
        </w:trPr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</w:tr>
      <w:tr w:rsidR="00E12381" w:rsidRPr="00E12381" w:rsidTr="00E12381">
        <w:trPr>
          <w:trHeight w:val="255"/>
        </w:trPr>
        <w:tc>
          <w:tcPr>
            <w:tcW w:w="14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20"/>
              </w:rPr>
              <w:t>【</w:t>
            </w: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Skills</w:t>
            </w:r>
            <w:r w:rsidRPr="00E12381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20"/>
              </w:rPr>
              <w:t>】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◇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CET 8,fluent English listening, speaking, reading and writing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◇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Specialized translation </w:t>
            </w:r>
            <w:proofErr w:type="spellStart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fileds</w:t>
            </w:r>
            <w:proofErr w:type="spellEnd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: IT, management, logistics etc.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◇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Be proficient in </w:t>
            </w:r>
            <w:proofErr w:type="spellStart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Trados</w:t>
            </w:r>
            <w:proofErr w:type="spellEnd"/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、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SDLX translation software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t>◇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Be familiar with Offices, Photoshop, Visio, Project</w:t>
            </w:r>
          </w:p>
        </w:tc>
      </w:tr>
      <w:tr w:rsidR="00E12381" w:rsidRPr="00E12381" w:rsidTr="00E12381">
        <w:trPr>
          <w:trHeight w:val="300"/>
        </w:trPr>
        <w:tc>
          <w:tcPr>
            <w:tcW w:w="14432" w:type="dxa"/>
            <w:gridSpan w:val="11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kern w:val="0"/>
                <w:sz w:val="13"/>
                <w:szCs w:val="20"/>
              </w:rPr>
              <w:lastRenderedPageBreak/>
              <w:t>◇</w:t>
            </w: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Good at searching and using Internet resources</w:t>
            </w:r>
          </w:p>
        </w:tc>
      </w:tr>
      <w:tr w:rsidR="00E12381" w:rsidRPr="00E12381" w:rsidTr="00E12381">
        <w:trPr>
          <w:trHeight w:val="240"/>
        </w:trPr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</w:tr>
      <w:tr w:rsidR="00E12381" w:rsidRPr="00E12381" w:rsidTr="00E12381">
        <w:trPr>
          <w:trHeight w:val="255"/>
        </w:trPr>
        <w:tc>
          <w:tcPr>
            <w:tcW w:w="14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20"/>
              </w:rPr>
              <w:t>【</w:t>
            </w: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Education</w:t>
            </w:r>
            <w:r w:rsidRPr="00E12381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20"/>
              </w:rPr>
              <w:t>】</w:t>
            </w:r>
          </w:p>
        </w:tc>
      </w:tr>
      <w:tr w:rsidR="00E12381" w:rsidRPr="00E12381" w:rsidTr="00E12381">
        <w:trPr>
          <w:trHeight w:val="255"/>
        </w:trPr>
        <w:tc>
          <w:tcPr>
            <w:tcW w:w="5653" w:type="dxa"/>
            <w:gridSpan w:val="5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1993.09-1997.07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Jiang Xi Normal University</w:t>
            </w:r>
          </w:p>
        </w:tc>
        <w:tc>
          <w:tcPr>
            <w:tcW w:w="1723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English</w:t>
            </w:r>
          </w:p>
        </w:tc>
        <w:tc>
          <w:tcPr>
            <w:tcW w:w="204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b/>
                <w:bCs/>
                <w:kern w:val="0"/>
                <w:sz w:val="13"/>
                <w:szCs w:val="20"/>
              </w:rPr>
              <w:t>Bachelor</w:t>
            </w:r>
          </w:p>
        </w:tc>
      </w:tr>
      <w:tr w:rsidR="00E12381" w:rsidRPr="00E12381" w:rsidTr="00E12381">
        <w:trPr>
          <w:trHeight w:val="1035"/>
        </w:trPr>
        <w:tc>
          <w:tcPr>
            <w:tcW w:w="14432" w:type="dxa"/>
            <w:gridSpan w:val="11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Main Courses: College English Intensive Reading, College English Extensive Reading, English Listening, Comprehensive Reading, English Writing, Translation and </w:t>
            </w:r>
            <w:proofErr w:type="spellStart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>Translating:Theory</w:t>
            </w:r>
            <w:proofErr w:type="spellEnd"/>
            <w:r w:rsidRPr="00E12381">
              <w:rPr>
                <w:rFonts w:ascii="Arial" w:eastAsia="宋体" w:hAnsi="Arial" w:cs="Arial"/>
                <w:kern w:val="0"/>
                <w:sz w:val="13"/>
                <w:szCs w:val="20"/>
              </w:rPr>
              <w:t xml:space="preserve"> and Practice, English-speaking Countries Introduction, AMERICAN &amp; BRITISH LITERATURE, BEC and International Trade Practice etc.</w:t>
            </w:r>
          </w:p>
        </w:tc>
      </w:tr>
      <w:tr w:rsidR="00E12381" w:rsidRPr="00E12381" w:rsidTr="00E12381">
        <w:trPr>
          <w:trHeight w:val="255"/>
        </w:trPr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</w:tr>
      <w:tr w:rsidR="00E12381" w:rsidRPr="00E12381" w:rsidTr="00E12381">
        <w:trPr>
          <w:trHeight w:val="255"/>
        </w:trPr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81" w:rsidRPr="00E12381" w:rsidRDefault="00E12381" w:rsidP="00E12381">
            <w:pPr>
              <w:widowControl/>
              <w:jc w:val="left"/>
              <w:rPr>
                <w:rFonts w:ascii="Arial" w:eastAsia="宋体" w:hAnsi="Arial" w:cs="Arial"/>
                <w:kern w:val="0"/>
                <w:sz w:val="13"/>
                <w:szCs w:val="20"/>
              </w:rPr>
            </w:pPr>
          </w:p>
        </w:tc>
      </w:tr>
    </w:tbl>
    <w:p w:rsidR="00F03839" w:rsidRPr="00E12381" w:rsidRDefault="00E81EA9">
      <w:pPr>
        <w:rPr>
          <w:sz w:val="13"/>
          <w:szCs w:val="13"/>
        </w:rPr>
      </w:pPr>
    </w:p>
    <w:sectPr w:rsidR="00F03839" w:rsidRPr="00E12381" w:rsidSect="00DE4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381"/>
    <w:rsid w:val="00A62D19"/>
    <w:rsid w:val="00C314E3"/>
    <w:rsid w:val="00DE4BF5"/>
    <w:rsid w:val="00E12381"/>
    <w:rsid w:val="00E8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Wang</dc:creator>
  <cp:lastModifiedBy>Melody Wang</cp:lastModifiedBy>
  <cp:revision>2</cp:revision>
  <dcterms:created xsi:type="dcterms:W3CDTF">2013-03-18T06:43:00Z</dcterms:created>
  <dcterms:modified xsi:type="dcterms:W3CDTF">2013-03-18T06:47:00Z</dcterms:modified>
</cp:coreProperties>
</file>