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96" w:rsidRDefault="00B20596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B20596" w:rsidRDefault="00B20596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644393" w:rsidRPr="00475811" w:rsidRDefault="009F07EC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Enjoy a different Localization Experience with Arrow</w:t>
      </w:r>
      <w:r w:rsidR="00A6649B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</w:t>
      </w: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Lingo, when </w:t>
      </w:r>
      <w:r w:rsidR="009F76DC"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you need to deliver your idea, message, business, to your audience in their native langue. </w:t>
      </w:r>
    </w:p>
    <w:p w:rsidR="00475811" w:rsidRPr="00475811" w:rsidRDefault="00475811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F4272D" w:rsidRDefault="00644393" w:rsidP="00F4272D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Once</w:t>
      </w:r>
      <w:r w:rsidR="009F76DC"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you decide this, make sure that you</w:t>
      </w:r>
      <w:r w:rsidR="008C3B04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r</w:t>
      </w:r>
      <w:r w:rsidR="009F76DC"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message will be perfectly delivered. </w:t>
      </w:r>
    </w:p>
    <w:p w:rsidR="00F4272D" w:rsidRDefault="00F4272D" w:rsidP="00F4272D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0B1408" w:rsidRPr="00475811" w:rsidRDefault="00F4272D" w:rsidP="00F4272D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>
        <w:rPr>
          <w:rFonts w:ascii="Segoe UI" w:hAnsi="Segoe UI" w:cs="Segoe UI"/>
          <w:b w:val="0"/>
          <w:bCs w:val="0"/>
          <w:noProof/>
          <w:color w:val="075486"/>
          <w:spacing w:val="-7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9ABCEE6" wp14:editId="6F2D0CCB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189480" cy="1457960"/>
            <wp:effectExtent l="0" t="0" r="127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touching-globe_23-21477979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DC"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Here comes the need to an accurate provider for translation and localization solutions. </w:t>
      </w:r>
    </w:p>
    <w:p w:rsidR="00F4272D" w:rsidRDefault="00F4272D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9F76DC" w:rsidRPr="00475811" w:rsidRDefault="009F76DC" w:rsidP="00E62A92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Arrow</w:t>
      </w:r>
      <w:r w:rsidR="00A6649B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</w:t>
      </w:r>
      <w:r w:rsidR="00E62A9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L</w:t>
      </w: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ingo will transfer your ideas and messages to your target market in any country in the best image, increasing your opportunity to grow and expand.</w:t>
      </w:r>
    </w:p>
    <w:p w:rsidR="00475811" w:rsidRDefault="00475811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F4272D" w:rsidRPr="00475811" w:rsidRDefault="00F4272D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644393" w:rsidRPr="00475811" w:rsidRDefault="00644393" w:rsidP="00475811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In the following lines, we will present a brief of our services</w:t>
      </w:r>
      <w:r w:rsidR="00475811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and rates</w:t>
      </w:r>
    </w:p>
    <w:p w:rsidR="000B1408" w:rsidRDefault="000B1408" w:rsidP="00E62A92">
      <w:pPr>
        <w:spacing w:after="0"/>
        <w:rPr>
          <w:lang w:bidi="ar-EG"/>
        </w:rPr>
      </w:pPr>
    </w:p>
    <w:tbl>
      <w:tblPr>
        <w:tblStyle w:val="TableGrid"/>
        <w:tblW w:w="9763" w:type="dxa"/>
        <w:tblInd w:w="-11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4"/>
        <w:gridCol w:w="3467"/>
        <w:gridCol w:w="3102"/>
      </w:tblGrid>
      <w:tr w:rsidR="009F07EC" w:rsidTr="008A321F">
        <w:trPr>
          <w:trHeight w:val="801"/>
        </w:trPr>
        <w:tc>
          <w:tcPr>
            <w:tcW w:w="3194" w:type="dxa"/>
            <w:vAlign w:val="center"/>
          </w:tcPr>
          <w:p w:rsidR="009F07EC" w:rsidRPr="009F07EC" w:rsidRDefault="009F07EC" w:rsidP="009F07EC">
            <w:pPr>
              <w:shd w:val="clear" w:color="auto" w:fill="FEFEFE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27"/>
                <w:szCs w:val="27"/>
              </w:rPr>
            </w:pPr>
            <w:r w:rsidRPr="009F07EC"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27"/>
                <w:szCs w:val="27"/>
              </w:rPr>
              <w:t>Translation &amp; Linguistic</w:t>
            </w:r>
          </w:p>
        </w:tc>
        <w:tc>
          <w:tcPr>
            <w:tcW w:w="3467" w:type="dxa"/>
            <w:vAlign w:val="center"/>
          </w:tcPr>
          <w:p w:rsidR="009F07EC" w:rsidRPr="009F07EC" w:rsidRDefault="009F07EC" w:rsidP="009F07E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Transcription &amp; Subtitling</w:t>
            </w:r>
          </w:p>
        </w:tc>
        <w:tc>
          <w:tcPr>
            <w:tcW w:w="3102" w:type="dxa"/>
            <w:vAlign w:val="center"/>
          </w:tcPr>
          <w:p w:rsidR="009F07EC" w:rsidRPr="009F07EC" w:rsidRDefault="009F07EC" w:rsidP="009F07E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Voice Over &amp; Dubbing</w:t>
            </w:r>
          </w:p>
        </w:tc>
      </w:tr>
      <w:tr w:rsidR="009F07EC" w:rsidTr="008A321F">
        <w:trPr>
          <w:trHeight w:val="801"/>
        </w:trPr>
        <w:tc>
          <w:tcPr>
            <w:tcW w:w="3194" w:type="dxa"/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Desktop Publishing</w:t>
            </w:r>
          </w:p>
        </w:tc>
        <w:tc>
          <w:tcPr>
            <w:tcW w:w="3467" w:type="dxa"/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Localization Engineering</w:t>
            </w:r>
          </w:p>
        </w:tc>
        <w:tc>
          <w:tcPr>
            <w:tcW w:w="3102" w:type="dxa"/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E-Learning Localization</w:t>
            </w:r>
          </w:p>
        </w:tc>
      </w:tr>
      <w:tr w:rsidR="009F07EC" w:rsidTr="00E62A92">
        <w:trPr>
          <w:trHeight w:val="801"/>
        </w:trPr>
        <w:tc>
          <w:tcPr>
            <w:tcW w:w="3194" w:type="dxa"/>
            <w:tcBorders>
              <w:bottom w:val="single" w:sz="18" w:space="0" w:color="C00000"/>
            </w:tcBorders>
            <w:vAlign w:val="center"/>
          </w:tcPr>
          <w:p w:rsidR="009F07EC" w:rsidRPr="00475811" w:rsidRDefault="00475811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Narration</w:t>
            </w:r>
          </w:p>
        </w:tc>
        <w:tc>
          <w:tcPr>
            <w:tcW w:w="3467" w:type="dxa"/>
            <w:tcBorders>
              <w:bottom w:val="single" w:sz="18" w:space="0" w:color="C00000"/>
            </w:tcBorders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LSO and Quality Checks</w:t>
            </w:r>
          </w:p>
        </w:tc>
        <w:tc>
          <w:tcPr>
            <w:tcW w:w="3102" w:type="dxa"/>
            <w:tcBorders>
              <w:bottom w:val="single" w:sz="18" w:space="0" w:color="C00000"/>
            </w:tcBorders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Adaptation</w:t>
            </w:r>
          </w:p>
        </w:tc>
      </w:tr>
      <w:tr w:rsidR="009F07EC" w:rsidTr="008A321F">
        <w:trPr>
          <w:trHeight w:val="801"/>
        </w:trPr>
        <w:tc>
          <w:tcPr>
            <w:tcW w:w="3194" w:type="dxa"/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Trans-creation</w:t>
            </w:r>
          </w:p>
        </w:tc>
        <w:tc>
          <w:tcPr>
            <w:tcW w:w="3467" w:type="dxa"/>
            <w:vAlign w:val="center"/>
          </w:tcPr>
          <w:p w:rsidR="009F07EC" w:rsidRPr="00475811" w:rsidRDefault="009F07EC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 xml:space="preserve">Revision &amp; </w:t>
            </w:r>
            <w:r w:rsidR="00475811"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M. T. P. E.</w:t>
            </w:r>
          </w:p>
        </w:tc>
        <w:tc>
          <w:tcPr>
            <w:tcW w:w="3102" w:type="dxa"/>
            <w:vAlign w:val="center"/>
          </w:tcPr>
          <w:p w:rsidR="009F07EC" w:rsidRPr="00475811" w:rsidRDefault="00475811" w:rsidP="00475811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7"/>
                <w:szCs w:val="27"/>
              </w:rPr>
              <w:t>Copywriting</w:t>
            </w:r>
          </w:p>
        </w:tc>
      </w:tr>
    </w:tbl>
    <w:p w:rsidR="009F07EC" w:rsidRDefault="009F07EC">
      <w:pPr>
        <w:rPr>
          <w:lang w:bidi="ar-EG"/>
        </w:rPr>
      </w:pPr>
    </w:p>
    <w:p w:rsidR="00497220" w:rsidRDefault="00A354A3" w:rsidP="00A354A3">
      <w:pPr>
        <w:rPr>
          <w:lang w:bidi="ar-EG"/>
        </w:rPr>
      </w:pPr>
      <w:r w:rsidRPr="00A354A3">
        <w:rPr>
          <w:rFonts w:ascii="Segoe UI" w:eastAsia="Times New Roman" w:hAnsi="Segoe UI" w:cs="Segoe UI"/>
          <w:b/>
          <w:bCs/>
          <w:smallCaps/>
          <w:color w:val="075486"/>
          <w:spacing w:val="-7"/>
          <w:sz w:val="27"/>
          <w:szCs w:val="27"/>
          <w:u w:val="thick" w:color="C00000"/>
        </w:rPr>
        <w:t xml:space="preserve">CAT </w:t>
      </w:r>
      <w:r>
        <w:rPr>
          <w:rFonts w:ascii="Segoe UI" w:eastAsia="Times New Roman" w:hAnsi="Segoe UI" w:cs="Segoe UI"/>
          <w:b/>
          <w:bCs/>
          <w:smallCaps/>
          <w:color w:val="075486"/>
          <w:spacing w:val="-7"/>
          <w:sz w:val="27"/>
          <w:szCs w:val="27"/>
          <w:u w:val="thick" w:color="C00000"/>
        </w:rPr>
        <w:t>T</w:t>
      </w:r>
      <w:r w:rsidRPr="00A354A3">
        <w:rPr>
          <w:rFonts w:ascii="Segoe UI" w:eastAsia="Times New Roman" w:hAnsi="Segoe UI" w:cs="Segoe UI"/>
          <w:b/>
          <w:bCs/>
          <w:smallCaps/>
          <w:color w:val="075486"/>
          <w:spacing w:val="-7"/>
          <w:sz w:val="27"/>
          <w:szCs w:val="27"/>
          <w:u w:val="thick" w:color="C00000"/>
        </w:rPr>
        <w:t>ools:</w:t>
      </w:r>
      <w:r>
        <w:rPr>
          <w:lang w:bidi="ar-EG"/>
        </w:rPr>
        <w:t xml:space="preserve"> </w:t>
      </w:r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 xml:space="preserve">SDL </w:t>
      </w:r>
      <w:proofErr w:type="spellStart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>Trados</w:t>
      </w:r>
      <w:proofErr w:type="spellEnd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 xml:space="preserve">, </w:t>
      </w:r>
      <w:proofErr w:type="spellStart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>MemoQ</w:t>
      </w:r>
      <w:proofErr w:type="spellEnd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 xml:space="preserve">, </w:t>
      </w:r>
      <w:proofErr w:type="spellStart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>Mem</w:t>
      </w:r>
      <w:proofErr w:type="spellEnd"/>
      <w:r w:rsidRPr="00A354A3"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>-Source</w:t>
      </w:r>
      <w:r>
        <w:rPr>
          <w:rFonts w:ascii="Segoe UI" w:eastAsia="Times New Roman" w:hAnsi="Segoe UI" w:cs="Segoe UI"/>
          <w:color w:val="075486"/>
          <w:spacing w:val="-7"/>
          <w:sz w:val="26"/>
          <w:szCs w:val="26"/>
        </w:rPr>
        <w:t>, GTT, Smart-Cat, and more…</w:t>
      </w:r>
      <w:r>
        <w:rPr>
          <w:lang w:bidi="ar-EG"/>
        </w:rPr>
        <w:t xml:space="preserve"> </w:t>
      </w:r>
    </w:p>
    <w:p w:rsidR="00497220" w:rsidRPr="00497220" w:rsidRDefault="00497220" w:rsidP="00497220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</w:pPr>
      <w:r w:rsidRPr="00497220"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  <w:t>DTP Applications:</w:t>
      </w:r>
    </w:p>
    <w:p w:rsidR="00497220" w:rsidRDefault="00497220" w:rsidP="00497220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9722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Adobe Photoshop, Adobe InDesign, Adobe Illustrator, Adobe Frame Maker, </w:t>
      </w:r>
    </w:p>
    <w:p w:rsidR="000B1408" w:rsidRDefault="00497220" w:rsidP="00A354A3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49722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Adobe Flash, Adobe </w:t>
      </w:r>
      <w:proofErr w:type="spellStart"/>
      <w:r w:rsidRPr="0049722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Robo</w:t>
      </w:r>
      <w:proofErr w:type="spellEnd"/>
      <w:r w:rsidR="00A6649B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</w:t>
      </w:r>
      <w:r w:rsidRPr="0049722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Help, Adobe Dream viewer, Adobe Premier, 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Captivate</w:t>
      </w:r>
    </w:p>
    <w:p w:rsidR="00A354A3" w:rsidRPr="00A354A3" w:rsidRDefault="00A354A3" w:rsidP="00A354A3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</w:p>
    <w:p w:rsidR="00214CF5" w:rsidRPr="00FB19B0" w:rsidRDefault="00FB19B0" w:rsidP="00FB19B0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*</w:t>
      </w:r>
      <w:r w:rsidRPr="00FB19B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Starting from as low as $ 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2/</w:t>
      </w:r>
      <w:r w:rsidRPr="00FB19B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page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depending on complexity and direction.</w:t>
      </w:r>
    </w:p>
    <w:p w:rsidR="00214CF5" w:rsidRDefault="00214CF5">
      <w:pPr>
        <w:rPr>
          <w:lang w:bidi="ar-EG"/>
        </w:rPr>
      </w:pPr>
    </w:p>
    <w:p w:rsidR="00214CF5" w:rsidRDefault="00214CF5">
      <w:pPr>
        <w:rPr>
          <w:lang w:bidi="ar-EG"/>
        </w:rPr>
      </w:pPr>
    </w:p>
    <w:p w:rsidR="00242B5F" w:rsidRDefault="00242B5F" w:rsidP="00F4272D">
      <w:pPr>
        <w:pStyle w:val="Heading5"/>
        <w:shd w:val="clear" w:color="auto" w:fill="FEFEFE"/>
        <w:spacing w:before="0" w:beforeAutospacing="0" w:after="0" w:afterAutospacing="0"/>
        <w:jc w:val="center"/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</w:pPr>
    </w:p>
    <w:p w:rsidR="004F14AF" w:rsidRPr="00F5120F" w:rsidRDefault="004F14AF" w:rsidP="00242B5F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</w:pPr>
      <w:r w:rsidRPr="00F5120F"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  <w:t>Languages</w:t>
      </w:r>
      <w:r w:rsidR="00F4272D" w:rsidRPr="00F5120F">
        <w:rPr>
          <w:rFonts w:ascii="Segoe UI" w:hAnsi="Segoe UI" w:cs="Segoe UI"/>
          <w:smallCaps/>
          <w:color w:val="075486"/>
          <w:spacing w:val="-7"/>
          <w:sz w:val="27"/>
          <w:szCs w:val="27"/>
          <w:u w:val="thick" w:color="C00000"/>
        </w:rPr>
        <w:t xml:space="preserve"> &amp; Rates</w:t>
      </w:r>
    </w:p>
    <w:p w:rsidR="000B1408" w:rsidRDefault="00917424" w:rsidP="00917424">
      <w:pPr>
        <w:pStyle w:val="Heading5"/>
        <w:shd w:val="clear" w:color="auto" w:fill="FEFEFE"/>
        <w:spacing w:before="0" w:beforeAutospacing="0" w:after="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Arrow Lingo covers </w:t>
      </w:r>
      <w:r w:rsidR="00EC0C52" w:rsidRP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a wide set of languages</w:t>
      </w:r>
      <w:r w:rsid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in different regions, </w:t>
      </w:r>
      <w:r w:rsidR="00EC0C52" w:rsidRP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using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specialized, qualified </w:t>
      </w:r>
      <w:r w:rsid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and 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in-</w:t>
      </w:r>
      <w:r w:rsidRP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country</w:t>
      </w: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</w:t>
      </w:r>
      <w:r w:rsidR="00EC0C52" w:rsidRP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translators</w:t>
      </w:r>
      <w:r w:rsidR="00EC0C52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. Our prices starts as shown in the following table</w:t>
      </w:r>
      <w:r w:rsidR="00A354A3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:</w:t>
      </w:r>
    </w:p>
    <w:p w:rsidR="00B21177" w:rsidRPr="00CD30FC" w:rsidRDefault="00B21177" w:rsidP="00130CAE">
      <w:pPr>
        <w:pStyle w:val="Heading5"/>
        <w:numPr>
          <w:ilvl w:val="0"/>
          <w:numId w:val="1"/>
        </w:numPr>
        <w:shd w:val="clear" w:color="auto" w:fill="FEFEFE"/>
        <w:spacing w:before="0" w:beforeAutospacing="0" w:after="120" w:afterAutospacing="0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 w:rsidRPr="00CD30FC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Transcription</w:t>
      </w:r>
      <w:r w:rsidR="00CD30FC" w:rsidRPr="00CD30FC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, </w:t>
      </w:r>
      <w:r w:rsidRPr="00CD30FC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MTPE, Typing</w:t>
      </w:r>
      <w:r w:rsidR="00A354A3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, and other</w:t>
      </w:r>
      <w:r w:rsidRPr="00CD30FC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 offers will be set per project</w:t>
      </w:r>
    </w:p>
    <w:tbl>
      <w:tblPr>
        <w:tblStyle w:val="TableGrid"/>
        <w:tblW w:w="10275" w:type="dxa"/>
        <w:tblInd w:w="-38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562"/>
        <w:gridCol w:w="1921"/>
        <w:gridCol w:w="1302"/>
        <w:gridCol w:w="1800"/>
        <w:gridCol w:w="1710"/>
      </w:tblGrid>
      <w:tr w:rsidR="00B21177" w:rsidTr="002D73E5">
        <w:trPr>
          <w:trHeight w:val="648"/>
        </w:trPr>
        <w:tc>
          <w:tcPr>
            <w:tcW w:w="3542" w:type="dxa"/>
            <w:gridSpan w:val="2"/>
            <w:tcBorders>
              <w:right w:val="double" w:sz="18" w:space="0" w:color="C00000"/>
            </w:tcBorders>
            <w:vAlign w:val="center"/>
          </w:tcPr>
          <w:p w:rsidR="00B21177" w:rsidRPr="00CD30FC" w:rsidRDefault="00B21177" w:rsidP="00CD30FC">
            <w:pPr>
              <w:shd w:val="clear" w:color="auto" w:fill="FEFEFE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32"/>
                <w:szCs w:val="32"/>
              </w:rPr>
            </w:pPr>
            <w:r w:rsidRPr="00CD30FC"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32"/>
                <w:szCs w:val="32"/>
              </w:rPr>
              <w:t xml:space="preserve">Middle East </w:t>
            </w:r>
            <w:r w:rsidR="00CD30FC"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32"/>
                <w:szCs w:val="32"/>
              </w:rPr>
              <w:t>&amp;</w:t>
            </w:r>
            <w:r w:rsidRPr="00CD30FC">
              <w:rPr>
                <w:rFonts w:ascii="Segoe UI" w:eastAsia="Times New Roman" w:hAnsi="Segoe UI" w:cs="Segoe UI"/>
                <w:b/>
                <w:bCs/>
                <w:color w:val="075486"/>
                <w:spacing w:val="-7"/>
                <w:sz w:val="32"/>
                <w:szCs w:val="32"/>
              </w:rPr>
              <w:t xml:space="preserve"> African</w:t>
            </w:r>
          </w:p>
        </w:tc>
        <w:tc>
          <w:tcPr>
            <w:tcW w:w="3223" w:type="dxa"/>
            <w:gridSpan w:val="2"/>
            <w:tcBorders>
              <w:left w:val="double" w:sz="18" w:space="0" w:color="C00000"/>
              <w:right w:val="double" w:sz="18" w:space="0" w:color="C00000"/>
            </w:tcBorders>
            <w:vAlign w:val="center"/>
          </w:tcPr>
          <w:p w:rsidR="00B21177" w:rsidRPr="00CD30FC" w:rsidRDefault="00B21177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32"/>
                <w:szCs w:val="32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32"/>
                <w:szCs w:val="32"/>
              </w:rPr>
              <w:t>Asian Languages</w:t>
            </w:r>
          </w:p>
        </w:tc>
        <w:tc>
          <w:tcPr>
            <w:tcW w:w="3510" w:type="dxa"/>
            <w:gridSpan w:val="2"/>
            <w:tcBorders>
              <w:left w:val="double" w:sz="18" w:space="0" w:color="C00000"/>
            </w:tcBorders>
            <w:vAlign w:val="center"/>
          </w:tcPr>
          <w:p w:rsidR="00B21177" w:rsidRPr="00CD30FC" w:rsidRDefault="00B21177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32"/>
                <w:szCs w:val="32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32"/>
                <w:szCs w:val="32"/>
              </w:rPr>
              <w:t>European &amp; Oceanic</w:t>
            </w:r>
          </w:p>
        </w:tc>
      </w:tr>
      <w:tr w:rsidR="00CD30FC" w:rsidTr="002D73E5">
        <w:trPr>
          <w:trHeight w:val="585"/>
        </w:trPr>
        <w:tc>
          <w:tcPr>
            <w:tcW w:w="1980" w:type="dxa"/>
            <w:vAlign w:val="center"/>
          </w:tcPr>
          <w:p w:rsidR="00B21177" w:rsidRPr="00CD30FC" w:rsidRDefault="00B21177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Middle East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  <w:vAlign w:val="center"/>
          </w:tcPr>
          <w:p w:rsidR="00B21177" w:rsidRPr="00CD30FC" w:rsidRDefault="00CD30FC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$/word</w:t>
            </w:r>
          </w:p>
        </w:tc>
        <w:tc>
          <w:tcPr>
            <w:tcW w:w="1921" w:type="dxa"/>
            <w:tcBorders>
              <w:left w:val="double" w:sz="18" w:space="0" w:color="C00000"/>
            </w:tcBorders>
            <w:vAlign w:val="center"/>
          </w:tcPr>
          <w:p w:rsidR="00B21177" w:rsidRPr="00CD30FC" w:rsidRDefault="00B21177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Asian-East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  <w:vAlign w:val="center"/>
          </w:tcPr>
          <w:p w:rsidR="00B21177" w:rsidRPr="00CD30FC" w:rsidRDefault="00CD30FC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$/word</w:t>
            </w:r>
          </w:p>
        </w:tc>
        <w:tc>
          <w:tcPr>
            <w:tcW w:w="1800" w:type="dxa"/>
            <w:tcBorders>
              <w:left w:val="double" w:sz="18" w:space="0" w:color="C00000"/>
            </w:tcBorders>
            <w:vAlign w:val="center"/>
          </w:tcPr>
          <w:p w:rsidR="00B21177" w:rsidRPr="00CD30FC" w:rsidRDefault="00B21177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Oceanic</w:t>
            </w:r>
          </w:p>
        </w:tc>
        <w:tc>
          <w:tcPr>
            <w:tcW w:w="1710" w:type="dxa"/>
            <w:vAlign w:val="center"/>
          </w:tcPr>
          <w:p w:rsidR="00B21177" w:rsidRPr="00CD30FC" w:rsidRDefault="00CD30FC" w:rsidP="00B21177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$/word</w:t>
            </w:r>
          </w:p>
        </w:tc>
      </w:tr>
      <w:tr w:rsidR="00661E3C" w:rsidTr="002D73E5">
        <w:trPr>
          <w:trHeight w:val="288"/>
        </w:trPr>
        <w:tc>
          <w:tcPr>
            <w:tcW w:w="198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Arabic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0.06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Burmese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Fijian</w:t>
            </w:r>
          </w:p>
        </w:tc>
        <w:tc>
          <w:tcPr>
            <w:tcW w:w="171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0.18</w:t>
            </w:r>
          </w:p>
        </w:tc>
      </w:tr>
      <w:tr w:rsidR="00661E3C" w:rsidTr="002D73E5">
        <w:trPr>
          <w:trHeight w:val="207"/>
        </w:trPr>
        <w:tc>
          <w:tcPr>
            <w:tcW w:w="198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Dari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Ch</w:t>
            </w:r>
            <w:r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 xml:space="preserve">. </w:t>
            </w: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Simplified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Haitian-Creole</w:t>
            </w:r>
          </w:p>
        </w:tc>
        <w:tc>
          <w:tcPr>
            <w:tcW w:w="171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</w:tr>
      <w:tr w:rsidR="00661E3C" w:rsidTr="002D73E5">
        <w:trPr>
          <w:trHeight w:val="153"/>
        </w:trPr>
        <w:tc>
          <w:tcPr>
            <w:tcW w:w="198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Farsi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Ch</w:t>
            </w:r>
            <w:r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 xml:space="preserve">. </w:t>
            </w: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Traditional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Marshallese</w:t>
            </w:r>
          </w:p>
        </w:tc>
        <w:tc>
          <w:tcPr>
            <w:tcW w:w="171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0.18</w:t>
            </w:r>
          </w:p>
        </w:tc>
      </w:tr>
      <w:tr w:rsidR="00661E3C" w:rsidTr="002D73E5">
        <w:trPr>
          <w:trHeight w:val="252"/>
        </w:trPr>
        <w:tc>
          <w:tcPr>
            <w:tcW w:w="1980" w:type="dxa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Hebrew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0.15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Hmong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661E3C" w:rsidRPr="00661E3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left w:val="double" w:sz="18" w:space="0" w:color="C00000"/>
            </w:tcBorders>
            <w:vAlign w:val="center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6"/>
                <w:szCs w:val="26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6"/>
                <w:szCs w:val="26"/>
              </w:rPr>
              <w:t>European</w:t>
            </w:r>
          </w:p>
        </w:tc>
        <w:tc>
          <w:tcPr>
            <w:tcW w:w="1710" w:type="dxa"/>
            <w:vAlign w:val="center"/>
          </w:tcPr>
          <w:p w:rsidR="00661E3C" w:rsidRPr="00CD30FC" w:rsidRDefault="00661E3C" w:rsidP="00661E3C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>
              <w:rPr>
                <w:rFonts w:ascii="Segoe UI" w:hAnsi="Segoe UI" w:cs="Segoe UI"/>
                <w:color w:val="075486"/>
                <w:spacing w:val="-7"/>
                <w:sz w:val="26"/>
                <w:szCs w:val="26"/>
              </w:rPr>
              <w:t>$/word</w:t>
            </w:r>
          </w:p>
        </w:tc>
      </w:tr>
      <w:tr w:rsidR="00A354A3" w:rsidTr="00906D0C">
        <w:trPr>
          <w:trHeight w:val="225"/>
        </w:trPr>
        <w:tc>
          <w:tcPr>
            <w:tcW w:w="1980" w:type="dxa"/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 xml:space="preserve">Kurdish 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</w:t>
            </w:r>
            <w:r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Indonesian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Albanian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</w:tr>
      <w:tr w:rsidR="00A354A3" w:rsidTr="00906D0C">
        <w:trPr>
          <w:trHeight w:val="252"/>
        </w:trPr>
        <w:tc>
          <w:tcPr>
            <w:tcW w:w="1980" w:type="dxa"/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Pashto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Japanese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Armenian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80"/>
        </w:trPr>
        <w:tc>
          <w:tcPr>
            <w:tcW w:w="1980" w:type="dxa"/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Punjabi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Khmer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Azerbaijani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17"/>
        </w:trPr>
        <w:tc>
          <w:tcPr>
            <w:tcW w:w="1980" w:type="dxa"/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Turkish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Korean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Danish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</w:tr>
      <w:tr w:rsidR="00A354A3" w:rsidTr="00906D0C">
        <w:trPr>
          <w:trHeight w:val="225"/>
        </w:trPr>
        <w:tc>
          <w:tcPr>
            <w:tcW w:w="1980" w:type="dxa"/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Urdu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Lao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Dutch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</w:tr>
      <w:tr w:rsidR="00A354A3" w:rsidTr="00906D0C">
        <w:trPr>
          <w:trHeight w:val="252"/>
        </w:trPr>
        <w:tc>
          <w:tcPr>
            <w:tcW w:w="1980" w:type="dxa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661E3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African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CD30F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$/word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Malay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Finnish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</w:tr>
      <w:tr w:rsidR="00A354A3" w:rsidTr="00906D0C">
        <w:trPr>
          <w:trHeight w:val="180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Afar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Tagalog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0.11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French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Afrikaans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Thai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Georgian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Amharic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Vietnamese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German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0.12</w:t>
            </w:r>
          </w:p>
        </w:tc>
      </w:tr>
      <w:tr w:rsidR="00242B5F" w:rsidTr="005D710B">
        <w:trPr>
          <w:trHeight w:val="108"/>
        </w:trPr>
        <w:tc>
          <w:tcPr>
            <w:tcW w:w="1980" w:type="dxa"/>
            <w:vAlign w:val="center"/>
          </w:tcPr>
          <w:p w:rsidR="00242B5F" w:rsidRPr="00A354A3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Hausa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  <w:vAlign w:val="center"/>
          </w:tcPr>
          <w:p w:rsidR="00242B5F" w:rsidRPr="00A354A3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</w:t>
            </w:r>
            <w:r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1</w:t>
            </w: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  <w:vAlign w:val="bottom"/>
          </w:tcPr>
          <w:p w:rsidR="00242B5F" w:rsidRPr="008B1A69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8B1A69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Asian - Indic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242B5F" w:rsidRPr="008B1A69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</w:pPr>
            <w:r w:rsidRPr="00CD30FC">
              <w:rPr>
                <w:rFonts w:ascii="Segoe UI" w:hAnsi="Segoe UI" w:cs="Segoe UI"/>
                <w:color w:val="075486"/>
                <w:spacing w:val="-7"/>
                <w:sz w:val="28"/>
                <w:szCs w:val="28"/>
              </w:rPr>
              <w:t>$/word</w:t>
            </w:r>
          </w:p>
        </w:tc>
        <w:tc>
          <w:tcPr>
            <w:tcW w:w="1800" w:type="dxa"/>
            <w:tcBorders>
              <w:left w:val="double" w:sz="18" w:space="0" w:color="C00000"/>
            </w:tcBorders>
            <w:vAlign w:val="center"/>
          </w:tcPr>
          <w:p w:rsidR="00242B5F" w:rsidRPr="00A354A3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Greek</w:t>
            </w:r>
          </w:p>
        </w:tc>
        <w:tc>
          <w:tcPr>
            <w:tcW w:w="1710" w:type="dxa"/>
            <w:vAlign w:val="center"/>
          </w:tcPr>
          <w:p w:rsidR="00242B5F" w:rsidRPr="00A354A3" w:rsidRDefault="00242B5F" w:rsidP="00242B5F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Igbo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Assamese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Hungarian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Kinyarwanda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Bengali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Italian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Malagasy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Gujarati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Kazakh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Somali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Hindi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Lithuanian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0.10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Swahili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Kannada</w:t>
            </w:r>
          </w:p>
        </w:tc>
        <w:tc>
          <w:tcPr>
            <w:tcW w:w="1302" w:type="dxa"/>
            <w:tcBorders>
              <w:bottom w:val="single" w:sz="18" w:space="0" w:color="C00000"/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0.11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Norwegian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Tamazight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Karen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0.11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Polish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Tigrinya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Malayalam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Portuguese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Twi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Marathi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Romanian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Wolof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Nepali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Russian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Xhosa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  <w:vAlign w:val="bottom"/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Sinhalese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Spanish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</w:tr>
      <w:tr w:rsidR="00A354A3" w:rsidTr="00906D0C">
        <w:trPr>
          <w:trHeight w:val="108"/>
        </w:trPr>
        <w:tc>
          <w:tcPr>
            <w:tcW w:w="1980" w:type="dxa"/>
            <w:vAlign w:val="bottom"/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Yoruba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A354A3" w:rsidRPr="00661E3C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  <w:vAlign w:val="bottom"/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Tamil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A354A3" w:rsidRPr="008B1A69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Swedish</w:t>
            </w:r>
          </w:p>
        </w:tc>
        <w:tc>
          <w:tcPr>
            <w:tcW w:w="1710" w:type="dxa"/>
          </w:tcPr>
          <w:p w:rsidR="00A354A3" w:rsidRPr="00A354A3" w:rsidRDefault="00A354A3" w:rsidP="00A354A3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A354A3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0.14</w:t>
            </w:r>
          </w:p>
        </w:tc>
      </w:tr>
      <w:tr w:rsidR="008B1A69" w:rsidTr="00A354A3">
        <w:trPr>
          <w:trHeight w:val="108"/>
        </w:trPr>
        <w:tc>
          <w:tcPr>
            <w:tcW w:w="1980" w:type="dxa"/>
            <w:vAlign w:val="bottom"/>
          </w:tcPr>
          <w:p w:rsidR="008B1A69" w:rsidRPr="00661E3C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Zulu</w:t>
            </w:r>
          </w:p>
        </w:tc>
        <w:tc>
          <w:tcPr>
            <w:tcW w:w="1562" w:type="dxa"/>
            <w:tcBorders>
              <w:right w:val="double" w:sz="18" w:space="0" w:color="C00000"/>
            </w:tcBorders>
          </w:tcPr>
          <w:p w:rsidR="008B1A69" w:rsidRPr="00661E3C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661E3C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0.09</w:t>
            </w:r>
          </w:p>
        </w:tc>
        <w:tc>
          <w:tcPr>
            <w:tcW w:w="1921" w:type="dxa"/>
            <w:tcBorders>
              <w:left w:val="double" w:sz="18" w:space="0" w:color="C00000"/>
            </w:tcBorders>
            <w:vAlign w:val="bottom"/>
          </w:tcPr>
          <w:p w:rsidR="008B1A69" w:rsidRPr="008B1A69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Telugu</w:t>
            </w:r>
          </w:p>
        </w:tc>
        <w:tc>
          <w:tcPr>
            <w:tcW w:w="1302" w:type="dxa"/>
            <w:tcBorders>
              <w:right w:val="double" w:sz="18" w:space="0" w:color="C00000"/>
            </w:tcBorders>
          </w:tcPr>
          <w:p w:rsidR="008B1A69" w:rsidRPr="008B1A69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  <w:r w:rsidRPr="008B1A69"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  <w:t>0.08</w:t>
            </w:r>
          </w:p>
        </w:tc>
        <w:tc>
          <w:tcPr>
            <w:tcW w:w="1800" w:type="dxa"/>
            <w:tcBorders>
              <w:left w:val="double" w:sz="18" w:space="0" w:color="C00000"/>
            </w:tcBorders>
            <w:vAlign w:val="center"/>
          </w:tcPr>
          <w:p w:rsidR="008B1A69" w:rsidRPr="00CD30FC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B1A69" w:rsidRPr="00CD30FC" w:rsidRDefault="008B1A69" w:rsidP="008B1A69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b w:val="0"/>
                <w:bCs w:val="0"/>
                <w:color w:val="075486"/>
                <w:spacing w:val="-7"/>
                <w:sz w:val="22"/>
                <w:szCs w:val="22"/>
              </w:rPr>
            </w:pPr>
          </w:p>
        </w:tc>
      </w:tr>
    </w:tbl>
    <w:p w:rsidR="000B1408" w:rsidRPr="00B21177" w:rsidRDefault="00CD30FC" w:rsidP="00CD30FC">
      <w:pPr>
        <w:pStyle w:val="Heading5"/>
        <w:shd w:val="clear" w:color="auto" w:fill="FEFEFE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</w:pPr>
      <w:r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*</w:t>
      </w:r>
      <w:r w:rsidR="00FB19B0" w:rsidRPr="00B21177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 xml:space="preserve">For Editing, please add </w:t>
      </w:r>
      <w:r w:rsidR="00B422A0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40-</w:t>
      </w:r>
      <w:r w:rsidR="00FB19B0" w:rsidRPr="00B21177">
        <w:rPr>
          <w:rFonts w:ascii="Segoe UI" w:hAnsi="Segoe UI" w:cs="Segoe UI"/>
          <w:b w:val="0"/>
          <w:bCs w:val="0"/>
          <w:color w:val="075486"/>
          <w:spacing w:val="-7"/>
          <w:sz w:val="26"/>
          <w:szCs w:val="26"/>
        </w:rPr>
        <w:t>50% of the above-mentioned cost</w:t>
      </w:r>
    </w:p>
    <w:p w:rsidR="008A321F" w:rsidRPr="00E62A92" w:rsidRDefault="008A321F" w:rsidP="00A40380">
      <w:pPr>
        <w:tabs>
          <w:tab w:val="left" w:pos="2070"/>
        </w:tabs>
        <w:jc w:val="center"/>
        <w:rPr>
          <w:rFonts w:ascii="Segoe UI" w:hAnsi="Segoe UI" w:cs="Segoe UI"/>
          <w:b/>
          <w:bCs/>
          <w:smallCaps/>
          <w:color w:val="075486"/>
          <w:spacing w:val="-7"/>
          <w:sz w:val="27"/>
          <w:szCs w:val="27"/>
          <w:u w:val="thick" w:color="C00000"/>
        </w:rPr>
      </w:pPr>
      <w:r w:rsidRPr="00E62A92">
        <w:rPr>
          <w:rFonts w:ascii="Segoe UI" w:hAnsi="Segoe UI" w:cs="Segoe UI"/>
          <w:b/>
          <w:bCs/>
          <w:smallCaps/>
          <w:color w:val="075486"/>
          <w:spacing w:val="-7"/>
          <w:sz w:val="27"/>
          <w:szCs w:val="27"/>
          <w:u w:val="thick" w:color="C00000"/>
        </w:rPr>
        <w:lastRenderedPageBreak/>
        <w:t>Fields &amp; Subject Matters</w:t>
      </w:r>
    </w:p>
    <w:tbl>
      <w:tblPr>
        <w:tblStyle w:val="TableGrid"/>
        <w:tblW w:w="9763" w:type="dxa"/>
        <w:tblInd w:w="-11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970"/>
        <w:gridCol w:w="3600"/>
        <w:gridCol w:w="3193"/>
      </w:tblGrid>
      <w:tr w:rsidR="00B63F81" w:rsidRPr="009F07EC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Business &amp; Economics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Life Sciences &amp; Medical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IT &amp; Telecoms (UI/UG)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Healthcare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Training &amp; E – Learning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Environment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Documentation</w:t>
            </w:r>
          </w:p>
        </w:tc>
        <w:tc>
          <w:tcPr>
            <w:tcW w:w="3600" w:type="dxa"/>
            <w:vAlign w:val="center"/>
          </w:tcPr>
          <w:p w:rsidR="00B63F81" w:rsidRPr="00E62A92" w:rsidRDefault="00A40380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Public Management</w:t>
            </w:r>
            <w:r w:rsidR="00B63F81"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/Finance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Economics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Legal &amp; Governmental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Trade &amp; Economic Consulting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Marketing &amp; Advertising</w:t>
            </w:r>
          </w:p>
        </w:tc>
      </w:tr>
      <w:tr w:rsidR="00B63F81" w:rsidRPr="009F07EC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Mining &amp; Metal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Electronics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Engineering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Industrial Development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Video Games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Agriculture and Rural Development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Social Protection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Institutional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Infrastructure, Transport and Energy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Governance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Finance</w:t>
            </w:r>
          </w:p>
        </w:tc>
        <w:tc>
          <w:tcPr>
            <w:tcW w:w="3193" w:type="dxa"/>
            <w:vAlign w:val="center"/>
          </w:tcPr>
          <w:p w:rsidR="008A321F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Medical/Pharmaceutical/</w:t>
            </w:r>
          </w:p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 xml:space="preserve">Patents/Life </w:t>
            </w:r>
            <w:r w:rsidR="008A321F"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Sciences</w:t>
            </w:r>
          </w:p>
        </w:tc>
      </w:tr>
      <w:tr w:rsidR="00B63F81" w:rsidRPr="00475811" w:rsidTr="00A40380">
        <w:trPr>
          <w:trHeight w:val="801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Human Development and Employment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Private Sector Development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Automotive</w:t>
            </w:r>
          </w:p>
        </w:tc>
      </w:tr>
      <w:tr w:rsidR="00B63F81" w:rsidRPr="00475811" w:rsidTr="00A40380">
        <w:trPr>
          <w:trHeight w:val="702"/>
        </w:trPr>
        <w:tc>
          <w:tcPr>
            <w:tcW w:w="297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Telecommunications</w:t>
            </w:r>
          </w:p>
        </w:tc>
        <w:tc>
          <w:tcPr>
            <w:tcW w:w="3600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Water and Irrigation</w:t>
            </w:r>
          </w:p>
        </w:tc>
        <w:tc>
          <w:tcPr>
            <w:tcW w:w="3193" w:type="dxa"/>
            <w:vAlign w:val="center"/>
          </w:tcPr>
          <w:p w:rsidR="00B63F81" w:rsidRPr="00E62A92" w:rsidRDefault="00B63F81" w:rsidP="00E62A92">
            <w:pPr>
              <w:pStyle w:val="Heading5"/>
              <w:shd w:val="clear" w:color="auto" w:fill="FEFEFE"/>
              <w:spacing w:before="0" w:beforeAutospacing="0" w:after="0" w:afterAutospacing="0"/>
              <w:jc w:val="center"/>
              <w:outlineLvl w:val="4"/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</w:pPr>
            <w:r w:rsidRPr="00E62A92">
              <w:rPr>
                <w:rFonts w:ascii="Segoe UI" w:hAnsi="Segoe UI" w:cs="Segoe UI"/>
                <w:color w:val="075486"/>
                <w:spacing w:val="-7"/>
                <w:sz w:val="24"/>
                <w:szCs w:val="24"/>
              </w:rPr>
              <w:t>Software &amp; Hardware</w:t>
            </w:r>
          </w:p>
        </w:tc>
      </w:tr>
    </w:tbl>
    <w:p w:rsidR="008A321F" w:rsidRPr="00B63F81" w:rsidRDefault="008A321F" w:rsidP="008A321F">
      <w:pPr>
        <w:jc w:val="center"/>
        <w:rPr>
          <w:color w:val="0070C0"/>
          <w:lang w:bidi="ar-EG"/>
        </w:rPr>
      </w:pPr>
      <w:r>
        <w:rPr>
          <w:noProof/>
          <w:color w:val="0070C0"/>
        </w:rPr>
        <w:drawing>
          <wp:inline distT="0" distB="0" distL="0" distR="0">
            <wp:extent cx="4369435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ing-advertisment-copyright-value-profile-concept_53876-211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21F" w:rsidRPr="00B63F81" w:rsidSect="008A321F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64" w:rsidRDefault="006D5664" w:rsidP="00475811">
      <w:pPr>
        <w:spacing w:after="0" w:line="240" w:lineRule="auto"/>
      </w:pPr>
      <w:r>
        <w:separator/>
      </w:r>
    </w:p>
  </w:endnote>
  <w:endnote w:type="continuationSeparator" w:id="0">
    <w:p w:rsidR="006D5664" w:rsidRDefault="006D5664" w:rsidP="0047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47" w:rsidRPr="004B6D47" w:rsidRDefault="004B6D47" w:rsidP="004B6D47">
    <w:pPr>
      <w:pStyle w:val="Footer"/>
      <w:jc w:val="center"/>
      <w:rPr>
        <w:rFonts w:ascii="Tahoma" w:hAnsi="Tahoma" w:cs="Tahoma"/>
        <w:b/>
        <w:bCs/>
        <w:color w:val="095486"/>
        <w:shd w:val="clear" w:color="auto" w:fill="FFFFFF"/>
      </w:rPr>
    </w:pPr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 xml:space="preserve">Building 2, Ali H. </w:t>
    </w:r>
    <w:proofErr w:type="spellStart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Atteya</w:t>
    </w:r>
    <w:proofErr w:type="spellEnd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 xml:space="preserve"> St., off Saleh Abu </w:t>
    </w:r>
    <w:proofErr w:type="spellStart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Soeir</w:t>
    </w:r>
    <w:proofErr w:type="spellEnd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,</w:t>
    </w:r>
    <w:r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 xml:space="preserve"> </w:t>
    </w:r>
    <w:proofErr w:type="spellStart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Agouza</w:t>
    </w:r>
    <w:proofErr w:type="spellEnd"/>
    <w:r w:rsidRPr="004B6D47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, Giza, Egypt </w:t>
    </w:r>
    <w:r w:rsidRPr="004B6D47">
      <w:rPr>
        <w:rFonts w:ascii="Tahoma" w:hAnsi="Tahoma" w:cs="Tahoma"/>
        <w:b/>
        <w:bCs/>
        <w:color w:val="095486"/>
        <w:shd w:val="clear" w:color="auto" w:fill="FFFFFF"/>
      </w:rPr>
      <w:br/>
    </w:r>
    <w:r w:rsidRPr="004B6D47">
      <w:rPr>
        <w:rStyle w:val="Strong"/>
        <w:rFonts w:ascii="Tahoma" w:hAnsi="Tahoma" w:cs="Tahoma"/>
        <w:b w:val="0"/>
        <w:bCs w:val="0"/>
        <w:color w:val="CA2B3B"/>
        <w:shd w:val="clear" w:color="auto" w:fill="FFFFFF"/>
      </w:rPr>
      <w:t>Phone:</w:t>
    </w:r>
    <w:r w:rsidR="00A6649B">
      <w:rPr>
        <w:rStyle w:val="Strong"/>
        <w:rFonts w:ascii="Tahoma" w:hAnsi="Tahoma" w:cs="Tahoma"/>
        <w:b w:val="0"/>
        <w:bCs w:val="0"/>
        <w:color w:val="095486"/>
        <w:shd w:val="clear" w:color="auto" w:fill="FFFFFF"/>
      </w:rPr>
      <w:t> +201143482592</w:t>
    </w:r>
    <w:r w:rsidRPr="004B6D47">
      <w:rPr>
        <w:rFonts w:ascii="Tahoma" w:hAnsi="Tahoma" w:cs="Tahoma"/>
        <w:b/>
        <w:bCs/>
        <w:color w:val="095486"/>
        <w:shd w:val="clear" w:color="auto" w:fill="FFFFFF"/>
      </w:rPr>
      <w:br/>
    </w:r>
    <w:r>
      <w:rPr>
        <w:rStyle w:val="Strong"/>
        <w:rFonts w:ascii="Tahoma" w:hAnsi="Tahoma" w:cs="Tahoma"/>
        <w:b w:val="0"/>
        <w:bCs w:val="0"/>
        <w:color w:val="CA2B3B"/>
        <w:shd w:val="clear" w:color="auto" w:fill="FFFFFF"/>
      </w:rPr>
      <w:t>Website</w:t>
    </w:r>
    <w:r w:rsidRPr="004B6D47">
      <w:rPr>
        <w:rStyle w:val="Strong"/>
        <w:rFonts w:ascii="Tahoma" w:hAnsi="Tahoma" w:cs="Tahoma"/>
        <w:b w:val="0"/>
        <w:bCs w:val="0"/>
        <w:color w:val="CA2B3B"/>
        <w:shd w:val="clear" w:color="auto" w:fill="FFFFFF"/>
      </w:rPr>
      <w:t>:</w:t>
    </w:r>
    <w:r>
      <w:rPr>
        <w:rStyle w:val="Strong"/>
        <w:rFonts w:ascii="Tahoma" w:hAnsi="Tahoma" w:cs="Tahoma"/>
        <w:b w:val="0"/>
        <w:bCs w:val="0"/>
        <w:color w:val="CA2B3B"/>
        <w:shd w:val="clear" w:color="auto" w:fill="FFFFFF"/>
      </w:rPr>
      <w:t xml:space="preserve"> </w:t>
    </w:r>
    <w:hyperlink r:id="rId1" w:tgtFrame="_blank" w:history="1">
      <w:r w:rsidRPr="004B6D47">
        <w:rPr>
          <w:rStyle w:val="Hyperlink"/>
          <w:rFonts w:ascii="Tahoma" w:hAnsi="Tahoma" w:cs="Tahoma"/>
          <w:color w:val="095486"/>
          <w:sz w:val="24"/>
          <w:szCs w:val="24"/>
          <w:u w:val="none"/>
          <w:shd w:val="clear" w:color="auto" w:fill="FFFFFF"/>
        </w:rPr>
        <w:t>www.arrowlingo.com</w:t>
      </w:r>
    </w:hyperlink>
    <w:r>
      <w:rPr>
        <w:rStyle w:val="Strong"/>
        <w:rFonts w:ascii="Tahoma" w:hAnsi="Tahoma" w:cs="Tahoma"/>
        <w:color w:val="09548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64" w:rsidRDefault="006D5664" w:rsidP="00475811">
      <w:pPr>
        <w:spacing w:after="0" w:line="240" w:lineRule="auto"/>
      </w:pPr>
      <w:r>
        <w:separator/>
      </w:r>
    </w:p>
  </w:footnote>
  <w:footnote w:type="continuationSeparator" w:id="0">
    <w:p w:rsidR="006D5664" w:rsidRDefault="006D5664" w:rsidP="0047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F5" w:rsidRDefault="001E15F0" w:rsidP="00214CF5">
    <w:pPr>
      <w:rPr>
        <w:lang w:bidi="ar-EG"/>
      </w:rPr>
    </w:pPr>
    <w:r w:rsidRPr="001E15F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742950"/>
          <wp:effectExtent l="0" t="0" r="0" b="0"/>
          <wp:wrapThrough wrapText="bothSides">
            <wp:wrapPolygon edited="0">
              <wp:start x="0" y="0"/>
              <wp:lineTo x="0" y="21046"/>
              <wp:lineTo x="21392" y="21046"/>
              <wp:lineTo x="21392" y="0"/>
              <wp:lineTo x="0" y="0"/>
            </wp:wrapPolygon>
          </wp:wrapThrough>
          <wp:docPr id="3" name="Picture 3" descr="E:\efarouk\Desktop\Arrow\Psd\A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farouk\Desktop\Arrow\Psd\Ar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4CF5" w:rsidRDefault="00214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4874"/>
    <w:multiLevelType w:val="hybridMultilevel"/>
    <w:tmpl w:val="798C7AEA"/>
    <w:lvl w:ilvl="0" w:tplc="57E6905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5"/>
    <w:rsid w:val="000A55E5"/>
    <w:rsid w:val="000B1408"/>
    <w:rsid w:val="001E15F0"/>
    <w:rsid w:val="00214CF5"/>
    <w:rsid w:val="00236C23"/>
    <w:rsid w:val="00242B5F"/>
    <w:rsid w:val="002726AF"/>
    <w:rsid w:val="002D73E5"/>
    <w:rsid w:val="00475811"/>
    <w:rsid w:val="00497220"/>
    <w:rsid w:val="004B6D47"/>
    <w:rsid w:val="004F14AF"/>
    <w:rsid w:val="00593784"/>
    <w:rsid w:val="005D710B"/>
    <w:rsid w:val="00644393"/>
    <w:rsid w:val="00661E3C"/>
    <w:rsid w:val="006D5664"/>
    <w:rsid w:val="008A321F"/>
    <w:rsid w:val="008B1A69"/>
    <w:rsid w:val="008C3B04"/>
    <w:rsid w:val="00917424"/>
    <w:rsid w:val="009F07EC"/>
    <w:rsid w:val="009F76DC"/>
    <w:rsid w:val="00A04395"/>
    <w:rsid w:val="00A14969"/>
    <w:rsid w:val="00A354A3"/>
    <w:rsid w:val="00A40380"/>
    <w:rsid w:val="00A617B3"/>
    <w:rsid w:val="00A6649B"/>
    <w:rsid w:val="00A77B7F"/>
    <w:rsid w:val="00AD6D8F"/>
    <w:rsid w:val="00B12A47"/>
    <w:rsid w:val="00B20596"/>
    <w:rsid w:val="00B21177"/>
    <w:rsid w:val="00B422A0"/>
    <w:rsid w:val="00B63F81"/>
    <w:rsid w:val="00B85318"/>
    <w:rsid w:val="00C228C1"/>
    <w:rsid w:val="00CC505B"/>
    <w:rsid w:val="00CD30FC"/>
    <w:rsid w:val="00D41CC2"/>
    <w:rsid w:val="00E30B5E"/>
    <w:rsid w:val="00E62A92"/>
    <w:rsid w:val="00E85D2A"/>
    <w:rsid w:val="00EC0C52"/>
    <w:rsid w:val="00EF7805"/>
    <w:rsid w:val="00F229FA"/>
    <w:rsid w:val="00F3737F"/>
    <w:rsid w:val="00F4272D"/>
    <w:rsid w:val="00F5120F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D7C46-D041-4B96-B363-9B59992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07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9F0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11"/>
  </w:style>
  <w:style w:type="paragraph" w:styleId="Footer">
    <w:name w:val="footer"/>
    <w:basedOn w:val="Normal"/>
    <w:link w:val="FooterChar"/>
    <w:uiPriority w:val="99"/>
    <w:unhideWhenUsed/>
    <w:rsid w:val="0047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11"/>
  </w:style>
  <w:style w:type="character" w:styleId="Strong">
    <w:name w:val="Strong"/>
    <w:basedOn w:val="DefaultParagraphFont"/>
    <w:uiPriority w:val="22"/>
    <w:qFormat/>
    <w:rsid w:val="004B6D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6D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0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5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811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wling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C2D2-8A39-4DB9-A66E-ECCBA20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Ahmed</cp:lastModifiedBy>
  <cp:revision>31</cp:revision>
  <dcterms:created xsi:type="dcterms:W3CDTF">2018-09-04T11:20:00Z</dcterms:created>
  <dcterms:modified xsi:type="dcterms:W3CDTF">2022-03-20T00:29:00Z</dcterms:modified>
</cp:coreProperties>
</file>