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05" w:rsidRPr="00704ABC" w:rsidRDefault="00704ABC">
      <w:pPr>
        <w:rPr>
          <w:b/>
          <w:sz w:val="36"/>
          <w:szCs w:val="36"/>
          <w:lang w:val="en-US"/>
        </w:rPr>
      </w:pPr>
      <w:r w:rsidRPr="00704ABC">
        <w:rPr>
          <w:b/>
          <w:sz w:val="36"/>
          <w:szCs w:val="36"/>
          <w:lang w:val="en-US"/>
        </w:rPr>
        <w:t>NAME</w:t>
      </w:r>
      <w:r w:rsidR="00A3262E" w:rsidRPr="00704ABC">
        <w:rPr>
          <w:b/>
          <w:sz w:val="36"/>
          <w:szCs w:val="36"/>
          <w:lang w:val="en-US"/>
        </w:rPr>
        <w:t xml:space="preserve">: </w:t>
      </w:r>
      <w:proofErr w:type="spellStart"/>
      <w:r w:rsidR="00A3262E" w:rsidRPr="00704ABC">
        <w:rPr>
          <w:b/>
          <w:sz w:val="36"/>
          <w:szCs w:val="36"/>
          <w:lang w:val="en-US"/>
        </w:rPr>
        <w:t>Vasily</w:t>
      </w:r>
      <w:proofErr w:type="spellEnd"/>
      <w:r w:rsidR="00A3262E" w:rsidRPr="00704ABC">
        <w:rPr>
          <w:b/>
          <w:sz w:val="36"/>
          <w:szCs w:val="36"/>
          <w:lang w:val="en-US"/>
        </w:rPr>
        <w:t xml:space="preserve"> A. </w:t>
      </w:r>
      <w:proofErr w:type="spellStart"/>
      <w:r w:rsidR="00A3262E" w:rsidRPr="00704ABC">
        <w:rPr>
          <w:b/>
          <w:sz w:val="36"/>
          <w:szCs w:val="36"/>
          <w:lang w:val="en-US"/>
        </w:rPr>
        <w:t>Ryzhikov</w:t>
      </w:r>
      <w:proofErr w:type="spellEnd"/>
    </w:p>
    <w:p w:rsidR="00A3262E" w:rsidRPr="00704ABC" w:rsidRDefault="00A3262E">
      <w:pPr>
        <w:rPr>
          <w:b/>
          <w:sz w:val="32"/>
          <w:szCs w:val="32"/>
          <w:lang w:val="en-US"/>
        </w:rPr>
      </w:pPr>
      <w:r w:rsidRPr="00704ABC">
        <w:rPr>
          <w:b/>
          <w:sz w:val="32"/>
          <w:szCs w:val="32"/>
          <w:lang w:val="en-US"/>
        </w:rPr>
        <w:t xml:space="preserve">Contacts: </w:t>
      </w:r>
    </w:p>
    <w:p w:rsidR="00A3262E" w:rsidRDefault="00A3262E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7" w:history="1">
        <w:r w:rsidRPr="00230281">
          <w:rPr>
            <w:rStyle w:val="a3"/>
            <w:lang w:val="en-US"/>
          </w:rPr>
          <w:t>ryzhikov_v_a@hotmail.com</w:t>
        </w:r>
      </w:hyperlink>
    </w:p>
    <w:p w:rsidR="00A3262E" w:rsidRDefault="00A3262E">
      <w:pPr>
        <w:rPr>
          <w:lang w:val="en-US"/>
        </w:rPr>
      </w:pPr>
      <w:proofErr w:type="gramStart"/>
      <w:r>
        <w:rPr>
          <w:lang w:val="en-US"/>
        </w:rPr>
        <w:t>skype</w:t>
      </w:r>
      <w:proofErr w:type="gramEnd"/>
      <w:r>
        <w:rPr>
          <w:lang w:val="en-US"/>
        </w:rPr>
        <w:t>: vasily.ryzhikov88</w:t>
      </w:r>
    </w:p>
    <w:p w:rsidR="00A3262E" w:rsidRDefault="00A3262E">
      <w:pPr>
        <w:rPr>
          <w:lang w:val="en-US"/>
        </w:rPr>
      </w:pPr>
      <w:r>
        <w:rPr>
          <w:lang w:val="en-US"/>
        </w:rPr>
        <w:t>ICQ: 218060164</w:t>
      </w:r>
    </w:p>
    <w:p w:rsidR="00A3262E" w:rsidRPr="00704ABC" w:rsidRDefault="00A3262E" w:rsidP="00A3262E">
      <w:pPr>
        <w:rPr>
          <w:b/>
          <w:sz w:val="32"/>
          <w:szCs w:val="32"/>
          <w:lang w:val="en-US"/>
        </w:rPr>
      </w:pPr>
      <w:r w:rsidRPr="00704ABC">
        <w:rPr>
          <w:b/>
          <w:sz w:val="32"/>
          <w:szCs w:val="32"/>
          <w:lang w:val="en-US"/>
        </w:rPr>
        <w:t>PERSONAL INFORMATION</w:t>
      </w:r>
    </w:p>
    <w:p w:rsidR="0054605D" w:rsidRDefault="0054605D" w:rsidP="00A3262E">
      <w:pPr>
        <w:rPr>
          <w:lang w:val="en-US"/>
        </w:rPr>
      </w:pPr>
      <w:r>
        <w:rPr>
          <w:lang w:val="en-US"/>
        </w:rPr>
        <w:t>Nationality: Russian</w:t>
      </w:r>
    </w:p>
    <w:p w:rsidR="0054605D" w:rsidRDefault="0054605D" w:rsidP="00A3262E">
      <w:pPr>
        <w:rPr>
          <w:lang w:val="en-US"/>
        </w:rPr>
      </w:pPr>
      <w:r>
        <w:rPr>
          <w:lang w:val="en-US"/>
        </w:rPr>
        <w:t>Resident of: Russian Federation</w:t>
      </w:r>
    </w:p>
    <w:p w:rsidR="0054605D" w:rsidRDefault="0054605D" w:rsidP="00A3262E">
      <w:pPr>
        <w:rPr>
          <w:lang w:val="en-US"/>
        </w:rPr>
      </w:pPr>
      <w:r>
        <w:rPr>
          <w:lang w:val="en-US"/>
        </w:rPr>
        <w:t>Birth date: 15 May, 1988</w:t>
      </w:r>
    </w:p>
    <w:p w:rsidR="0054605D" w:rsidRDefault="0054605D" w:rsidP="00A3262E">
      <w:pPr>
        <w:rPr>
          <w:lang w:val="en-US"/>
        </w:rPr>
      </w:pPr>
      <w:r>
        <w:rPr>
          <w:lang w:val="en-US"/>
        </w:rPr>
        <w:t>Gender: Male</w:t>
      </w:r>
    </w:p>
    <w:p w:rsidR="0054605D" w:rsidRDefault="0054605D" w:rsidP="00A3262E">
      <w:pPr>
        <w:rPr>
          <w:lang w:val="en-US"/>
        </w:rPr>
      </w:pPr>
      <w:r>
        <w:rPr>
          <w:lang w:val="en-US"/>
        </w:rPr>
        <w:t>Marital status: Single</w:t>
      </w:r>
    </w:p>
    <w:p w:rsidR="0054605D" w:rsidRDefault="0054605D" w:rsidP="00A3262E">
      <w:pPr>
        <w:rPr>
          <w:lang w:val="en-US"/>
        </w:rPr>
      </w:pPr>
      <w:r>
        <w:rPr>
          <w:lang w:val="en-US"/>
        </w:rPr>
        <w:t>Number of dependents: 0</w:t>
      </w:r>
    </w:p>
    <w:p w:rsidR="00704ABC" w:rsidRDefault="00704ABC" w:rsidP="00A3262E">
      <w:pPr>
        <w:rPr>
          <w:b/>
          <w:sz w:val="32"/>
          <w:szCs w:val="32"/>
          <w:lang w:val="en-US"/>
        </w:rPr>
      </w:pPr>
      <w:r w:rsidRPr="00704ABC">
        <w:rPr>
          <w:b/>
          <w:sz w:val="32"/>
          <w:szCs w:val="32"/>
          <w:lang w:val="en-US"/>
        </w:rPr>
        <w:t>EDUCATION</w:t>
      </w:r>
    </w:p>
    <w:p w:rsidR="00F26BE0" w:rsidRDefault="00704ABC" w:rsidP="00A3262E">
      <w:pPr>
        <w:rPr>
          <w:lang w:val="en-US"/>
        </w:rPr>
      </w:pPr>
      <w:r>
        <w:rPr>
          <w:lang w:val="en-US"/>
        </w:rPr>
        <w:t>2005 – 2010: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26BE0">
        <w:rPr>
          <w:b/>
          <w:sz w:val="24"/>
          <w:szCs w:val="24"/>
          <w:lang w:val="en-US"/>
        </w:rPr>
        <w:t>Lomonosov Moscow State University</w:t>
      </w:r>
      <w:r>
        <w:rPr>
          <w:lang w:val="en-US"/>
        </w:rPr>
        <w:t xml:space="preserve">, </w:t>
      </w:r>
    </w:p>
    <w:p w:rsidR="00704ABC" w:rsidRDefault="00704ABC" w:rsidP="00F26BE0">
      <w:pPr>
        <w:ind w:left="2124" w:firstLine="708"/>
        <w:rPr>
          <w:lang w:val="en-US"/>
        </w:rPr>
      </w:pPr>
      <w:r w:rsidRPr="00F26BE0">
        <w:rPr>
          <w:b/>
          <w:lang w:val="en-US"/>
        </w:rPr>
        <w:t>Higher School of Translation and Interpretation</w:t>
      </w:r>
    </w:p>
    <w:p w:rsidR="00704ABC" w:rsidRDefault="00704ABC" w:rsidP="00F26BE0">
      <w:pPr>
        <w:ind w:left="2832"/>
        <w:rPr>
          <w:lang w:val="en-US"/>
        </w:rPr>
      </w:pPr>
      <w:r>
        <w:rPr>
          <w:lang w:val="en-US"/>
        </w:rPr>
        <w:t>Master’s degree in</w:t>
      </w:r>
      <w:r w:rsidR="00F26BE0">
        <w:rPr>
          <w:lang w:val="en-US"/>
        </w:rPr>
        <w:t xml:space="preserve"> linguistics and</w:t>
      </w:r>
      <w:r>
        <w:rPr>
          <w:lang w:val="en-US"/>
        </w:rPr>
        <w:t xml:space="preserve"> translation</w:t>
      </w:r>
      <w:r w:rsidR="00F26BE0">
        <w:rPr>
          <w:lang w:val="en-US"/>
        </w:rPr>
        <w:t xml:space="preserve"> and interpretation in English - Russian and French - Russian language combinations</w:t>
      </w:r>
    </w:p>
    <w:p w:rsidR="00F26BE0" w:rsidRDefault="00F26BE0" w:rsidP="00F26BE0">
      <w:pPr>
        <w:rPr>
          <w:lang w:val="en-US"/>
        </w:rPr>
      </w:pPr>
      <w:r>
        <w:rPr>
          <w:lang w:val="en-US"/>
        </w:rPr>
        <w:t>2010: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26BE0">
        <w:rPr>
          <w:b/>
          <w:sz w:val="24"/>
          <w:szCs w:val="24"/>
          <w:lang w:val="en-US"/>
        </w:rPr>
        <w:t>Lomonosov Moscow State University</w:t>
      </w:r>
      <w:r>
        <w:rPr>
          <w:lang w:val="en-US"/>
        </w:rPr>
        <w:t xml:space="preserve">, </w:t>
      </w:r>
    </w:p>
    <w:p w:rsidR="00F26BE0" w:rsidRDefault="00F26BE0" w:rsidP="00F26BE0">
      <w:pPr>
        <w:ind w:left="2124" w:firstLine="708"/>
        <w:rPr>
          <w:lang w:val="en-US"/>
        </w:rPr>
      </w:pPr>
      <w:r w:rsidRPr="00F26BE0">
        <w:rPr>
          <w:b/>
          <w:lang w:val="en-US"/>
        </w:rPr>
        <w:t>Higher School of Translation and Interpretation</w:t>
      </w:r>
    </w:p>
    <w:p w:rsidR="00F26BE0" w:rsidRDefault="00F26BE0" w:rsidP="00F26BE0">
      <w:pPr>
        <w:ind w:left="2832"/>
        <w:rPr>
          <w:lang w:val="en-US"/>
        </w:rPr>
      </w:pPr>
      <w:r>
        <w:rPr>
          <w:lang w:val="en-US"/>
        </w:rPr>
        <w:t>Certificate, “Simultaneous interpretation” course (446 hours) in the English – Russian and French – Russian language combinations</w:t>
      </w:r>
    </w:p>
    <w:p w:rsidR="00F26BE0" w:rsidRPr="00F26BE0" w:rsidRDefault="00F26BE0" w:rsidP="00F26BE0">
      <w:pPr>
        <w:rPr>
          <w:b/>
          <w:sz w:val="24"/>
          <w:szCs w:val="24"/>
          <w:lang w:val="en-US"/>
        </w:rPr>
      </w:pPr>
      <w:r>
        <w:rPr>
          <w:lang w:val="en-US"/>
        </w:rPr>
        <w:t>2008: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F26BE0">
        <w:rPr>
          <w:b/>
          <w:sz w:val="24"/>
          <w:szCs w:val="24"/>
          <w:lang w:val="en-US"/>
        </w:rPr>
        <w:t>Neotech</w:t>
      </w:r>
      <w:proofErr w:type="spellEnd"/>
      <w:r w:rsidRPr="00F26BE0">
        <w:rPr>
          <w:b/>
          <w:sz w:val="24"/>
          <w:szCs w:val="24"/>
          <w:lang w:val="en-US"/>
        </w:rPr>
        <w:t xml:space="preserve"> Inc</w:t>
      </w:r>
    </w:p>
    <w:p w:rsidR="00F26BE0" w:rsidRDefault="00F26BE0" w:rsidP="00F26BE0">
      <w:pPr>
        <w:rPr>
          <w:rStyle w:val="HTML"/>
          <w:i w:val="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Certificate, Training course in </w:t>
      </w:r>
      <w:r w:rsidRPr="00704ABC">
        <w:rPr>
          <w:rStyle w:val="HTML"/>
          <w:i w:val="0"/>
          <w:lang w:val="en-US"/>
        </w:rPr>
        <w:t>scientific-technical translation</w:t>
      </w:r>
    </w:p>
    <w:p w:rsidR="00F26BE0" w:rsidRDefault="00F26BE0" w:rsidP="00F26BE0">
      <w:pPr>
        <w:rPr>
          <w:rStyle w:val="HTML"/>
          <w:i w:val="0"/>
          <w:lang w:val="en-US"/>
        </w:rPr>
      </w:pPr>
      <w:r>
        <w:rPr>
          <w:rStyle w:val="HTML"/>
          <w:i w:val="0"/>
          <w:lang w:val="en-US"/>
        </w:rPr>
        <w:t>2008:</w:t>
      </w:r>
      <w:r>
        <w:rPr>
          <w:rStyle w:val="HTML"/>
          <w:i w:val="0"/>
          <w:lang w:val="en-US"/>
        </w:rPr>
        <w:tab/>
      </w:r>
      <w:r>
        <w:rPr>
          <w:rStyle w:val="HTML"/>
          <w:i w:val="0"/>
          <w:lang w:val="en-US"/>
        </w:rPr>
        <w:tab/>
      </w:r>
      <w:r>
        <w:rPr>
          <w:rStyle w:val="HTML"/>
          <w:i w:val="0"/>
          <w:lang w:val="en-US"/>
        </w:rPr>
        <w:tab/>
      </w:r>
      <w:r>
        <w:rPr>
          <w:rStyle w:val="HTML"/>
          <w:i w:val="0"/>
          <w:lang w:val="en-US"/>
        </w:rPr>
        <w:tab/>
      </w:r>
      <w:proofErr w:type="spellStart"/>
      <w:r w:rsidRPr="00F26BE0">
        <w:rPr>
          <w:rStyle w:val="HTML"/>
          <w:b/>
          <w:i w:val="0"/>
          <w:sz w:val="24"/>
          <w:szCs w:val="24"/>
          <w:lang w:val="en-US"/>
        </w:rPr>
        <w:t>PROMT</w:t>
      </w:r>
      <w:proofErr w:type="spellEnd"/>
      <w:r w:rsidRPr="00F26BE0">
        <w:rPr>
          <w:rStyle w:val="HTML"/>
          <w:b/>
          <w:i w:val="0"/>
          <w:sz w:val="24"/>
          <w:szCs w:val="24"/>
          <w:lang w:val="en-US"/>
        </w:rPr>
        <w:t xml:space="preserve"> Inc</w:t>
      </w:r>
    </w:p>
    <w:p w:rsidR="007C0288" w:rsidRDefault="00F26BE0" w:rsidP="00F26BE0">
      <w:pPr>
        <w:rPr>
          <w:rStyle w:val="HTML"/>
          <w:i w:val="0"/>
          <w:lang w:val="en-US"/>
        </w:rPr>
      </w:pPr>
      <w:r>
        <w:rPr>
          <w:rStyle w:val="HTML"/>
          <w:i w:val="0"/>
          <w:lang w:val="en-US"/>
        </w:rPr>
        <w:tab/>
      </w:r>
      <w:r>
        <w:rPr>
          <w:rStyle w:val="HTML"/>
          <w:i w:val="0"/>
          <w:lang w:val="en-US"/>
        </w:rPr>
        <w:tab/>
      </w:r>
      <w:r>
        <w:rPr>
          <w:rStyle w:val="HTML"/>
          <w:i w:val="0"/>
          <w:lang w:val="en-US"/>
        </w:rPr>
        <w:tab/>
      </w:r>
      <w:r>
        <w:rPr>
          <w:rStyle w:val="HTML"/>
          <w:i w:val="0"/>
          <w:lang w:val="en-US"/>
        </w:rPr>
        <w:tab/>
        <w:t xml:space="preserve">Certificate, </w:t>
      </w:r>
      <w:proofErr w:type="spellStart"/>
      <w:r>
        <w:rPr>
          <w:rStyle w:val="HTML"/>
          <w:i w:val="0"/>
          <w:lang w:val="en-US"/>
        </w:rPr>
        <w:t>SDL</w:t>
      </w:r>
      <w:proofErr w:type="spellEnd"/>
      <w:r>
        <w:rPr>
          <w:rStyle w:val="HTML"/>
          <w:i w:val="0"/>
          <w:lang w:val="en-US"/>
        </w:rPr>
        <w:t xml:space="preserve"> </w:t>
      </w:r>
      <w:proofErr w:type="spellStart"/>
      <w:r>
        <w:rPr>
          <w:rStyle w:val="HTML"/>
          <w:i w:val="0"/>
          <w:lang w:val="en-US"/>
        </w:rPr>
        <w:t>Trados</w:t>
      </w:r>
      <w:proofErr w:type="spellEnd"/>
      <w:r>
        <w:rPr>
          <w:rStyle w:val="HTML"/>
          <w:i w:val="0"/>
          <w:lang w:val="en-US"/>
        </w:rPr>
        <w:t xml:space="preserve"> Basic Training</w:t>
      </w:r>
    </w:p>
    <w:p w:rsidR="007C0288" w:rsidRDefault="007C0288">
      <w:pPr>
        <w:rPr>
          <w:rStyle w:val="HTML"/>
          <w:i w:val="0"/>
          <w:lang w:val="en-US"/>
        </w:rPr>
      </w:pPr>
      <w:r>
        <w:rPr>
          <w:rStyle w:val="HTML"/>
          <w:i w:val="0"/>
          <w:lang w:val="en-US"/>
        </w:rPr>
        <w:br w:type="page"/>
      </w:r>
    </w:p>
    <w:p w:rsidR="00A3262E" w:rsidRPr="00704ABC" w:rsidRDefault="00412B2A">
      <w:pPr>
        <w:rPr>
          <w:b/>
          <w:sz w:val="32"/>
          <w:szCs w:val="32"/>
          <w:lang w:val="en-US"/>
        </w:rPr>
      </w:pPr>
      <w:r w:rsidRPr="00704ABC">
        <w:rPr>
          <w:b/>
          <w:sz w:val="32"/>
          <w:szCs w:val="32"/>
          <w:lang w:val="en-US"/>
        </w:rPr>
        <w:lastRenderedPageBreak/>
        <w:t>PROFESSIONAL EXPEREINCE</w:t>
      </w:r>
    </w:p>
    <w:p w:rsidR="00C34EEE" w:rsidRPr="00704ABC" w:rsidRDefault="00C34EEE" w:rsidP="00C34EEE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lang w:val="en-US"/>
        </w:rPr>
        <w:t>Ju</w:t>
      </w:r>
      <w:r>
        <w:rPr>
          <w:b/>
          <w:lang w:val="en-US"/>
        </w:rPr>
        <w:t>ly</w:t>
      </w:r>
      <w:r>
        <w:rPr>
          <w:b/>
          <w:lang w:val="en-US"/>
        </w:rPr>
        <w:t xml:space="preserve"> 201</w:t>
      </w:r>
      <w:r>
        <w:rPr>
          <w:b/>
          <w:lang w:val="en-US"/>
        </w:rPr>
        <w:t>4</w:t>
      </w:r>
      <w:r w:rsidRPr="00704ABC">
        <w:rPr>
          <w:b/>
          <w:lang w:val="en-US"/>
        </w:rPr>
        <w:t xml:space="preserve"> – </w:t>
      </w:r>
      <w:r>
        <w:rPr>
          <w:b/>
          <w:lang w:val="en-US"/>
        </w:rPr>
        <w:t>Present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b/>
          <w:sz w:val="28"/>
          <w:szCs w:val="28"/>
          <w:lang w:val="en-US"/>
        </w:rPr>
        <w:t>Moscow Translation Agency</w:t>
      </w:r>
      <w:r w:rsidRPr="00704ABC">
        <w:rPr>
          <w:b/>
          <w:sz w:val="28"/>
          <w:szCs w:val="28"/>
          <w:lang w:val="en-US"/>
        </w:rPr>
        <w:t xml:space="preserve"> </w:t>
      </w:r>
    </w:p>
    <w:p w:rsidR="00C34EEE" w:rsidRDefault="00C34EEE" w:rsidP="00C34EEE">
      <w:pPr>
        <w:spacing w:line="240" w:lineRule="auto"/>
        <w:ind w:left="2832"/>
        <w:rPr>
          <w:rStyle w:val="HTML"/>
          <w:i w:val="0"/>
          <w:iCs w:val="0"/>
          <w:lang w:val="en-US"/>
        </w:rPr>
      </w:pPr>
      <w:r>
        <w:rPr>
          <w:lang w:val="en-US"/>
        </w:rPr>
        <w:t xml:space="preserve">Moscow, Russia, </w:t>
      </w:r>
      <w:hyperlink r:id="rId8" w:history="1">
        <w:r w:rsidR="0040219C" w:rsidRPr="00F543FC">
          <w:rPr>
            <w:rStyle w:val="a3"/>
            <w:lang w:val="en-US"/>
          </w:rPr>
          <w:t>http://www.mtagency.ru/en/</w:t>
        </w:r>
      </w:hyperlink>
    </w:p>
    <w:p w:rsidR="00C34EEE" w:rsidRPr="00704ABC" w:rsidRDefault="00C34EEE" w:rsidP="00C34EEE">
      <w:pPr>
        <w:spacing w:line="240" w:lineRule="auto"/>
        <w:ind w:left="2832"/>
        <w:rPr>
          <w:rStyle w:val="HTML"/>
          <w:b/>
          <w:i w:val="0"/>
          <w:iCs w:val="0"/>
          <w:lang w:val="en-US"/>
        </w:rPr>
      </w:pPr>
      <w:r>
        <w:rPr>
          <w:rStyle w:val="HTML"/>
          <w:b/>
          <w:i w:val="0"/>
          <w:iCs w:val="0"/>
          <w:lang w:val="en-US"/>
        </w:rPr>
        <w:t>T</w:t>
      </w:r>
      <w:r w:rsidRPr="00704ABC">
        <w:rPr>
          <w:rStyle w:val="HTML"/>
          <w:b/>
          <w:i w:val="0"/>
          <w:iCs w:val="0"/>
          <w:lang w:val="en-US"/>
        </w:rPr>
        <w:t>ranslator</w:t>
      </w:r>
    </w:p>
    <w:p w:rsidR="00C34EEE" w:rsidRPr="00704ABC" w:rsidRDefault="00C34EEE" w:rsidP="00C34EEE">
      <w:pPr>
        <w:spacing w:line="240" w:lineRule="auto"/>
        <w:ind w:left="2832"/>
        <w:rPr>
          <w:rStyle w:val="HTML"/>
          <w:iCs w:val="0"/>
          <w:lang w:val="en-US"/>
        </w:rPr>
      </w:pPr>
      <w:r w:rsidRPr="00704ABC">
        <w:rPr>
          <w:rStyle w:val="HTML"/>
          <w:iCs w:val="0"/>
          <w:lang w:val="en-US"/>
        </w:rPr>
        <w:t>Responsible for:</w:t>
      </w:r>
    </w:p>
    <w:p w:rsidR="00C34EEE" w:rsidRPr="0001671D" w:rsidRDefault="00C34EEE" w:rsidP="00C34EEE">
      <w:pPr>
        <w:pStyle w:val="a4"/>
        <w:numPr>
          <w:ilvl w:val="0"/>
          <w:numId w:val="4"/>
        </w:numPr>
        <w:spacing w:line="240" w:lineRule="auto"/>
        <w:rPr>
          <w:rStyle w:val="HTML"/>
          <w:i w:val="0"/>
          <w:lang w:val="en-US"/>
        </w:rPr>
      </w:pPr>
      <w:r w:rsidRPr="0001671D">
        <w:rPr>
          <w:rStyle w:val="HTML"/>
          <w:i w:val="0"/>
          <w:lang w:val="en-US"/>
        </w:rPr>
        <w:t>Translating and editing of various documents, including contracts, agreements, bank statements, workflow charts, manuals, presentations, and press-releases related to the following industri</w:t>
      </w:r>
      <w:bookmarkStart w:id="0" w:name="_GoBack"/>
      <w:bookmarkEnd w:id="0"/>
      <w:r w:rsidRPr="0001671D">
        <w:rPr>
          <w:rStyle w:val="HTML"/>
          <w:i w:val="0"/>
          <w:lang w:val="en-US"/>
        </w:rPr>
        <w:t>es: Oil and gas</w:t>
      </w:r>
      <w:r>
        <w:rPr>
          <w:rStyle w:val="HTML"/>
          <w:i w:val="0"/>
          <w:lang w:val="en-US"/>
        </w:rPr>
        <w:t xml:space="preserve">, </w:t>
      </w:r>
      <w:r w:rsidRPr="0001671D">
        <w:rPr>
          <w:rStyle w:val="HTML"/>
          <w:i w:val="0"/>
          <w:lang w:val="en-US"/>
        </w:rPr>
        <w:t>Electric power</w:t>
      </w:r>
      <w:r>
        <w:rPr>
          <w:rStyle w:val="HTML"/>
          <w:i w:val="0"/>
          <w:lang w:val="en-US"/>
        </w:rPr>
        <w:t xml:space="preserve">, </w:t>
      </w:r>
      <w:r w:rsidRPr="0001671D">
        <w:rPr>
          <w:rStyle w:val="HTML"/>
          <w:i w:val="0"/>
          <w:lang w:val="en-US"/>
        </w:rPr>
        <w:t>Technology</w:t>
      </w:r>
      <w:r>
        <w:rPr>
          <w:rStyle w:val="HTML"/>
          <w:i w:val="0"/>
          <w:lang w:val="en-US"/>
        </w:rPr>
        <w:t>, SAP, Legal, Business, Construction, HR, Marketing</w:t>
      </w:r>
    </w:p>
    <w:p w:rsidR="00C34EEE" w:rsidRPr="00704ABC" w:rsidRDefault="00C34EEE" w:rsidP="00C34EEE">
      <w:pPr>
        <w:pStyle w:val="a4"/>
        <w:spacing w:line="240" w:lineRule="auto"/>
        <w:ind w:left="3552"/>
        <w:rPr>
          <w:rStyle w:val="HTML"/>
          <w:i w:val="0"/>
          <w:lang w:val="en-US"/>
        </w:rPr>
      </w:pPr>
    </w:p>
    <w:p w:rsidR="00C34EEE" w:rsidRDefault="00C34EEE" w:rsidP="00B55492">
      <w:pPr>
        <w:spacing w:line="240" w:lineRule="auto"/>
        <w:rPr>
          <w:b/>
          <w:lang w:val="en-US"/>
        </w:rPr>
      </w:pPr>
    </w:p>
    <w:p w:rsidR="00B55492" w:rsidRPr="00704ABC" w:rsidRDefault="00B55492" w:rsidP="00B55492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lang w:val="en-US"/>
        </w:rPr>
        <w:t>June 2013</w:t>
      </w:r>
      <w:r w:rsidRPr="00704ABC">
        <w:rPr>
          <w:b/>
          <w:lang w:val="en-US"/>
        </w:rPr>
        <w:t xml:space="preserve"> – </w:t>
      </w:r>
      <w:r w:rsidR="00C34EEE">
        <w:rPr>
          <w:b/>
          <w:lang w:val="en-US"/>
        </w:rPr>
        <w:t>July 2014</w:t>
      </w:r>
      <w:r>
        <w:rPr>
          <w:lang w:val="en-US"/>
        </w:rPr>
        <w:t>:</w:t>
      </w:r>
      <w:r>
        <w:rPr>
          <w:lang w:val="en-US"/>
        </w:rPr>
        <w:tab/>
      </w:r>
      <w:proofErr w:type="spellStart"/>
      <w:r w:rsidR="00656667">
        <w:rPr>
          <w:b/>
          <w:sz w:val="28"/>
          <w:szCs w:val="28"/>
          <w:lang w:val="en-US"/>
        </w:rPr>
        <w:t>V</w:t>
      </w:r>
      <w:r w:rsidRPr="00704ABC">
        <w:rPr>
          <w:b/>
          <w:sz w:val="28"/>
          <w:szCs w:val="28"/>
          <w:lang w:val="en-US"/>
        </w:rPr>
        <w:t>i</w:t>
      </w:r>
      <w:r w:rsidR="00656667">
        <w:rPr>
          <w:b/>
          <w:sz w:val="28"/>
          <w:szCs w:val="28"/>
          <w:lang w:val="en-US"/>
        </w:rPr>
        <w:t>altech</w:t>
      </w:r>
      <w:proofErr w:type="spellEnd"/>
      <w:r w:rsidR="00656667">
        <w:rPr>
          <w:b/>
          <w:sz w:val="28"/>
          <w:szCs w:val="28"/>
          <w:lang w:val="en-US"/>
        </w:rPr>
        <w:t xml:space="preserve"> Group (</w:t>
      </w:r>
      <w:proofErr w:type="spellStart"/>
      <w:r w:rsidR="00656667">
        <w:rPr>
          <w:b/>
          <w:sz w:val="28"/>
          <w:szCs w:val="28"/>
        </w:rPr>
        <w:t>Виалтек</w:t>
      </w:r>
      <w:proofErr w:type="spellEnd"/>
      <w:r w:rsidR="00656667">
        <w:rPr>
          <w:b/>
          <w:sz w:val="28"/>
          <w:szCs w:val="28"/>
        </w:rPr>
        <w:t xml:space="preserve"> Груп</w:t>
      </w:r>
      <w:r w:rsidR="00656667">
        <w:rPr>
          <w:b/>
          <w:sz w:val="28"/>
          <w:szCs w:val="28"/>
          <w:lang w:val="en-US"/>
        </w:rPr>
        <w:t>)</w:t>
      </w:r>
      <w:r w:rsidRPr="00704ABC">
        <w:rPr>
          <w:b/>
          <w:sz w:val="28"/>
          <w:szCs w:val="28"/>
          <w:lang w:val="en-US"/>
        </w:rPr>
        <w:t xml:space="preserve"> </w:t>
      </w:r>
    </w:p>
    <w:p w:rsidR="00B55492" w:rsidRDefault="00B55492" w:rsidP="00B55492">
      <w:pPr>
        <w:spacing w:line="240" w:lineRule="auto"/>
        <w:ind w:left="2832"/>
        <w:rPr>
          <w:rStyle w:val="HTML"/>
          <w:i w:val="0"/>
          <w:iCs w:val="0"/>
          <w:lang w:val="en-US"/>
        </w:rPr>
      </w:pPr>
      <w:r>
        <w:rPr>
          <w:lang w:val="en-US"/>
        </w:rPr>
        <w:t xml:space="preserve">Moscow, Russia, </w:t>
      </w:r>
      <w:hyperlink r:id="rId9" w:history="1">
        <w:r w:rsidR="00656667" w:rsidRPr="002B6EE4">
          <w:rPr>
            <w:rStyle w:val="a3"/>
            <w:lang w:val="en-US"/>
          </w:rPr>
          <w:t>http://www.vialtech.ru/index.html</w:t>
        </w:r>
      </w:hyperlink>
      <w:r w:rsidR="00656667">
        <w:rPr>
          <w:lang w:val="en-US"/>
        </w:rPr>
        <w:t xml:space="preserve"> </w:t>
      </w:r>
    </w:p>
    <w:p w:rsidR="00B55492" w:rsidRPr="00704ABC" w:rsidRDefault="00656667" w:rsidP="00B55492">
      <w:pPr>
        <w:spacing w:line="240" w:lineRule="auto"/>
        <w:ind w:left="2832"/>
        <w:rPr>
          <w:rStyle w:val="HTML"/>
          <w:b/>
          <w:i w:val="0"/>
          <w:iCs w:val="0"/>
          <w:lang w:val="en-US"/>
        </w:rPr>
      </w:pPr>
      <w:r>
        <w:rPr>
          <w:rStyle w:val="HTML"/>
          <w:b/>
          <w:i w:val="0"/>
          <w:iCs w:val="0"/>
          <w:lang w:val="en-US"/>
        </w:rPr>
        <w:t>T</w:t>
      </w:r>
      <w:r w:rsidR="00B55492" w:rsidRPr="00704ABC">
        <w:rPr>
          <w:rStyle w:val="HTML"/>
          <w:b/>
          <w:i w:val="0"/>
          <w:iCs w:val="0"/>
          <w:lang w:val="en-US"/>
        </w:rPr>
        <w:t>ranslator</w:t>
      </w:r>
    </w:p>
    <w:p w:rsidR="00B55492" w:rsidRPr="00704ABC" w:rsidRDefault="00B55492" w:rsidP="00B55492">
      <w:pPr>
        <w:spacing w:line="240" w:lineRule="auto"/>
        <w:ind w:left="2832"/>
        <w:rPr>
          <w:rStyle w:val="HTML"/>
          <w:iCs w:val="0"/>
          <w:lang w:val="en-US"/>
        </w:rPr>
      </w:pPr>
      <w:r w:rsidRPr="00704ABC">
        <w:rPr>
          <w:rStyle w:val="HTML"/>
          <w:iCs w:val="0"/>
          <w:lang w:val="en-US"/>
        </w:rPr>
        <w:t>Responsible for:</w:t>
      </w:r>
    </w:p>
    <w:p w:rsidR="00B55492" w:rsidRPr="00704ABC" w:rsidRDefault="00656667" w:rsidP="00B55492">
      <w:pPr>
        <w:pStyle w:val="a4"/>
        <w:numPr>
          <w:ilvl w:val="0"/>
          <w:numId w:val="4"/>
        </w:numPr>
        <w:spacing w:line="240" w:lineRule="auto"/>
        <w:rPr>
          <w:rStyle w:val="HTML"/>
          <w:i w:val="0"/>
          <w:lang w:val="en-US"/>
        </w:rPr>
      </w:pPr>
      <w:r>
        <w:rPr>
          <w:rStyle w:val="HTML"/>
          <w:i w:val="0"/>
          <w:lang w:val="en-US"/>
        </w:rPr>
        <w:t>Translating and editing of contracts, agreements,</w:t>
      </w:r>
      <w:r w:rsidR="0071267D">
        <w:rPr>
          <w:rStyle w:val="HTML"/>
          <w:i w:val="0"/>
          <w:lang w:val="en-US"/>
        </w:rPr>
        <w:t xml:space="preserve"> Charters,</w:t>
      </w:r>
      <w:r>
        <w:rPr>
          <w:rStyle w:val="HTML"/>
          <w:i w:val="0"/>
          <w:lang w:val="en-US"/>
        </w:rPr>
        <w:t xml:space="preserve"> </w:t>
      </w:r>
      <w:proofErr w:type="spellStart"/>
      <w:r>
        <w:rPr>
          <w:rStyle w:val="HTML"/>
          <w:i w:val="0"/>
          <w:lang w:val="en-US"/>
        </w:rPr>
        <w:t>PoAs</w:t>
      </w:r>
      <w:proofErr w:type="spellEnd"/>
      <w:r>
        <w:rPr>
          <w:rStyle w:val="HTML"/>
          <w:i w:val="0"/>
          <w:lang w:val="en-US"/>
        </w:rPr>
        <w:t>, SOPs,</w:t>
      </w:r>
      <w:r w:rsidR="0071267D">
        <w:rPr>
          <w:rStyle w:val="HTML"/>
          <w:i w:val="0"/>
          <w:lang w:val="en-US"/>
        </w:rPr>
        <w:t xml:space="preserve"> bank statements,</w:t>
      </w:r>
      <w:r>
        <w:rPr>
          <w:rStyle w:val="HTML"/>
          <w:i w:val="0"/>
          <w:lang w:val="en-US"/>
        </w:rPr>
        <w:t xml:space="preserve"> GMP certificates, Certificates of Compliance</w:t>
      </w:r>
      <w:r w:rsidR="0071267D">
        <w:rPr>
          <w:rStyle w:val="HTML"/>
          <w:i w:val="0"/>
          <w:lang w:val="en-US"/>
        </w:rPr>
        <w:t>, Declarations of Compliance, workflow charts</w:t>
      </w:r>
      <w:r>
        <w:rPr>
          <w:rStyle w:val="HTML"/>
          <w:i w:val="0"/>
          <w:lang w:val="en-US"/>
        </w:rPr>
        <w:t xml:space="preserve"> and other documents related to</w:t>
      </w:r>
      <w:r w:rsidR="0071267D">
        <w:rPr>
          <w:rStyle w:val="HTML"/>
          <w:i w:val="0"/>
          <w:lang w:val="en-US"/>
        </w:rPr>
        <w:t xml:space="preserve"> the</w:t>
      </w:r>
      <w:r w:rsidR="00057CEC">
        <w:rPr>
          <w:rStyle w:val="HTML"/>
          <w:i w:val="0"/>
          <w:lang w:val="en-US"/>
        </w:rPr>
        <w:t xml:space="preserve"> </w:t>
      </w:r>
      <w:r>
        <w:rPr>
          <w:rStyle w:val="HTML"/>
          <w:i w:val="0"/>
          <w:lang w:val="en-US"/>
        </w:rPr>
        <w:t>licensing</w:t>
      </w:r>
      <w:r w:rsidR="00057CEC">
        <w:rPr>
          <w:rStyle w:val="HTML"/>
          <w:i w:val="0"/>
          <w:lang w:val="en-US"/>
        </w:rPr>
        <w:t xml:space="preserve"> and manufacturing</w:t>
      </w:r>
      <w:r>
        <w:rPr>
          <w:rStyle w:val="HTML"/>
          <w:i w:val="0"/>
          <w:lang w:val="en-US"/>
        </w:rPr>
        <w:t xml:space="preserve"> of Medicinal Products</w:t>
      </w:r>
    </w:p>
    <w:p w:rsidR="00B55492" w:rsidRPr="00704ABC" w:rsidRDefault="00B55492" w:rsidP="00656667">
      <w:pPr>
        <w:pStyle w:val="a4"/>
        <w:spacing w:line="240" w:lineRule="auto"/>
        <w:ind w:left="3552"/>
        <w:rPr>
          <w:rStyle w:val="HTML"/>
          <w:i w:val="0"/>
          <w:lang w:val="en-US"/>
        </w:rPr>
      </w:pPr>
    </w:p>
    <w:p w:rsidR="00B55492" w:rsidRDefault="00B55492" w:rsidP="00741493">
      <w:pPr>
        <w:spacing w:line="240" w:lineRule="auto"/>
        <w:rPr>
          <w:b/>
          <w:lang w:val="en-US"/>
        </w:rPr>
      </w:pPr>
    </w:p>
    <w:p w:rsidR="00E66019" w:rsidRPr="00704ABC" w:rsidRDefault="00412B2A" w:rsidP="00741493">
      <w:pPr>
        <w:spacing w:line="240" w:lineRule="auto"/>
        <w:rPr>
          <w:b/>
          <w:sz w:val="28"/>
          <w:szCs w:val="28"/>
          <w:lang w:val="en-US"/>
        </w:rPr>
      </w:pPr>
      <w:r w:rsidRPr="00704ABC">
        <w:rPr>
          <w:b/>
          <w:lang w:val="en-US"/>
        </w:rPr>
        <w:t xml:space="preserve">September 2010 – </w:t>
      </w:r>
      <w:r w:rsidR="00B55492">
        <w:rPr>
          <w:b/>
          <w:lang w:val="en-US"/>
        </w:rPr>
        <w:t>June 2013</w:t>
      </w:r>
      <w:r>
        <w:rPr>
          <w:lang w:val="en-US"/>
        </w:rPr>
        <w:t>:</w:t>
      </w:r>
      <w:r>
        <w:rPr>
          <w:lang w:val="en-US"/>
        </w:rPr>
        <w:tab/>
      </w:r>
      <w:r w:rsidRPr="00704ABC">
        <w:rPr>
          <w:b/>
          <w:sz w:val="28"/>
          <w:szCs w:val="28"/>
          <w:lang w:val="en-US"/>
        </w:rPr>
        <w:t xml:space="preserve">Higher School of Translation and Interpretation, </w:t>
      </w:r>
    </w:p>
    <w:p w:rsidR="00412B2A" w:rsidRPr="00E66019" w:rsidRDefault="00412B2A" w:rsidP="00741493">
      <w:pPr>
        <w:spacing w:line="240" w:lineRule="auto"/>
        <w:ind w:left="2832"/>
        <w:rPr>
          <w:sz w:val="28"/>
          <w:szCs w:val="28"/>
          <w:lang w:val="en-US"/>
        </w:rPr>
      </w:pPr>
      <w:r w:rsidRPr="00704ABC">
        <w:rPr>
          <w:b/>
          <w:sz w:val="28"/>
          <w:szCs w:val="28"/>
          <w:lang w:val="en-US"/>
        </w:rPr>
        <w:t>Lomonosov Moscow</w:t>
      </w:r>
      <w:r w:rsidR="00E66019" w:rsidRPr="00704ABC">
        <w:rPr>
          <w:b/>
          <w:sz w:val="28"/>
          <w:szCs w:val="28"/>
          <w:lang w:val="en-US"/>
        </w:rPr>
        <w:t xml:space="preserve"> </w:t>
      </w:r>
      <w:r w:rsidRPr="00704ABC">
        <w:rPr>
          <w:b/>
          <w:sz w:val="28"/>
          <w:szCs w:val="28"/>
          <w:lang w:val="en-US"/>
        </w:rPr>
        <w:t>State University</w:t>
      </w:r>
    </w:p>
    <w:p w:rsidR="00313075" w:rsidRDefault="00412B2A" w:rsidP="00741493">
      <w:pPr>
        <w:spacing w:line="240" w:lineRule="auto"/>
        <w:ind w:left="2832"/>
        <w:rPr>
          <w:rStyle w:val="HTML"/>
          <w:i w:val="0"/>
          <w:iCs w:val="0"/>
          <w:lang w:val="en-US"/>
        </w:rPr>
      </w:pPr>
      <w:r>
        <w:rPr>
          <w:lang w:val="en-US"/>
        </w:rPr>
        <w:t xml:space="preserve">Moscow, Russia, </w:t>
      </w:r>
      <w:hyperlink r:id="rId10" w:history="1">
        <w:r w:rsidR="00313075" w:rsidRPr="00704ABC">
          <w:rPr>
            <w:rStyle w:val="a3"/>
          </w:rPr>
          <w:t>www.msu.ru/en/</w:t>
        </w:r>
      </w:hyperlink>
      <w:r w:rsidR="00313075" w:rsidRPr="00704ABC">
        <w:rPr>
          <w:rStyle w:val="HTML"/>
          <w:i w:val="0"/>
          <w:iCs w:val="0"/>
          <w:lang w:val="en-US"/>
        </w:rPr>
        <w:t xml:space="preserve"> </w:t>
      </w:r>
      <w:hyperlink r:id="rId11" w:history="1">
        <w:r w:rsidR="00313075" w:rsidRPr="00704ABC">
          <w:rPr>
            <w:rStyle w:val="a3"/>
          </w:rPr>
          <w:t>www.</w:t>
        </w:r>
        <w:r w:rsidR="00313075" w:rsidRPr="00704ABC">
          <w:rPr>
            <w:rStyle w:val="a3"/>
            <w:bCs/>
          </w:rPr>
          <w:t>esti</w:t>
        </w:r>
        <w:r w:rsidR="00313075" w:rsidRPr="00704ABC">
          <w:rPr>
            <w:rStyle w:val="a3"/>
          </w:rPr>
          <w:t>.</w:t>
        </w:r>
        <w:r w:rsidR="00313075" w:rsidRPr="00704ABC">
          <w:rPr>
            <w:rStyle w:val="a3"/>
            <w:bCs/>
          </w:rPr>
          <w:t>msu</w:t>
        </w:r>
        <w:r w:rsidR="00313075" w:rsidRPr="00704ABC">
          <w:rPr>
            <w:rStyle w:val="a3"/>
          </w:rPr>
          <w:t>.ru/</w:t>
        </w:r>
      </w:hyperlink>
    </w:p>
    <w:p w:rsidR="00704ABC" w:rsidRPr="00704ABC" w:rsidRDefault="00704ABC" w:rsidP="00741493">
      <w:pPr>
        <w:spacing w:line="240" w:lineRule="auto"/>
        <w:ind w:left="2832"/>
        <w:rPr>
          <w:rStyle w:val="HTML"/>
          <w:b/>
          <w:i w:val="0"/>
          <w:iCs w:val="0"/>
          <w:lang w:val="en-US"/>
        </w:rPr>
      </w:pPr>
      <w:r w:rsidRPr="00704ABC">
        <w:rPr>
          <w:rStyle w:val="HTML"/>
          <w:b/>
          <w:i w:val="0"/>
          <w:iCs w:val="0"/>
          <w:lang w:val="en-US"/>
        </w:rPr>
        <w:t>Tutor-translator</w:t>
      </w:r>
    </w:p>
    <w:p w:rsidR="00E66019" w:rsidRPr="00704ABC" w:rsidRDefault="00E66019" w:rsidP="00741493">
      <w:pPr>
        <w:spacing w:line="240" w:lineRule="auto"/>
        <w:ind w:left="2832"/>
        <w:rPr>
          <w:rStyle w:val="HTML"/>
          <w:iCs w:val="0"/>
          <w:lang w:val="en-US"/>
        </w:rPr>
      </w:pPr>
      <w:r w:rsidRPr="00704ABC">
        <w:rPr>
          <w:rStyle w:val="HTML"/>
          <w:iCs w:val="0"/>
          <w:lang w:val="en-US"/>
        </w:rPr>
        <w:t>Responsible for:</w:t>
      </w:r>
    </w:p>
    <w:p w:rsidR="00313075" w:rsidRPr="00704ABC" w:rsidRDefault="00313075" w:rsidP="00741493">
      <w:pPr>
        <w:pStyle w:val="a4"/>
        <w:numPr>
          <w:ilvl w:val="0"/>
          <w:numId w:val="4"/>
        </w:numPr>
        <w:spacing w:line="240" w:lineRule="auto"/>
        <w:rPr>
          <w:rStyle w:val="HTML"/>
          <w:i w:val="0"/>
          <w:lang w:val="en-US"/>
        </w:rPr>
      </w:pPr>
      <w:r w:rsidRPr="00704ABC">
        <w:rPr>
          <w:rStyle w:val="HTML"/>
          <w:i w:val="0"/>
          <w:lang w:val="en-US"/>
        </w:rPr>
        <w:t>Teach</w:t>
      </w:r>
      <w:r w:rsidR="00E66019" w:rsidRPr="00704ABC">
        <w:rPr>
          <w:rStyle w:val="HTML"/>
          <w:i w:val="0"/>
          <w:lang w:val="en-US"/>
        </w:rPr>
        <w:t>ing</w:t>
      </w:r>
      <w:r w:rsidRPr="00704ABC">
        <w:rPr>
          <w:rStyle w:val="HTML"/>
          <w:i w:val="0"/>
          <w:lang w:val="en-US"/>
        </w:rPr>
        <w:t xml:space="preserve"> the following subjects: general translation and interpretation, scientific-technical translation.</w:t>
      </w:r>
    </w:p>
    <w:p w:rsidR="00313075" w:rsidRPr="00704ABC" w:rsidRDefault="00313075" w:rsidP="00741493">
      <w:pPr>
        <w:pStyle w:val="a4"/>
        <w:numPr>
          <w:ilvl w:val="0"/>
          <w:numId w:val="4"/>
        </w:numPr>
        <w:spacing w:line="240" w:lineRule="auto"/>
        <w:rPr>
          <w:rStyle w:val="HTML"/>
          <w:i w:val="0"/>
          <w:lang w:val="en-US"/>
        </w:rPr>
      </w:pPr>
      <w:r w:rsidRPr="00704ABC">
        <w:rPr>
          <w:rStyle w:val="HTML"/>
          <w:i w:val="0"/>
          <w:lang w:val="en-US"/>
        </w:rPr>
        <w:t>Provid</w:t>
      </w:r>
      <w:r w:rsidR="00E66019" w:rsidRPr="00704ABC">
        <w:rPr>
          <w:rStyle w:val="HTML"/>
          <w:i w:val="0"/>
          <w:lang w:val="en-US"/>
        </w:rPr>
        <w:t>ing</w:t>
      </w:r>
      <w:r w:rsidRPr="00704ABC">
        <w:rPr>
          <w:rStyle w:val="HTML"/>
          <w:i w:val="0"/>
          <w:lang w:val="en-US"/>
        </w:rPr>
        <w:t xml:space="preserve"> translation and interpretation services for the Higher School of Translation and Interpretation, including translation of certificates and diplomas, simultaneous interpretation during conferences, translation of various department’s materials, articles and documents.</w:t>
      </w:r>
    </w:p>
    <w:p w:rsidR="00E66019" w:rsidRPr="00704ABC" w:rsidRDefault="00E66019" w:rsidP="00741493">
      <w:pPr>
        <w:spacing w:line="240" w:lineRule="auto"/>
        <w:ind w:left="2832" w:hanging="2832"/>
        <w:rPr>
          <w:rStyle w:val="HTML"/>
          <w:b/>
          <w:i w:val="0"/>
          <w:sz w:val="28"/>
          <w:szCs w:val="28"/>
          <w:lang w:val="en-US"/>
        </w:rPr>
      </w:pPr>
      <w:r w:rsidRPr="00704ABC">
        <w:rPr>
          <w:rStyle w:val="HTML"/>
          <w:b/>
          <w:i w:val="0"/>
          <w:lang w:val="en-US"/>
        </w:rPr>
        <w:t>December 2012 – March 2013</w:t>
      </w:r>
      <w:r>
        <w:rPr>
          <w:rStyle w:val="HTML"/>
          <w:i w:val="0"/>
          <w:lang w:val="en-US"/>
        </w:rPr>
        <w:t>:</w:t>
      </w:r>
      <w:r>
        <w:rPr>
          <w:rStyle w:val="HTML"/>
          <w:i w:val="0"/>
          <w:lang w:val="en-US"/>
        </w:rPr>
        <w:tab/>
      </w:r>
      <w:r w:rsidRPr="00704ABC">
        <w:rPr>
          <w:rStyle w:val="HTML"/>
          <w:b/>
          <w:i w:val="0"/>
          <w:sz w:val="28"/>
          <w:szCs w:val="28"/>
          <w:lang w:val="en-US"/>
        </w:rPr>
        <w:t>United Nations Department for General Assembly and Conference Management</w:t>
      </w:r>
    </w:p>
    <w:p w:rsidR="00E66019" w:rsidRDefault="00E66019" w:rsidP="00741493">
      <w:pPr>
        <w:spacing w:line="240" w:lineRule="auto"/>
        <w:ind w:left="2832"/>
        <w:rPr>
          <w:rStyle w:val="HTML"/>
          <w:b/>
          <w:i w:val="0"/>
          <w:sz w:val="28"/>
          <w:szCs w:val="28"/>
          <w:lang w:val="en-US"/>
        </w:rPr>
      </w:pPr>
      <w:r w:rsidRPr="00704ABC">
        <w:rPr>
          <w:rStyle w:val="HTML"/>
          <w:b/>
          <w:i w:val="0"/>
          <w:sz w:val="28"/>
          <w:szCs w:val="28"/>
          <w:lang w:val="en-US"/>
        </w:rPr>
        <w:t>Contractual Translation Unit</w:t>
      </w:r>
    </w:p>
    <w:p w:rsidR="00704ABC" w:rsidRDefault="00704ABC" w:rsidP="00741493">
      <w:pPr>
        <w:spacing w:line="240" w:lineRule="auto"/>
        <w:ind w:left="2832"/>
        <w:rPr>
          <w:rStyle w:val="HTML"/>
          <w:i w:val="0"/>
          <w:lang w:val="en-US"/>
        </w:rPr>
      </w:pPr>
      <w:r w:rsidRPr="00704ABC">
        <w:rPr>
          <w:rStyle w:val="HTML"/>
          <w:i w:val="0"/>
          <w:lang w:val="en-US"/>
        </w:rPr>
        <w:t xml:space="preserve">New York, USA </w:t>
      </w:r>
      <w:hyperlink r:id="rId12" w:history="1">
        <w:r w:rsidRPr="00230281">
          <w:rPr>
            <w:rStyle w:val="a3"/>
            <w:lang w:val="en-US"/>
          </w:rPr>
          <w:t>http://www.un.org/depts/DGACM/ctu.shtml</w:t>
        </w:r>
      </w:hyperlink>
    </w:p>
    <w:p w:rsidR="00704ABC" w:rsidRPr="00704ABC" w:rsidRDefault="00704ABC" w:rsidP="00741493">
      <w:pPr>
        <w:spacing w:line="240" w:lineRule="auto"/>
        <w:ind w:left="2832"/>
        <w:rPr>
          <w:rStyle w:val="HTML"/>
          <w:b/>
          <w:i w:val="0"/>
          <w:lang w:val="en-US"/>
        </w:rPr>
      </w:pPr>
      <w:r w:rsidRPr="00704ABC">
        <w:rPr>
          <w:rStyle w:val="HTML"/>
          <w:b/>
          <w:i w:val="0"/>
          <w:lang w:val="en-US"/>
        </w:rPr>
        <w:lastRenderedPageBreak/>
        <w:t>Contractor (Freelance translator)</w:t>
      </w:r>
    </w:p>
    <w:p w:rsidR="00E66019" w:rsidRPr="00704ABC" w:rsidRDefault="00E66019" w:rsidP="00741493">
      <w:pPr>
        <w:spacing w:line="240" w:lineRule="auto"/>
        <w:ind w:left="2832"/>
        <w:rPr>
          <w:rStyle w:val="HTML"/>
          <w:lang w:val="en-US"/>
        </w:rPr>
      </w:pPr>
      <w:r w:rsidRPr="00704ABC">
        <w:rPr>
          <w:rStyle w:val="HTML"/>
          <w:lang w:val="en-US"/>
        </w:rPr>
        <w:t>Responsible for:</w:t>
      </w:r>
    </w:p>
    <w:p w:rsidR="00E66019" w:rsidRPr="00704ABC" w:rsidRDefault="00E66019" w:rsidP="00741493">
      <w:pPr>
        <w:pStyle w:val="a4"/>
        <w:numPr>
          <w:ilvl w:val="0"/>
          <w:numId w:val="3"/>
        </w:numPr>
        <w:spacing w:line="240" w:lineRule="auto"/>
        <w:rPr>
          <w:rStyle w:val="HTML"/>
          <w:i w:val="0"/>
          <w:lang w:val="en-US"/>
        </w:rPr>
      </w:pPr>
      <w:r w:rsidRPr="00704ABC">
        <w:rPr>
          <w:rStyle w:val="HTML"/>
          <w:i w:val="0"/>
          <w:lang w:val="en-US"/>
        </w:rPr>
        <w:t>Translation of statements submitted by non-governmental organizations in consultative status with the Economic and Social Council</w:t>
      </w:r>
    </w:p>
    <w:p w:rsidR="00E66019" w:rsidRPr="00704ABC" w:rsidRDefault="00E66019" w:rsidP="00741493">
      <w:pPr>
        <w:pStyle w:val="a4"/>
        <w:numPr>
          <w:ilvl w:val="0"/>
          <w:numId w:val="3"/>
        </w:numPr>
        <w:spacing w:line="240" w:lineRule="auto"/>
        <w:rPr>
          <w:rStyle w:val="HTML"/>
          <w:i w:val="0"/>
          <w:lang w:val="en-US"/>
        </w:rPr>
      </w:pPr>
      <w:r w:rsidRPr="00704ABC">
        <w:rPr>
          <w:rStyle w:val="HTML"/>
          <w:i w:val="0"/>
          <w:lang w:val="en-US"/>
        </w:rPr>
        <w:t xml:space="preserve">Translation of summary records of General Assembly Third Committee meetings </w:t>
      </w:r>
    </w:p>
    <w:p w:rsidR="00313075" w:rsidRDefault="00313075" w:rsidP="00741493">
      <w:pPr>
        <w:spacing w:line="240" w:lineRule="auto"/>
        <w:rPr>
          <w:lang w:val="en-US"/>
        </w:rPr>
      </w:pPr>
      <w:r w:rsidRPr="00704ABC">
        <w:rPr>
          <w:rStyle w:val="HTML"/>
          <w:b/>
          <w:i w:val="0"/>
          <w:lang w:val="en-US"/>
        </w:rPr>
        <w:t>July 2012 – November 2012</w:t>
      </w:r>
      <w:r>
        <w:rPr>
          <w:rStyle w:val="HTML"/>
          <w:i w:val="0"/>
          <w:lang w:val="en-US"/>
        </w:rPr>
        <w:t>:</w:t>
      </w:r>
      <w:r>
        <w:rPr>
          <w:rStyle w:val="HTML"/>
          <w:i w:val="0"/>
          <w:lang w:val="en-US"/>
        </w:rPr>
        <w:tab/>
      </w:r>
      <w:proofErr w:type="spellStart"/>
      <w:r w:rsidRPr="00704ABC">
        <w:rPr>
          <w:b/>
          <w:sz w:val="28"/>
          <w:szCs w:val="28"/>
        </w:rPr>
        <w:t>Faculty</w:t>
      </w:r>
      <w:proofErr w:type="spellEnd"/>
      <w:r w:rsidRPr="00704ABC">
        <w:rPr>
          <w:b/>
          <w:sz w:val="28"/>
          <w:szCs w:val="28"/>
        </w:rPr>
        <w:t xml:space="preserve"> of </w:t>
      </w:r>
      <w:proofErr w:type="spellStart"/>
      <w:r w:rsidRPr="00704ABC">
        <w:rPr>
          <w:b/>
          <w:sz w:val="28"/>
          <w:szCs w:val="28"/>
        </w:rPr>
        <w:t>Geography</w:t>
      </w:r>
      <w:proofErr w:type="spellEnd"/>
      <w:r w:rsidRPr="00704ABC">
        <w:rPr>
          <w:b/>
          <w:sz w:val="28"/>
          <w:szCs w:val="28"/>
          <w:lang w:val="en-US"/>
        </w:rPr>
        <w:t>, Lomonosov Moscow State University</w:t>
      </w:r>
    </w:p>
    <w:p w:rsidR="00313075" w:rsidRPr="00704ABC" w:rsidRDefault="00313075" w:rsidP="00741493">
      <w:pPr>
        <w:spacing w:line="240" w:lineRule="auto"/>
        <w:ind w:left="2832"/>
        <w:rPr>
          <w:rStyle w:val="HTML"/>
          <w:i w:val="0"/>
          <w:iCs w:val="0"/>
          <w:lang w:val="en-US"/>
        </w:rPr>
      </w:pPr>
      <w:r>
        <w:rPr>
          <w:lang w:val="en-US"/>
        </w:rPr>
        <w:t xml:space="preserve">Moscow, Russia, </w:t>
      </w:r>
      <w:hyperlink r:id="rId13" w:history="1">
        <w:r w:rsidR="00704ABC" w:rsidRPr="00230281">
          <w:rPr>
            <w:rStyle w:val="a3"/>
          </w:rPr>
          <w:t>www.msu.ru/en/</w:t>
        </w:r>
      </w:hyperlink>
      <w:r w:rsidR="00704ABC">
        <w:rPr>
          <w:rStyle w:val="HTML"/>
          <w:i w:val="0"/>
          <w:iCs w:val="0"/>
          <w:lang w:val="en-US"/>
        </w:rPr>
        <w:t xml:space="preserve"> </w:t>
      </w:r>
      <w:hyperlink r:id="rId14" w:history="1">
        <w:r w:rsidR="00704ABC" w:rsidRPr="00230281">
          <w:rPr>
            <w:rStyle w:val="a3"/>
          </w:rPr>
          <w:t>http://www.eng.geogr.msu.ru/</w:t>
        </w:r>
      </w:hyperlink>
      <w:r w:rsidR="00704ABC">
        <w:rPr>
          <w:rStyle w:val="HTML"/>
          <w:i w:val="0"/>
          <w:iCs w:val="0"/>
          <w:lang w:val="en-US"/>
        </w:rPr>
        <w:t xml:space="preserve"> </w:t>
      </w:r>
    </w:p>
    <w:p w:rsidR="00704ABC" w:rsidRPr="00704ABC" w:rsidRDefault="00704ABC" w:rsidP="00741493">
      <w:pPr>
        <w:spacing w:line="240" w:lineRule="auto"/>
        <w:ind w:left="2832"/>
        <w:rPr>
          <w:b/>
          <w:lang w:val="en-US"/>
        </w:rPr>
      </w:pPr>
      <w:r w:rsidRPr="00704ABC">
        <w:rPr>
          <w:rStyle w:val="HTML"/>
          <w:b/>
          <w:i w:val="0"/>
          <w:lang w:val="en-US"/>
        </w:rPr>
        <w:t>Head translator</w:t>
      </w:r>
    </w:p>
    <w:p w:rsidR="00E66019" w:rsidRPr="00704ABC" w:rsidRDefault="00E66019" w:rsidP="00741493">
      <w:pPr>
        <w:spacing w:line="240" w:lineRule="auto"/>
        <w:ind w:left="2832"/>
        <w:rPr>
          <w:rStyle w:val="HTML"/>
          <w:iCs w:val="0"/>
          <w:lang w:val="en-US"/>
        </w:rPr>
      </w:pPr>
      <w:r w:rsidRPr="00704ABC">
        <w:rPr>
          <w:rStyle w:val="HTML"/>
          <w:iCs w:val="0"/>
          <w:lang w:val="en-US"/>
        </w:rPr>
        <w:t>Responsible for:</w:t>
      </w:r>
    </w:p>
    <w:p w:rsidR="00E66019" w:rsidRPr="00704ABC" w:rsidRDefault="00E66019" w:rsidP="00741493">
      <w:pPr>
        <w:pStyle w:val="a4"/>
        <w:numPr>
          <w:ilvl w:val="0"/>
          <w:numId w:val="2"/>
        </w:numPr>
        <w:spacing w:line="240" w:lineRule="auto"/>
        <w:rPr>
          <w:rStyle w:val="HTML"/>
          <w:i w:val="0"/>
          <w:iCs w:val="0"/>
          <w:lang w:val="en-US"/>
        </w:rPr>
      </w:pPr>
      <w:r w:rsidRPr="00704ABC">
        <w:rPr>
          <w:rStyle w:val="HTML"/>
          <w:i w:val="0"/>
          <w:iCs w:val="0"/>
          <w:lang w:val="en-US"/>
        </w:rPr>
        <w:t>Translation of Report №2 on the Games Impact (economic, ecological and social indicators showing the impact of pre-construction and construction stages of preparation for the Olympic and Paralympic Games 2014)</w:t>
      </w:r>
    </w:p>
    <w:p w:rsidR="00E66019" w:rsidRPr="00704ABC" w:rsidRDefault="00E66019" w:rsidP="00741493">
      <w:pPr>
        <w:pStyle w:val="a4"/>
        <w:numPr>
          <w:ilvl w:val="0"/>
          <w:numId w:val="2"/>
        </w:numPr>
        <w:spacing w:line="240" w:lineRule="auto"/>
        <w:rPr>
          <w:rStyle w:val="HTML"/>
          <w:i w:val="0"/>
          <w:iCs w:val="0"/>
          <w:lang w:val="en-US"/>
        </w:rPr>
      </w:pPr>
      <w:r w:rsidRPr="00704ABC">
        <w:rPr>
          <w:rStyle w:val="HTML"/>
          <w:i w:val="0"/>
          <w:iCs w:val="0"/>
          <w:lang w:val="en-US"/>
        </w:rPr>
        <w:t>Selection and management of other translators</w:t>
      </w:r>
    </w:p>
    <w:p w:rsidR="00E66019" w:rsidRPr="00704ABC" w:rsidRDefault="00E66019" w:rsidP="00741493">
      <w:pPr>
        <w:pStyle w:val="a4"/>
        <w:numPr>
          <w:ilvl w:val="0"/>
          <w:numId w:val="2"/>
        </w:numPr>
        <w:spacing w:line="240" w:lineRule="auto"/>
        <w:rPr>
          <w:rStyle w:val="HTML"/>
          <w:i w:val="0"/>
          <w:iCs w:val="0"/>
          <w:lang w:val="en-US"/>
        </w:rPr>
      </w:pPr>
      <w:r w:rsidRPr="00704ABC">
        <w:rPr>
          <w:rStyle w:val="HTML"/>
          <w:i w:val="0"/>
          <w:iCs w:val="0"/>
          <w:lang w:val="en-US"/>
        </w:rPr>
        <w:t>Editing of the final Report's text</w:t>
      </w:r>
    </w:p>
    <w:p w:rsidR="00E66019" w:rsidRDefault="00E66019" w:rsidP="00741493">
      <w:pPr>
        <w:spacing w:line="240" w:lineRule="auto"/>
        <w:rPr>
          <w:lang w:val="en-US"/>
        </w:rPr>
      </w:pPr>
      <w:r w:rsidRPr="00704ABC">
        <w:rPr>
          <w:rStyle w:val="HTML"/>
          <w:b/>
          <w:i w:val="0"/>
          <w:iCs w:val="0"/>
          <w:lang w:val="en-US"/>
        </w:rPr>
        <w:t>August 2010 – March 2011</w:t>
      </w:r>
      <w:r>
        <w:rPr>
          <w:rStyle w:val="HTML"/>
          <w:i w:val="0"/>
          <w:iCs w:val="0"/>
          <w:lang w:val="en-US"/>
        </w:rPr>
        <w:t>:</w:t>
      </w:r>
      <w:r>
        <w:rPr>
          <w:rStyle w:val="HTML"/>
          <w:i w:val="0"/>
          <w:iCs w:val="0"/>
          <w:lang w:val="en-US"/>
        </w:rPr>
        <w:tab/>
      </w:r>
      <w:r w:rsidRPr="00704ABC">
        <w:rPr>
          <w:b/>
          <w:sz w:val="28"/>
          <w:szCs w:val="28"/>
        </w:rPr>
        <w:t>CLEVERmedia.ru</w:t>
      </w:r>
    </w:p>
    <w:p w:rsidR="00704ABC" w:rsidRDefault="00704ABC" w:rsidP="00741493">
      <w:pPr>
        <w:spacing w:line="240" w:lineRule="auto"/>
        <w:ind w:left="2832"/>
        <w:rPr>
          <w:lang w:val="en-US"/>
        </w:rPr>
      </w:pPr>
      <w:r>
        <w:rPr>
          <w:lang w:val="en-US"/>
        </w:rPr>
        <w:t xml:space="preserve">Moscow, Russia </w:t>
      </w:r>
      <w:hyperlink r:id="rId15" w:history="1">
        <w:r w:rsidRPr="00230281">
          <w:rPr>
            <w:rStyle w:val="a3"/>
            <w:lang w:val="en-US"/>
          </w:rPr>
          <w:t>http://www.clevermedia.ru</w:t>
        </w:r>
      </w:hyperlink>
    </w:p>
    <w:p w:rsidR="00E66019" w:rsidRPr="00704ABC" w:rsidRDefault="00E66019" w:rsidP="00741493">
      <w:pPr>
        <w:spacing w:line="240" w:lineRule="auto"/>
        <w:ind w:left="2832"/>
        <w:rPr>
          <w:b/>
          <w:lang w:val="en-US"/>
        </w:rPr>
      </w:pPr>
      <w:r w:rsidRPr="00704ABC">
        <w:rPr>
          <w:b/>
          <w:lang w:val="en-US"/>
        </w:rPr>
        <w:t>Freelance translator</w:t>
      </w:r>
    </w:p>
    <w:p w:rsidR="00704ABC" w:rsidRPr="00704ABC" w:rsidRDefault="00704ABC" w:rsidP="00741493">
      <w:pPr>
        <w:spacing w:line="240" w:lineRule="auto"/>
        <w:ind w:left="2832"/>
        <w:rPr>
          <w:i/>
          <w:lang w:val="en-US"/>
        </w:rPr>
      </w:pPr>
      <w:r w:rsidRPr="00704ABC">
        <w:rPr>
          <w:i/>
          <w:lang w:val="en-US"/>
        </w:rPr>
        <w:t>Responsible for:</w:t>
      </w:r>
    </w:p>
    <w:p w:rsidR="00704ABC" w:rsidRDefault="00704ABC" w:rsidP="00741493">
      <w:pPr>
        <w:pStyle w:val="a4"/>
        <w:numPr>
          <w:ilvl w:val="0"/>
          <w:numId w:val="1"/>
        </w:numPr>
        <w:spacing w:line="240" w:lineRule="auto"/>
        <w:rPr>
          <w:lang w:val="en-US"/>
        </w:rPr>
      </w:pPr>
      <w:r w:rsidRPr="00704ABC">
        <w:rPr>
          <w:lang w:val="en-US"/>
        </w:rPr>
        <w:t>Translation of Top Gear Episodes transcripts</w:t>
      </w:r>
    </w:p>
    <w:p w:rsidR="00741493" w:rsidRDefault="00741493" w:rsidP="00741493">
      <w:pPr>
        <w:rPr>
          <w:lang w:val="en-US"/>
        </w:rPr>
      </w:pPr>
    </w:p>
    <w:p w:rsidR="00E66019" w:rsidRDefault="00741493" w:rsidP="00741493">
      <w:pPr>
        <w:rPr>
          <w:rStyle w:val="HTML"/>
          <w:b/>
          <w:i w:val="0"/>
          <w:iCs w:val="0"/>
          <w:sz w:val="32"/>
          <w:szCs w:val="32"/>
          <w:lang w:val="en-US"/>
        </w:rPr>
      </w:pPr>
      <w:r w:rsidRPr="00741493">
        <w:rPr>
          <w:rStyle w:val="HTML"/>
          <w:b/>
          <w:i w:val="0"/>
          <w:iCs w:val="0"/>
          <w:sz w:val="32"/>
          <w:szCs w:val="32"/>
          <w:lang w:val="en-US"/>
        </w:rPr>
        <w:t>SKILLS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741493" w:rsidRPr="00741493" w:rsidTr="00741493">
        <w:tc>
          <w:tcPr>
            <w:tcW w:w="3663" w:type="dxa"/>
          </w:tcPr>
          <w:p w:rsidR="00741493" w:rsidRPr="00741493" w:rsidRDefault="00741493" w:rsidP="00741493">
            <w:pPr>
              <w:jc w:val="center"/>
              <w:rPr>
                <w:rStyle w:val="HTML"/>
                <w:b/>
                <w:i w:val="0"/>
                <w:iCs w:val="0"/>
                <w:sz w:val="32"/>
                <w:szCs w:val="32"/>
                <w:lang w:val="en-GB"/>
              </w:rPr>
            </w:pPr>
            <w:r w:rsidRPr="00741493">
              <w:rPr>
                <w:rStyle w:val="HTML"/>
                <w:b/>
                <w:i w:val="0"/>
                <w:iCs w:val="0"/>
                <w:sz w:val="32"/>
                <w:szCs w:val="32"/>
                <w:lang w:val="en-GB"/>
              </w:rPr>
              <w:t>SKILL</w:t>
            </w:r>
          </w:p>
        </w:tc>
        <w:tc>
          <w:tcPr>
            <w:tcW w:w="3663" w:type="dxa"/>
          </w:tcPr>
          <w:p w:rsidR="00741493" w:rsidRPr="00741493" w:rsidRDefault="00741493" w:rsidP="00741493">
            <w:pPr>
              <w:jc w:val="center"/>
              <w:rPr>
                <w:rStyle w:val="HTML"/>
                <w:b/>
                <w:i w:val="0"/>
                <w:iCs w:val="0"/>
                <w:sz w:val="32"/>
                <w:szCs w:val="32"/>
                <w:lang w:val="en-GB"/>
              </w:rPr>
            </w:pPr>
            <w:r w:rsidRPr="00741493">
              <w:rPr>
                <w:rStyle w:val="HTML"/>
                <w:b/>
                <w:i w:val="0"/>
                <w:iCs w:val="0"/>
                <w:sz w:val="32"/>
                <w:szCs w:val="32"/>
                <w:lang w:val="en-GB"/>
              </w:rPr>
              <w:t>LEVEL</w:t>
            </w:r>
          </w:p>
        </w:tc>
        <w:tc>
          <w:tcPr>
            <w:tcW w:w="3663" w:type="dxa"/>
          </w:tcPr>
          <w:p w:rsidR="00741493" w:rsidRPr="00741493" w:rsidRDefault="00741493" w:rsidP="00741493">
            <w:pPr>
              <w:jc w:val="center"/>
              <w:rPr>
                <w:rStyle w:val="HTML"/>
                <w:b/>
                <w:i w:val="0"/>
                <w:iCs w:val="0"/>
                <w:sz w:val="32"/>
                <w:szCs w:val="32"/>
                <w:lang w:val="en-GB"/>
              </w:rPr>
            </w:pPr>
            <w:r w:rsidRPr="00741493">
              <w:rPr>
                <w:rStyle w:val="HTML"/>
                <w:b/>
                <w:i w:val="0"/>
                <w:iCs w:val="0"/>
                <w:sz w:val="32"/>
                <w:szCs w:val="32"/>
                <w:lang w:val="en-GB"/>
              </w:rPr>
              <w:t>EXPEREINCE</w:t>
            </w:r>
          </w:p>
        </w:tc>
      </w:tr>
      <w:tr w:rsidR="00741493" w:rsidRPr="00741493" w:rsidTr="00741493">
        <w:tc>
          <w:tcPr>
            <w:tcW w:w="3663" w:type="dxa"/>
          </w:tcPr>
          <w:p w:rsidR="00741493" w:rsidRPr="00741493" w:rsidRDefault="00741493" w:rsidP="00741493">
            <w:pPr>
              <w:spacing w:line="360" w:lineRule="auto"/>
              <w:jc w:val="center"/>
              <w:rPr>
                <w:rStyle w:val="HTML"/>
                <w:i w:val="0"/>
                <w:iCs w:val="0"/>
                <w:lang w:val="en-GB"/>
              </w:rPr>
            </w:pPr>
            <w:r w:rsidRPr="00741493">
              <w:rPr>
                <w:rStyle w:val="HTML"/>
                <w:i w:val="0"/>
                <w:iCs w:val="0"/>
                <w:lang w:val="en-GB"/>
              </w:rPr>
              <w:t>MS Word, MS Excel, Power point</w:t>
            </w:r>
          </w:p>
        </w:tc>
        <w:tc>
          <w:tcPr>
            <w:tcW w:w="3663" w:type="dxa"/>
          </w:tcPr>
          <w:p w:rsidR="00741493" w:rsidRPr="00741493" w:rsidRDefault="00741493" w:rsidP="00741493">
            <w:pPr>
              <w:spacing w:line="360" w:lineRule="auto"/>
              <w:jc w:val="center"/>
              <w:rPr>
                <w:rStyle w:val="HTML"/>
                <w:i w:val="0"/>
                <w:iCs w:val="0"/>
                <w:lang w:val="en-GB"/>
              </w:rPr>
            </w:pPr>
            <w:r w:rsidRPr="00741493">
              <w:rPr>
                <w:rStyle w:val="HTML"/>
                <w:i w:val="0"/>
                <w:iCs w:val="0"/>
                <w:lang w:val="en-GB"/>
              </w:rPr>
              <w:t>Expert</w:t>
            </w:r>
          </w:p>
        </w:tc>
        <w:tc>
          <w:tcPr>
            <w:tcW w:w="3663" w:type="dxa"/>
          </w:tcPr>
          <w:p w:rsidR="00741493" w:rsidRPr="00741493" w:rsidRDefault="00741493" w:rsidP="00741493">
            <w:pPr>
              <w:spacing w:line="360" w:lineRule="auto"/>
              <w:jc w:val="center"/>
              <w:rPr>
                <w:rStyle w:val="HTML"/>
                <w:i w:val="0"/>
                <w:iCs w:val="0"/>
                <w:lang w:val="en-GB"/>
              </w:rPr>
            </w:pPr>
            <w:r w:rsidRPr="00741493">
              <w:rPr>
                <w:rStyle w:val="HTML"/>
                <w:i w:val="0"/>
                <w:iCs w:val="0"/>
                <w:lang w:val="en-GB"/>
              </w:rPr>
              <w:t>15 years</w:t>
            </w:r>
          </w:p>
        </w:tc>
      </w:tr>
      <w:tr w:rsidR="00741493" w:rsidRPr="00741493" w:rsidTr="00741493">
        <w:tc>
          <w:tcPr>
            <w:tcW w:w="3663" w:type="dxa"/>
          </w:tcPr>
          <w:p w:rsidR="00741493" w:rsidRPr="00741493" w:rsidRDefault="00741493" w:rsidP="00741493">
            <w:pPr>
              <w:spacing w:line="360" w:lineRule="auto"/>
              <w:jc w:val="center"/>
              <w:rPr>
                <w:rStyle w:val="HTML"/>
                <w:i w:val="0"/>
                <w:iCs w:val="0"/>
                <w:lang w:val="en-GB"/>
              </w:rPr>
            </w:pPr>
            <w:r w:rsidRPr="00741493">
              <w:rPr>
                <w:rStyle w:val="HTML"/>
                <w:i w:val="0"/>
                <w:iCs w:val="0"/>
                <w:lang w:val="en-GB"/>
              </w:rPr>
              <w:t>SDL TRADOS</w:t>
            </w:r>
          </w:p>
        </w:tc>
        <w:tc>
          <w:tcPr>
            <w:tcW w:w="3663" w:type="dxa"/>
          </w:tcPr>
          <w:p w:rsidR="00741493" w:rsidRPr="00741493" w:rsidRDefault="00741493" w:rsidP="00741493">
            <w:pPr>
              <w:spacing w:line="360" w:lineRule="auto"/>
              <w:jc w:val="center"/>
              <w:rPr>
                <w:rStyle w:val="HTML"/>
                <w:i w:val="0"/>
                <w:iCs w:val="0"/>
                <w:lang w:val="en-GB"/>
              </w:rPr>
            </w:pPr>
            <w:r w:rsidRPr="00741493">
              <w:rPr>
                <w:lang w:val="en-GB"/>
              </w:rPr>
              <w:t>Intermediate</w:t>
            </w:r>
          </w:p>
        </w:tc>
        <w:tc>
          <w:tcPr>
            <w:tcW w:w="3663" w:type="dxa"/>
          </w:tcPr>
          <w:p w:rsidR="00741493" w:rsidRPr="00741493" w:rsidRDefault="00741493" w:rsidP="00741493">
            <w:pPr>
              <w:spacing w:line="360" w:lineRule="auto"/>
              <w:jc w:val="center"/>
              <w:rPr>
                <w:rStyle w:val="HTML"/>
                <w:i w:val="0"/>
                <w:iCs w:val="0"/>
                <w:lang w:val="en-GB"/>
              </w:rPr>
            </w:pPr>
            <w:r w:rsidRPr="00741493">
              <w:rPr>
                <w:rStyle w:val="HTML"/>
                <w:i w:val="0"/>
                <w:iCs w:val="0"/>
                <w:lang w:val="en-GB"/>
              </w:rPr>
              <w:t>5 years</w:t>
            </w:r>
          </w:p>
        </w:tc>
      </w:tr>
      <w:tr w:rsidR="00741493" w:rsidRPr="00741493" w:rsidTr="00741493">
        <w:tc>
          <w:tcPr>
            <w:tcW w:w="3663" w:type="dxa"/>
          </w:tcPr>
          <w:p w:rsidR="00741493" w:rsidRPr="00741493" w:rsidRDefault="00741493" w:rsidP="00741493">
            <w:pPr>
              <w:spacing w:line="360" w:lineRule="auto"/>
              <w:jc w:val="center"/>
              <w:rPr>
                <w:rStyle w:val="HTML"/>
                <w:i w:val="0"/>
                <w:iCs w:val="0"/>
                <w:lang w:val="en-GB"/>
              </w:rPr>
            </w:pPr>
            <w:proofErr w:type="spellStart"/>
            <w:r w:rsidRPr="00741493">
              <w:rPr>
                <w:rStyle w:val="HTML"/>
                <w:i w:val="0"/>
                <w:iCs w:val="0"/>
                <w:lang w:val="en-GB"/>
              </w:rPr>
              <w:t>3DS</w:t>
            </w:r>
            <w:proofErr w:type="spellEnd"/>
            <w:r w:rsidRPr="00741493">
              <w:rPr>
                <w:rStyle w:val="HTML"/>
                <w:i w:val="0"/>
                <w:iCs w:val="0"/>
                <w:lang w:val="en-GB"/>
              </w:rPr>
              <w:t xml:space="preserve"> Studio Max, </w:t>
            </w:r>
            <w:proofErr w:type="spellStart"/>
            <w:r w:rsidRPr="00741493">
              <w:rPr>
                <w:rStyle w:val="HTML"/>
                <w:i w:val="0"/>
                <w:iCs w:val="0"/>
                <w:lang w:val="en-GB"/>
              </w:rPr>
              <w:t>Mudbox</w:t>
            </w:r>
            <w:proofErr w:type="spellEnd"/>
          </w:p>
        </w:tc>
        <w:tc>
          <w:tcPr>
            <w:tcW w:w="3663" w:type="dxa"/>
          </w:tcPr>
          <w:p w:rsidR="00741493" w:rsidRPr="00741493" w:rsidRDefault="00741493" w:rsidP="00741493">
            <w:pPr>
              <w:spacing w:line="360" w:lineRule="auto"/>
              <w:jc w:val="center"/>
              <w:rPr>
                <w:rStyle w:val="HTML"/>
                <w:i w:val="0"/>
                <w:iCs w:val="0"/>
                <w:lang w:val="en-GB"/>
              </w:rPr>
            </w:pPr>
            <w:r w:rsidRPr="00741493">
              <w:rPr>
                <w:rStyle w:val="HTML"/>
                <w:i w:val="0"/>
                <w:iCs w:val="0"/>
                <w:lang w:val="en-GB"/>
              </w:rPr>
              <w:t>Basic</w:t>
            </w:r>
          </w:p>
        </w:tc>
        <w:tc>
          <w:tcPr>
            <w:tcW w:w="3663" w:type="dxa"/>
          </w:tcPr>
          <w:p w:rsidR="00741493" w:rsidRPr="00741493" w:rsidRDefault="00741493" w:rsidP="00741493">
            <w:pPr>
              <w:spacing w:line="360" w:lineRule="auto"/>
              <w:jc w:val="center"/>
              <w:rPr>
                <w:rStyle w:val="HTML"/>
                <w:i w:val="0"/>
                <w:iCs w:val="0"/>
                <w:lang w:val="en-GB"/>
              </w:rPr>
            </w:pPr>
            <w:r w:rsidRPr="00741493">
              <w:rPr>
                <w:rStyle w:val="HTML"/>
                <w:i w:val="0"/>
                <w:iCs w:val="0"/>
                <w:lang w:val="en-GB"/>
              </w:rPr>
              <w:t>1 year</w:t>
            </w:r>
          </w:p>
        </w:tc>
      </w:tr>
    </w:tbl>
    <w:p w:rsidR="00741493" w:rsidRPr="00741493" w:rsidRDefault="00741493" w:rsidP="00741493">
      <w:pPr>
        <w:rPr>
          <w:rStyle w:val="HTML"/>
          <w:b/>
          <w:i w:val="0"/>
          <w:iCs w:val="0"/>
          <w:sz w:val="32"/>
          <w:szCs w:val="32"/>
          <w:lang w:val="en-GB"/>
        </w:rPr>
      </w:pPr>
    </w:p>
    <w:p w:rsidR="00E66019" w:rsidRDefault="00741493" w:rsidP="00E66019">
      <w:pPr>
        <w:rPr>
          <w:b/>
          <w:sz w:val="32"/>
          <w:szCs w:val="32"/>
          <w:lang w:val="en-US"/>
        </w:rPr>
      </w:pPr>
      <w:r w:rsidRPr="00741493">
        <w:rPr>
          <w:b/>
          <w:sz w:val="32"/>
          <w:szCs w:val="32"/>
          <w:lang w:val="en-US"/>
        </w:rPr>
        <w:t>LANGUAGES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741493" w:rsidTr="00741493">
        <w:tc>
          <w:tcPr>
            <w:tcW w:w="5494" w:type="dxa"/>
          </w:tcPr>
          <w:p w:rsidR="00741493" w:rsidRPr="00741493" w:rsidRDefault="00741493" w:rsidP="0074149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41493">
              <w:rPr>
                <w:b/>
                <w:sz w:val="32"/>
                <w:szCs w:val="32"/>
                <w:lang w:val="en-US"/>
              </w:rPr>
              <w:t>LANGUAGE</w:t>
            </w:r>
          </w:p>
        </w:tc>
        <w:tc>
          <w:tcPr>
            <w:tcW w:w="5495" w:type="dxa"/>
          </w:tcPr>
          <w:p w:rsidR="00741493" w:rsidRPr="00741493" w:rsidRDefault="00741493" w:rsidP="0074149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41493">
              <w:rPr>
                <w:b/>
                <w:sz w:val="32"/>
                <w:szCs w:val="32"/>
                <w:lang w:val="en-US"/>
              </w:rPr>
              <w:t>LEVEL</w:t>
            </w:r>
          </w:p>
        </w:tc>
      </w:tr>
      <w:tr w:rsidR="00741493" w:rsidTr="00741493">
        <w:tc>
          <w:tcPr>
            <w:tcW w:w="5494" w:type="dxa"/>
          </w:tcPr>
          <w:p w:rsidR="00741493" w:rsidRDefault="00741493" w:rsidP="00741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  <w:tc>
          <w:tcPr>
            <w:tcW w:w="5495" w:type="dxa"/>
          </w:tcPr>
          <w:p w:rsidR="00741493" w:rsidRDefault="00741493" w:rsidP="00741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Native</w:t>
            </w:r>
          </w:p>
        </w:tc>
      </w:tr>
      <w:tr w:rsidR="00741493" w:rsidTr="00741493">
        <w:tc>
          <w:tcPr>
            <w:tcW w:w="5494" w:type="dxa"/>
          </w:tcPr>
          <w:p w:rsidR="00741493" w:rsidRDefault="00741493" w:rsidP="00741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5495" w:type="dxa"/>
          </w:tcPr>
          <w:p w:rsidR="00741493" w:rsidRDefault="00741493" w:rsidP="00741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Expert</w:t>
            </w:r>
          </w:p>
        </w:tc>
      </w:tr>
      <w:tr w:rsidR="00741493" w:rsidTr="00741493">
        <w:tc>
          <w:tcPr>
            <w:tcW w:w="5494" w:type="dxa"/>
          </w:tcPr>
          <w:p w:rsidR="00741493" w:rsidRDefault="00741493" w:rsidP="00741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  <w:tc>
          <w:tcPr>
            <w:tcW w:w="5495" w:type="dxa"/>
          </w:tcPr>
          <w:p w:rsidR="00741493" w:rsidRDefault="00741493" w:rsidP="00741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Expert</w:t>
            </w:r>
          </w:p>
        </w:tc>
      </w:tr>
    </w:tbl>
    <w:p w:rsidR="00741493" w:rsidRDefault="00741493" w:rsidP="00E66019">
      <w:pPr>
        <w:rPr>
          <w:lang w:val="en-US"/>
        </w:rPr>
      </w:pPr>
    </w:p>
    <w:p w:rsidR="00741493" w:rsidRPr="00741493" w:rsidRDefault="00741493" w:rsidP="00741493">
      <w:pPr>
        <w:rPr>
          <w:b/>
          <w:sz w:val="32"/>
          <w:szCs w:val="32"/>
          <w:lang w:val="en-US"/>
        </w:rPr>
      </w:pPr>
      <w:r w:rsidRPr="00741493">
        <w:rPr>
          <w:b/>
          <w:sz w:val="32"/>
          <w:szCs w:val="32"/>
          <w:lang w:val="en-US"/>
        </w:rPr>
        <w:t>REFERENCES</w:t>
      </w:r>
    </w:p>
    <w:p w:rsidR="00741493" w:rsidRPr="00741493" w:rsidRDefault="00741493" w:rsidP="00741493">
      <w:pPr>
        <w:rPr>
          <w:lang w:val="en-US"/>
        </w:rPr>
      </w:pPr>
      <w:r w:rsidRPr="00741493">
        <w:rPr>
          <w:lang w:val="en-US"/>
        </w:rPr>
        <w:t>References are available on request</w:t>
      </w:r>
    </w:p>
    <w:sectPr w:rsidR="00741493" w:rsidRPr="00741493" w:rsidSect="007C0288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64C"/>
    <w:multiLevelType w:val="hybridMultilevel"/>
    <w:tmpl w:val="9968A666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1D7F3D06"/>
    <w:multiLevelType w:val="hybridMultilevel"/>
    <w:tmpl w:val="7CF2DF2C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6B97461D"/>
    <w:multiLevelType w:val="hybridMultilevel"/>
    <w:tmpl w:val="225ED534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70BB054B"/>
    <w:multiLevelType w:val="hybridMultilevel"/>
    <w:tmpl w:val="56CC3D16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2E"/>
    <w:rsid w:val="000043F8"/>
    <w:rsid w:val="00057CEC"/>
    <w:rsid w:val="00313075"/>
    <w:rsid w:val="00334A05"/>
    <w:rsid w:val="0035123A"/>
    <w:rsid w:val="0040219C"/>
    <w:rsid w:val="00412B2A"/>
    <w:rsid w:val="0054605D"/>
    <w:rsid w:val="00656667"/>
    <w:rsid w:val="00704ABC"/>
    <w:rsid w:val="0071267D"/>
    <w:rsid w:val="00741493"/>
    <w:rsid w:val="007C0288"/>
    <w:rsid w:val="009D4CB9"/>
    <w:rsid w:val="00A3262E"/>
    <w:rsid w:val="00B55492"/>
    <w:rsid w:val="00BC0238"/>
    <w:rsid w:val="00C34EEE"/>
    <w:rsid w:val="00E66019"/>
    <w:rsid w:val="00F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62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12B2A"/>
    <w:rPr>
      <w:i/>
      <w:iCs/>
    </w:rPr>
  </w:style>
  <w:style w:type="paragraph" w:styleId="a4">
    <w:name w:val="List Paragraph"/>
    <w:basedOn w:val="a"/>
    <w:uiPriority w:val="34"/>
    <w:qFormat/>
    <w:rsid w:val="00704ABC"/>
    <w:pPr>
      <w:ind w:left="720"/>
      <w:contextualSpacing/>
    </w:pPr>
  </w:style>
  <w:style w:type="table" w:styleId="a5">
    <w:name w:val="Table Grid"/>
    <w:basedOn w:val="a1"/>
    <w:uiPriority w:val="59"/>
    <w:rsid w:val="0074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62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12B2A"/>
    <w:rPr>
      <w:i/>
      <w:iCs/>
    </w:rPr>
  </w:style>
  <w:style w:type="paragraph" w:styleId="a4">
    <w:name w:val="List Paragraph"/>
    <w:basedOn w:val="a"/>
    <w:uiPriority w:val="34"/>
    <w:qFormat/>
    <w:rsid w:val="00704ABC"/>
    <w:pPr>
      <w:ind w:left="720"/>
      <w:contextualSpacing/>
    </w:pPr>
  </w:style>
  <w:style w:type="table" w:styleId="a5">
    <w:name w:val="Table Grid"/>
    <w:basedOn w:val="a1"/>
    <w:uiPriority w:val="59"/>
    <w:rsid w:val="0074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gency.ru/en/" TargetMode="External"/><Relationship Id="rId13" Type="http://schemas.openxmlformats.org/officeDocument/2006/relationships/hyperlink" Target="http://www.msu.ru/en/" TargetMode="External"/><Relationship Id="rId3" Type="http://schemas.openxmlformats.org/officeDocument/2006/relationships/styles" Target="styles.xml"/><Relationship Id="rId7" Type="http://schemas.openxmlformats.org/officeDocument/2006/relationships/hyperlink" Target="mailto:ryzhikov_v_a@hotmail.com" TargetMode="External"/><Relationship Id="rId12" Type="http://schemas.openxmlformats.org/officeDocument/2006/relationships/hyperlink" Target="http://www.un.org/depts/DGACM/ctu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ti.ms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levermedia.ru" TargetMode="External"/><Relationship Id="rId10" Type="http://schemas.openxmlformats.org/officeDocument/2006/relationships/hyperlink" Target="http://www.msu.ru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altech.ru/index.html" TargetMode="External"/><Relationship Id="rId14" Type="http://schemas.openxmlformats.org/officeDocument/2006/relationships/hyperlink" Target="http://www.eng.geogr.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F81D-79FA-471C-81F4-150A1A8C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2014-12-16T07:45:00Z</dcterms:created>
  <dcterms:modified xsi:type="dcterms:W3CDTF">2014-12-16T07:45:00Z</dcterms:modified>
</cp:coreProperties>
</file>