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0"/>
          <w:szCs w:val="30"/>
        </w:rPr>
      </w:pPr>
    </w:p>
    <w:p>
      <w:pPr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 xml:space="preserve">Yunxuan </w:t>
      </w:r>
      <w:r>
        <w:rPr>
          <w:rFonts w:ascii="Times New Roman" w:hAnsi="Times New Roman" w:cs="Times New Roman"/>
          <w:b/>
          <w:bCs/>
          <w:sz w:val="30"/>
          <w:szCs w:val="30"/>
        </w:rPr>
        <w:t>T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 xml:space="preserve">ao </w:t>
      </w:r>
    </w:p>
    <w:p>
      <w:pPr>
        <w:rPr>
          <w:rFonts w:ascii="Times New Roman" w:hAnsi="Times New Roman" w:cs="Times New Roman"/>
          <w:sz w:val="24"/>
        </w:rPr>
      </w:pPr>
    </w:p>
    <w:p>
      <w:pPr>
        <w:outlineLvl w:val="0"/>
        <w:rPr>
          <w:rFonts w:ascii="Times New Roman" w:hAnsi="Times New Roman" w:eastAsia="华文楷体" w:cs="Times New Roman"/>
          <w:sz w:val="24"/>
        </w:rPr>
      </w:pPr>
      <w:r>
        <w:rPr>
          <w:rFonts w:ascii="Times New Roman" w:hAnsi="Times New Roman" w:eastAsia="华文楷体" w:cs="Times New Roman"/>
          <w:b/>
          <w:bCs/>
          <w:color w:val="000000"/>
          <w:sz w:val="24"/>
        </w:rPr>
        <w:t>Job Intention</w:t>
      </w:r>
      <w:r>
        <w:rPr>
          <w:rFonts w:hint="eastAsia" w:ascii="Times New Roman" w:hAnsi="Times New Roman" w:eastAsia="华文楷体" w:cs="Times New Roman"/>
          <w:b/>
          <w:bCs/>
          <w:color w:val="000000"/>
          <w:sz w:val="24"/>
        </w:rPr>
        <w:t xml:space="preserve">: 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English translator</w:t>
      </w:r>
    </w:p>
    <w:p>
      <w:pPr>
        <w:rPr>
          <w:rFonts w:ascii="Times New Roman" w:hAnsi="Times New Roman" w:eastAsia="华文行楷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eastAsia="华文行楷" w:cs="Times New Roman"/>
          <w:color w:val="000000"/>
          <w:sz w:val="30"/>
          <w:szCs w:val="30"/>
          <w:u w:val="single"/>
        </w:rPr>
        <w:t>*</w:t>
      </w:r>
      <w:r>
        <w:rPr>
          <w:rFonts w:ascii="Times New Roman" w:hAnsi="Times New Roman" w:eastAsia="华文行楷" w:cs="Times New Roman"/>
          <w:b/>
          <w:bCs/>
          <w:color w:val="000000"/>
          <w:sz w:val="30"/>
          <w:szCs w:val="30"/>
          <w:u w:val="single"/>
        </w:rPr>
        <w:t>B</w:t>
      </w:r>
      <w:r>
        <w:rPr>
          <w:rFonts w:hint="eastAsia" w:ascii="Times New Roman" w:hAnsi="Times New Roman" w:eastAsia="华文行楷" w:cs="Times New Roman"/>
          <w:b/>
          <w:bCs/>
          <w:color w:val="000000"/>
          <w:sz w:val="30"/>
          <w:szCs w:val="30"/>
          <w:u w:val="single"/>
        </w:rPr>
        <w:t>asic</w:t>
      </w:r>
      <w:r>
        <w:rPr>
          <w:rFonts w:ascii="Times New Roman" w:hAnsi="Times New Roman" w:eastAsia="华文行楷" w:cs="Times New Roman"/>
          <w:b/>
          <w:bCs/>
          <w:color w:val="000000"/>
          <w:sz w:val="30"/>
          <w:szCs w:val="30"/>
          <w:u w:val="single"/>
        </w:rPr>
        <w:t xml:space="preserve"> I</w:t>
      </w:r>
      <w:r>
        <w:rPr>
          <w:rFonts w:hint="eastAsia" w:ascii="Times New Roman" w:hAnsi="Times New Roman" w:eastAsia="华文行楷" w:cs="Times New Roman"/>
          <w:b/>
          <w:bCs/>
          <w:color w:val="000000"/>
          <w:sz w:val="30"/>
          <w:szCs w:val="30"/>
          <w:u w:val="single"/>
        </w:rPr>
        <w:t>nfo</w:t>
      </w:r>
      <w:bookmarkStart w:id="0" w:name="_GoBack"/>
      <w:bookmarkEnd w:id="0"/>
      <w:r>
        <w:rPr>
          <w:rFonts w:hint="eastAsia" w:ascii="Times New Roman" w:hAnsi="Times New Roman" w:eastAsia="华文行楷" w:cs="Times New Roman"/>
          <w:b/>
          <w:bCs/>
          <w:color w:val="000000"/>
          <w:sz w:val="30"/>
          <w:szCs w:val="30"/>
          <w:u w:val="single"/>
        </w:rPr>
        <w:t>rmation</w:t>
      </w:r>
    </w:p>
    <w:p>
      <w:pPr>
        <w:outlineLvl w:val="0"/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ascii="Times New Roman" w:hAnsi="Times New Roman" w:eastAsia="华文楷体" w:cs="Times New Roman"/>
          <w:b/>
          <w:bCs/>
          <w:color w:val="000000"/>
          <w:sz w:val="24"/>
        </w:rPr>
        <w:t>Gender</w:t>
      </w:r>
      <w:r>
        <w:rPr>
          <w:rFonts w:ascii="Times New Roman" w:hAnsi="Times New Roman" w:eastAsia="华文楷体" w:cs="Times New Roman"/>
          <w:color w:val="000000"/>
          <w:sz w:val="24"/>
        </w:rPr>
        <w:t>: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 </w:t>
      </w:r>
      <w:r>
        <w:rPr>
          <w:rFonts w:ascii="Times New Roman" w:hAnsi="Times New Roman" w:eastAsia="华文楷体" w:cs="Times New Roman"/>
          <w:color w:val="000000"/>
          <w:sz w:val="24"/>
        </w:rPr>
        <w:t>Male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 </w:t>
      </w:r>
      <w:r>
        <w:rPr>
          <w:rFonts w:hint="eastAsia" w:ascii="Times New Roman" w:hAnsi="Times New Roman" w:eastAsia="华文楷体" w:cs="Times New Roman"/>
          <w:b/>
          <w:bCs/>
          <w:color w:val="000000"/>
          <w:sz w:val="24"/>
        </w:rPr>
        <w:t>Education</w:t>
      </w:r>
      <w:r>
        <w:rPr>
          <w:rFonts w:ascii="Times New Roman" w:hAnsi="Times New Roman" w:eastAsia="华文楷体" w:cs="Times New Roman"/>
          <w:color w:val="000000"/>
          <w:sz w:val="24"/>
        </w:rPr>
        <w:t>: Master of Arts</w:t>
      </w:r>
    </w:p>
    <w:p>
      <w:pPr>
        <w:rPr>
          <w:rFonts w:ascii="Times New Roman" w:hAnsi="Times New Roman" w:eastAsia="华文楷体" w:cs="Times New Roman"/>
          <w:b/>
          <w:bCs/>
          <w:color w:val="000000"/>
          <w:sz w:val="24"/>
        </w:rPr>
      </w:pPr>
      <w:r>
        <w:rPr>
          <w:rFonts w:ascii="Times New Roman" w:hAnsi="Times New Roman" w:eastAsia="华文楷体" w:cs="Times New Roman"/>
          <w:b/>
          <w:bCs/>
          <w:color w:val="000000"/>
          <w:sz w:val="24"/>
        </w:rPr>
        <w:t>Date of Birth</w:t>
      </w:r>
      <w:r>
        <w:rPr>
          <w:rFonts w:ascii="Times New Roman" w:hAnsi="Times New Roman" w:eastAsia="华文楷体" w:cs="Times New Roman"/>
          <w:color w:val="000000"/>
          <w:sz w:val="24"/>
        </w:rPr>
        <w:t>: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 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1990.12   </w:t>
      </w:r>
      <w:r>
        <w:rPr>
          <w:rFonts w:hint="eastAsia" w:ascii="Times New Roman" w:hAnsi="Times New Roman" w:eastAsia="华文楷体" w:cs="Times New Roman"/>
          <w:b/>
          <w:bCs/>
          <w:color w:val="000000"/>
          <w:sz w:val="24"/>
        </w:rPr>
        <w:t xml:space="preserve">Birth of Place: 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Huanggang, Hubei Province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ascii="Times New Roman" w:hAnsi="Times New Roman" w:eastAsia="华文楷体" w:cs="Times New Roman"/>
          <w:b/>
          <w:bCs/>
          <w:color w:val="000000"/>
          <w:sz w:val="24"/>
        </w:rPr>
        <w:t>Tel</w:t>
      </w:r>
      <w:r>
        <w:rPr>
          <w:rFonts w:ascii="Times New Roman" w:hAnsi="Times New Roman" w:eastAsia="华文楷体" w:cs="Times New Roman"/>
          <w:color w:val="000000"/>
          <w:sz w:val="24"/>
        </w:rPr>
        <w:t>: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 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18709279656    </w:t>
      </w:r>
      <w:r>
        <w:rPr>
          <w:rFonts w:ascii="Times New Roman" w:hAnsi="Times New Roman" w:eastAsia="华文楷体" w:cs="Times New Roman"/>
          <w:b/>
          <w:bCs/>
          <w:color w:val="000000"/>
          <w:sz w:val="24"/>
        </w:rPr>
        <w:t>E-mail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: </w:t>
      </w:r>
      <w:r>
        <w:fldChar w:fldCharType="begin"/>
      </w:r>
      <w:r>
        <w:instrText xml:space="preserve"> HYPERLINK "mailto:1253493029@qq.com" </w:instrText>
      </w:r>
      <w:r>
        <w:fldChar w:fldCharType="separate"/>
      </w:r>
      <w:r>
        <w:rPr>
          <w:rStyle w:val="3"/>
          <w:rFonts w:ascii="Times New Roman" w:hAnsi="Times New Roman" w:eastAsia="华文楷体" w:cs="Times New Roman"/>
          <w:color w:val="000000"/>
          <w:sz w:val="24"/>
        </w:rPr>
        <w:t>taotim@126.com</w:t>
      </w:r>
      <w:r>
        <w:rPr>
          <w:rStyle w:val="3"/>
          <w:rFonts w:ascii="Times New Roman" w:hAnsi="Times New Roman" w:eastAsia="华文楷体" w:cs="Times New Roman"/>
          <w:color w:val="000000"/>
          <w:sz w:val="24"/>
        </w:rPr>
        <w:fldChar w:fldCharType="end"/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ascii="Times New Roman" w:hAnsi="Times New Roman" w:eastAsia="华文楷体" w:cs="Times New Roman"/>
          <w:b/>
          <w:bCs/>
          <w:color w:val="000000"/>
          <w:sz w:val="24"/>
        </w:rPr>
        <w:t>Major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: </w:t>
      </w:r>
      <w:r>
        <w:rPr>
          <w:rFonts w:ascii="Times New Roman" w:hAnsi="Times New Roman" w:eastAsia="华文楷体" w:cs="Times New Roman"/>
          <w:color w:val="000000"/>
          <w:sz w:val="24"/>
        </w:rPr>
        <w:t>Foreign Linguistics and Applied Linguistics</w:t>
      </w:r>
    </w:p>
    <w:p>
      <w:pPr>
        <w:outlineLvl w:val="0"/>
        <w:rPr>
          <w:rFonts w:ascii="Times New Roman" w:hAnsi="Times New Roman" w:eastAsia="华文行楷" w:cs="Times New Roman"/>
          <w:snapToGrid w:val="0"/>
          <w:color w:val="000000"/>
          <w:w w:val="0"/>
          <w:szCs w:val="21"/>
          <w:u w:val="single" w:color="000000"/>
          <w:shd w:val="clear" w:color="000000" w:fill="000000"/>
        </w:rPr>
      </w:pPr>
      <w:r>
        <w:rPr>
          <w:rFonts w:ascii="Times New Roman" w:hAnsi="Times New Roman" w:eastAsia="华文行楷" w:cs="Times New Roman"/>
          <w:color w:val="000000"/>
          <w:sz w:val="30"/>
          <w:szCs w:val="30"/>
          <w:u w:val="single"/>
        </w:rPr>
        <w:t>*</w:t>
      </w:r>
      <w:r>
        <w:rPr>
          <w:rFonts w:ascii="Times New Roman" w:hAnsi="Times New Roman" w:eastAsia="华文行楷" w:cs="Times New Roman"/>
          <w:b/>
          <w:bCs/>
          <w:color w:val="000000"/>
          <w:sz w:val="30"/>
          <w:szCs w:val="30"/>
          <w:u w:val="single"/>
        </w:rPr>
        <w:t>Education Background</w:t>
      </w:r>
    </w:p>
    <w:p>
      <w:pPr>
        <w:spacing w:line="240" w:lineRule="atLeast"/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ascii="Times New Roman" w:hAnsi="Times New Roman" w:eastAsia="华文楷体" w:cs="Times New Roman"/>
          <w:b/>
          <w:bCs/>
          <w:color w:val="000000"/>
          <w:sz w:val="24"/>
        </w:rPr>
        <w:t xml:space="preserve">School of Graduation: </w:t>
      </w:r>
      <w:r>
        <w:rPr>
          <w:rFonts w:ascii="Times New Roman" w:hAnsi="Times New Roman" w:eastAsia="华文楷体" w:cs="Times New Roman"/>
          <w:color w:val="000000"/>
          <w:sz w:val="24"/>
        </w:rPr>
        <w:t>Xi’an Polytechnic University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 (Sep., 2014 to Apr., 2017)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ascii="Times New Roman" w:hAnsi="Times New Roman" w:eastAsia="华文楷体" w:cs="Times New Roman"/>
          <w:b/>
          <w:bCs/>
          <w:color w:val="000000"/>
          <w:sz w:val="24"/>
        </w:rPr>
        <w:t>Major Courses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: Systemic Functional Linguistics, Translation Theory, etc. 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ascii="Times New Roman" w:hAnsi="Times New Roman" w:eastAsia="华文楷体" w:cs="Times New Roman"/>
          <w:b/>
          <w:bCs/>
          <w:color w:val="000000"/>
          <w:sz w:val="24"/>
        </w:rPr>
        <w:t>Selected Courses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: Cross-cultural Communication, A Comparison of Western and Eastern Cultures, etc.  </w:t>
      </w:r>
    </w:p>
    <w:p>
      <w:pPr>
        <w:outlineLvl w:val="0"/>
        <w:rPr>
          <w:rFonts w:ascii="Times New Roman" w:hAnsi="Times New Roman" w:eastAsia="华文行楷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eastAsia="华文行楷" w:cs="Times New Roman"/>
          <w:color w:val="000000"/>
          <w:sz w:val="30"/>
          <w:szCs w:val="30"/>
          <w:u w:val="single"/>
        </w:rPr>
        <w:t>*</w:t>
      </w:r>
      <w:r>
        <w:rPr>
          <w:rFonts w:ascii="Times New Roman" w:hAnsi="Times New Roman" w:eastAsia="华文行楷" w:cs="Times New Roman"/>
          <w:b/>
          <w:bCs/>
          <w:color w:val="000000"/>
          <w:sz w:val="30"/>
          <w:szCs w:val="30"/>
          <w:u w:val="single"/>
        </w:rPr>
        <w:t>C</w:t>
      </w:r>
      <w:r>
        <w:rPr>
          <w:rFonts w:hint="eastAsia" w:ascii="Times New Roman" w:hAnsi="Times New Roman" w:eastAsia="华文行楷" w:cs="Times New Roman"/>
          <w:b/>
          <w:bCs/>
          <w:color w:val="000000"/>
          <w:sz w:val="30"/>
          <w:szCs w:val="30"/>
          <w:u w:val="single"/>
        </w:rPr>
        <w:t>ertificates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hint="eastAsia" w:ascii="Times New Roman" w:hAnsi="Times New Roman" w:eastAsia="华文楷体" w:cs="Times New Roman"/>
          <w:color w:val="000000"/>
          <w:sz w:val="24"/>
        </w:rPr>
        <w:t>1.</w:t>
      </w:r>
      <w:r>
        <w:rPr>
          <w:rFonts w:ascii="Times New Roman" w:hAnsi="Times New Roman" w:eastAsia="华文楷体" w:cs="Times New Roman"/>
          <w:color w:val="000000"/>
          <w:sz w:val="24"/>
        </w:rPr>
        <w:t>National English Contest for College Students(Second Class Prize, 2015)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hint="eastAsia" w:ascii="Times New Roman" w:hAnsi="Times New Roman" w:eastAsia="华文楷体" w:cs="Times New Roman"/>
          <w:color w:val="000000"/>
          <w:sz w:val="24"/>
        </w:rPr>
        <w:t>2.</w:t>
      </w:r>
      <w:r>
        <w:rPr>
          <w:rFonts w:ascii="Times New Roman" w:hAnsi="Times New Roman" w:eastAsia="华文楷体" w:cs="Times New Roman"/>
          <w:color w:val="000000"/>
          <w:sz w:val="24"/>
        </w:rPr>
        <w:t>TEM 8(2014)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hint="eastAsia" w:ascii="Times New Roman" w:hAnsi="Times New Roman" w:eastAsia="华文楷体" w:cs="Times New Roman"/>
          <w:color w:val="000000"/>
          <w:sz w:val="24"/>
        </w:rPr>
        <w:t>3.</w:t>
      </w:r>
      <w:r>
        <w:rPr>
          <w:rFonts w:ascii="Times New Roman" w:hAnsi="Times New Roman" w:eastAsia="华文楷体" w:cs="Times New Roman"/>
          <w:color w:val="000000"/>
          <w:sz w:val="24"/>
        </w:rPr>
        <w:t>The 19</w:t>
      </w:r>
      <w:r>
        <w:rPr>
          <w:rFonts w:ascii="Times New Roman" w:hAnsi="Times New Roman" w:eastAsia="华文楷体" w:cs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 Translation Contest of Hubei Province(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First-c</w:t>
      </w:r>
      <w:r>
        <w:rPr>
          <w:rFonts w:ascii="Times New Roman" w:hAnsi="Times New Roman" w:eastAsia="华文楷体" w:cs="Times New Roman"/>
          <w:color w:val="000000"/>
          <w:sz w:val="24"/>
        </w:rPr>
        <w:t>lass Prize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, 2013</w:t>
      </w:r>
      <w:r>
        <w:rPr>
          <w:rFonts w:ascii="Times New Roman" w:hAnsi="Times New Roman" w:eastAsia="华文楷体" w:cs="Times New Roman"/>
          <w:color w:val="000000"/>
          <w:sz w:val="24"/>
        </w:rPr>
        <w:t>)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</w:p>
    <w:p>
      <w:pPr>
        <w:outlineLvl w:val="0"/>
        <w:rPr>
          <w:rFonts w:ascii="Times New Roman" w:hAnsi="Times New Roman" w:eastAsia="华文行楷" w:cs="Times New Roman"/>
          <w:b/>
          <w:color w:val="000000"/>
          <w:sz w:val="30"/>
          <w:szCs w:val="30"/>
          <w:u w:val="single"/>
        </w:rPr>
      </w:pPr>
      <w:r>
        <w:rPr>
          <w:rFonts w:hint="eastAsia" w:ascii="Times New Roman" w:hAnsi="Times New Roman" w:eastAsia="华文行楷" w:cs="Times New Roman"/>
          <w:b/>
          <w:color w:val="000000"/>
          <w:sz w:val="30"/>
          <w:szCs w:val="30"/>
          <w:u w:val="single"/>
        </w:rPr>
        <w:t>Level of Language Proficiency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English: have a good master of five English skills, </w:t>
      </w:r>
      <w:r>
        <w:rPr>
          <w:rFonts w:ascii="Times New Roman" w:hAnsi="Times New Roman" w:eastAsia="华文楷体" w:cs="Times New Roman"/>
          <w:color w:val="000000"/>
          <w:sz w:val="24"/>
        </w:rPr>
        <w:t>listen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ing, speaking, reading, writing and translation.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hint="eastAsia" w:ascii="Times New Roman" w:hAnsi="Times New Roman" w:eastAsia="华文楷体" w:cs="Times New Roman"/>
          <w:color w:val="000000"/>
          <w:sz w:val="24"/>
        </w:rPr>
        <w:t>Japanese: equal to the level of N3.</w:t>
      </w:r>
    </w:p>
    <w:p>
      <w:pPr>
        <w:ind w:left="900" w:hanging="900" w:hangingChars="300"/>
        <w:outlineLvl w:val="0"/>
        <w:rPr>
          <w:rFonts w:ascii="Times New Roman" w:hAnsi="Times New Roman" w:eastAsia="华文行楷" w:cs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 w:eastAsia="华文行楷" w:cs="Times New Roman"/>
          <w:color w:val="000000"/>
          <w:sz w:val="30"/>
          <w:szCs w:val="30"/>
          <w:u w:val="single"/>
        </w:rPr>
        <w:t>*</w:t>
      </w:r>
      <w:r>
        <w:rPr>
          <w:rFonts w:ascii="Times New Roman" w:hAnsi="Times New Roman" w:eastAsia="华文行楷" w:cs="Times New Roman"/>
          <w:b/>
          <w:bCs/>
          <w:color w:val="000000"/>
          <w:sz w:val="30"/>
          <w:szCs w:val="30"/>
          <w:u w:val="single"/>
        </w:rPr>
        <w:t>Practice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hint="eastAsia" w:ascii="Times New Roman" w:hAnsi="Times New Roman" w:eastAsia="华文楷体" w:cs="Times New Roman"/>
          <w:color w:val="000000"/>
          <w:sz w:val="24"/>
        </w:rPr>
        <w:t>1.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Software 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l</w:t>
      </w:r>
      <w:r>
        <w:rPr>
          <w:rFonts w:ascii="Times New Roman" w:hAnsi="Times New Roman" w:eastAsia="华文楷体" w:cs="Times New Roman"/>
          <w:color w:val="000000"/>
          <w:sz w:val="24"/>
        </w:rPr>
        <w:t>ocalization (Worked for the ABBYY Language Service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 in 2016</w:t>
      </w:r>
      <w:r>
        <w:rPr>
          <w:rFonts w:ascii="Times New Roman" w:hAnsi="Times New Roman" w:eastAsia="华文楷体" w:cs="Times New Roman"/>
          <w:color w:val="000000"/>
          <w:sz w:val="24"/>
        </w:rPr>
        <w:t>.Translated on the Internet aided by the Smart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CAT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. The translated 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software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 is A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BBYY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 Fine Reader 14.)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hint="eastAsia" w:ascii="Times New Roman" w:hAnsi="Times New Roman" w:eastAsia="华文楷体" w:cs="Times New Roman"/>
          <w:color w:val="000000"/>
          <w:sz w:val="24"/>
        </w:rPr>
        <w:t>2.Translated a m</w:t>
      </w:r>
      <w:r>
        <w:rPr>
          <w:rFonts w:ascii="Times New Roman" w:hAnsi="Times New Roman" w:eastAsia="华文楷体" w:cs="Times New Roman"/>
          <w:color w:val="000000"/>
          <w:sz w:val="24"/>
        </w:rPr>
        <w:t>onograph with 800 thousand words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 in 2015</w:t>
      </w:r>
      <w:r>
        <w:rPr>
          <w:rFonts w:ascii="Times New Roman" w:hAnsi="Times New Roman" w:eastAsia="华文楷体" w:cs="Times New Roman"/>
          <w:color w:val="000000"/>
          <w:sz w:val="24"/>
        </w:rPr>
        <w:t>.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 The name of the masterpiece is </w:t>
      </w:r>
      <w:r>
        <w:rPr>
          <w:rFonts w:ascii="Times New Roman" w:hAnsi="Times New Roman" w:eastAsia="华文楷体" w:cs="Times New Roman"/>
          <w:color w:val="000000"/>
          <w:sz w:val="24"/>
        </w:rPr>
        <w:t>Retail Trading Algorithms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.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 It is my supervisor’s translation project. I translated it first and my supervisor edited it later. After that, I compared the two versions and learned many 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wording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 skills from that project.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3. Proofreading. 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Material for proofreading are all 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from my supervisor. And over thepast three years, I have done this kind of work for more than 20 times,each time at for 5 to 10 thousand words.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4.Video localization. Have translated several series of documentaries in various types from 2013 to 2014.  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hint="eastAsia" w:ascii="Times New Roman" w:hAnsi="Times New Roman" w:eastAsia="华文楷体" w:cs="Times New Roman"/>
          <w:color w:val="000000"/>
          <w:sz w:val="24"/>
        </w:rPr>
        <w:t>5.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Basketball 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players</w:t>
      </w:r>
      <w:r>
        <w:rPr>
          <w:rFonts w:ascii="Times New Roman" w:hAnsi="Times New Roman" w:eastAsia="华文楷体" w:cs="Times New Roman"/>
          <w:color w:val="000000"/>
          <w:sz w:val="24"/>
        </w:rPr>
        <w:t>’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 information t</w:t>
      </w:r>
      <w:r>
        <w:rPr>
          <w:rFonts w:ascii="Times New Roman" w:hAnsi="Times New Roman" w:eastAsia="华文楷体" w:cs="Times New Roman"/>
          <w:color w:val="000000"/>
          <w:sz w:val="24"/>
        </w:rPr>
        <w:t>ranslation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 from 2012 to 2013.</w:t>
      </w:r>
    </w:p>
    <w:p>
      <w:pPr>
        <w:tabs>
          <w:tab w:val="left" w:pos="2745"/>
        </w:tabs>
        <w:outlineLvl w:val="0"/>
        <w:rPr>
          <w:rFonts w:ascii="Times New Roman" w:hAnsi="Times New Roman" w:eastAsia="华文行楷" w:cs="Times New Roman"/>
          <w:color w:val="000000"/>
          <w:szCs w:val="21"/>
          <w:u w:val="single"/>
        </w:rPr>
      </w:pPr>
      <w:r>
        <w:rPr>
          <w:rFonts w:ascii="Times New Roman" w:hAnsi="Times New Roman" w:eastAsia="华文行楷" w:cs="Times New Roman"/>
          <w:color w:val="000000"/>
          <w:sz w:val="30"/>
          <w:szCs w:val="30"/>
          <w:u w:val="single"/>
        </w:rPr>
        <w:t>*</w:t>
      </w:r>
      <w:r>
        <w:rPr>
          <w:rFonts w:ascii="Times New Roman" w:hAnsi="Times New Roman" w:eastAsia="华文行楷" w:cs="Times New Roman"/>
          <w:b/>
          <w:bCs/>
          <w:color w:val="000000"/>
          <w:sz w:val="30"/>
          <w:szCs w:val="30"/>
          <w:u w:val="single"/>
        </w:rPr>
        <w:t>Self-evaluation</w:t>
      </w:r>
    </w:p>
    <w:p>
      <w:pPr>
        <w:rPr>
          <w:rFonts w:ascii="Times New Roman" w:hAnsi="Times New Roman" w:eastAsia="华文楷体" w:cs="Times New Roman"/>
          <w:color w:val="000000"/>
          <w:sz w:val="24"/>
        </w:rPr>
      </w:pPr>
      <w:r>
        <w:rPr>
          <w:rFonts w:ascii="Times New Roman" w:hAnsi="Times New Roman" w:eastAsia="华文楷体" w:cs="Times New Roman"/>
          <w:color w:val="000000"/>
          <w:sz w:val="24"/>
        </w:rPr>
        <w:t xml:space="preserve">    Planting on the ground and taking 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things 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seriously are 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my 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basic 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principle</w:t>
      </w:r>
      <w:r>
        <w:rPr>
          <w:rFonts w:ascii="Times New Roman" w:hAnsi="Times New Roman" w:eastAsia="华文楷体" w:cs="Times New Roman"/>
          <w:color w:val="000000"/>
          <w:sz w:val="24"/>
        </w:rPr>
        <w:t>s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 xml:space="preserve"> to </w:t>
      </w:r>
      <w:r>
        <w:rPr>
          <w:rFonts w:ascii="Times New Roman" w:hAnsi="Times New Roman" w:eastAsia="华文楷体" w:cs="Times New Roman"/>
          <w:color w:val="000000"/>
          <w:sz w:val="24"/>
        </w:rPr>
        <w:t xml:space="preserve">deal with people and business. </w:t>
      </w:r>
      <w:r>
        <w:rPr>
          <w:rFonts w:hint="eastAsia" w:ascii="Times New Roman" w:hAnsi="Times New Roman" w:eastAsia="华文楷体" w:cs="Times New Roman"/>
          <w:color w:val="000000"/>
          <w:sz w:val="24"/>
        </w:rPr>
        <w:t>I am greatly interested in English translation since I have been learning English. Currently, I possess more than 1.5 million words of translation experience from English to Chinese or vice versa. Additionally, out of my own interest, I learned the Systemic Functional Linguistics during the postgraduate period by myself, which is helpful for the improvement of the final translation version.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2186" w:bottom="1440" w:left="23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Script">
    <w:panose1 w:val="030B0504020000000003"/>
    <w:charset w:val="00"/>
    <w:family w:val="swiss"/>
    <w:pitch w:val="default"/>
    <w:sig w:usb0="0000028F" w:usb1="00000000" w:usb2="00000000" w:usb3="00000000" w:csb0="0000009F" w:csb1="00000000"/>
  </w:font>
  <w:font w:name="Vijaya">
    <w:altName w:val="Microsoft Sans Serif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91F6F"/>
    <w:rsid w:val="65A21E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2017-03-24T06:30:53Z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