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B9" w:rsidRDefault="00582244" w:rsidP="0038254F">
      <w:pPr>
        <w:pStyle w:val="Title"/>
        <w:spacing w:before="0" w:after="0"/>
        <w:rPr>
          <w:b/>
          <w:bCs/>
          <w:color w:val="000000" w:themeColor="text1"/>
          <w:sz w:val="32"/>
          <w:szCs w:val="32"/>
          <w:u w:val="single"/>
        </w:rPr>
      </w:pPr>
      <w:r w:rsidRPr="00885DB7">
        <w:rPr>
          <w:b/>
          <w:bCs/>
          <w:color w:val="000000" w:themeColor="text1"/>
          <w:sz w:val="32"/>
          <w:szCs w:val="32"/>
          <w:u w:val="single"/>
        </w:rPr>
        <w:t>SATISH KUMAR TRIPATHI</w:t>
      </w:r>
    </w:p>
    <w:p w:rsidR="00791036" w:rsidRDefault="00B641FB" w:rsidP="00791036">
      <w:r>
        <w:rPr>
          <w:noProof/>
          <w:lang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219075</wp:posOffset>
            </wp:positionV>
            <wp:extent cx="1487170" cy="1424305"/>
            <wp:effectExtent l="95250" t="57150" r="74930" b="804545"/>
            <wp:wrapTight wrapText="bothSides">
              <wp:wrapPolygon edited="0">
                <wp:start x="8301" y="-867"/>
                <wp:lineTo x="6364" y="-578"/>
                <wp:lineTo x="830" y="2889"/>
                <wp:lineTo x="-1107" y="8089"/>
                <wp:lineTo x="-1107" y="13000"/>
                <wp:lineTo x="1107" y="17623"/>
                <wp:lineTo x="1107" y="18778"/>
                <wp:lineTo x="8301" y="22245"/>
                <wp:lineTo x="4150" y="22823"/>
                <wp:lineTo x="-1383" y="24845"/>
                <wp:lineTo x="-830" y="31490"/>
                <wp:lineTo x="3597" y="33801"/>
                <wp:lineTo x="5534" y="33801"/>
                <wp:lineTo x="15494" y="33801"/>
                <wp:lineTo x="17431" y="33801"/>
                <wp:lineTo x="21858" y="32068"/>
                <wp:lineTo x="21582" y="31490"/>
                <wp:lineTo x="21858" y="31490"/>
                <wp:lineTo x="22412" y="27445"/>
                <wp:lineTo x="22412" y="26868"/>
                <wp:lineTo x="22688" y="25134"/>
                <wp:lineTo x="17985" y="23112"/>
                <wp:lineTo x="10791" y="22245"/>
                <wp:lineTo x="13004" y="22245"/>
                <wp:lineTo x="19921" y="18778"/>
                <wp:lineTo x="19921" y="17623"/>
                <wp:lineTo x="20198" y="17623"/>
                <wp:lineTo x="22135" y="13289"/>
                <wp:lineTo x="22135" y="8378"/>
                <wp:lineTo x="22412" y="8378"/>
                <wp:lineTo x="21028" y="5200"/>
                <wp:lineTo x="20198" y="3756"/>
                <wp:lineTo x="20475" y="2889"/>
                <wp:lineTo x="15218" y="-289"/>
                <wp:lineTo x="12728" y="-867"/>
                <wp:lineTo x="8301" y="-86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eema\IMG_20141219_1204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42430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F11182" w:rsidRDefault="00F11182" w:rsidP="00791036"/>
    <w:p w:rsidR="00F11182" w:rsidRDefault="00F11182" w:rsidP="00791036"/>
    <w:p w:rsidR="00791036" w:rsidRDefault="00791036" w:rsidP="00791036"/>
    <w:p w:rsidR="00791036" w:rsidRDefault="00791036" w:rsidP="00791036"/>
    <w:p w:rsidR="00996668" w:rsidRPr="00F11182" w:rsidRDefault="00996668" w:rsidP="002A4198">
      <w:pPr>
        <w:pStyle w:val="Heading1"/>
        <w:pBdr>
          <w:bottom w:val="thinThickSmallGap" w:sz="12" w:space="11" w:color="943634" w:themeColor="accent2" w:themeShade="BF"/>
        </w:pBdr>
        <w:spacing w:before="0" w:after="0"/>
        <w:rPr>
          <w:rStyle w:val="IntenseEmphasis"/>
          <w:sz w:val="16"/>
          <w:szCs w:val="16"/>
        </w:rPr>
      </w:pPr>
    </w:p>
    <w:p w:rsidR="000518ED" w:rsidRPr="00A6071A" w:rsidRDefault="000518ED" w:rsidP="0038254F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996668" w:rsidRPr="00AB5C1A" w:rsidRDefault="00996668" w:rsidP="0038254F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AB5C1A">
        <w:rPr>
          <w:rFonts w:ascii="Verdana" w:hAnsi="Verdana"/>
          <w:b/>
          <w:bCs/>
          <w:sz w:val="20"/>
          <w:szCs w:val="20"/>
          <w:u w:val="single"/>
        </w:rPr>
        <w:t>CAREER AIM:-</w:t>
      </w:r>
    </w:p>
    <w:p w:rsidR="00996668" w:rsidRPr="00AB5C1A" w:rsidRDefault="00996668" w:rsidP="003825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08A4" w:rsidRPr="00AB5C1A" w:rsidRDefault="00582244" w:rsidP="003825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5C1A">
        <w:rPr>
          <w:rFonts w:ascii="Verdana" w:hAnsi="Verdana"/>
          <w:sz w:val="20"/>
          <w:szCs w:val="20"/>
        </w:rPr>
        <w:t>Presently I am working in KendriyaVidyalaya Sangathan</w:t>
      </w:r>
      <w:r w:rsidR="0033405E" w:rsidRPr="00AB5C1A">
        <w:rPr>
          <w:rFonts w:ascii="Verdana" w:hAnsi="Verdana"/>
          <w:sz w:val="20"/>
          <w:szCs w:val="20"/>
        </w:rPr>
        <w:t xml:space="preserve"> (KVS in Short), a premier Educational Institute under Government of India</w:t>
      </w:r>
      <w:r w:rsidRPr="00AB5C1A">
        <w:rPr>
          <w:rFonts w:ascii="Verdana" w:hAnsi="Verdana"/>
          <w:sz w:val="20"/>
          <w:szCs w:val="20"/>
        </w:rPr>
        <w:t xml:space="preserve"> running a chain of more than </w:t>
      </w:r>
      <w:r w:rsidR="0033405E" w:rsidRPr="00AB5C1A">
        <w:rPr>
          <w:rFonts w:ascii="Verdana" w:hAnsi="Verdana"/>
          <w:sz w:val="20"/>
          <w:szCs w:val="20"/>
        </w:rPr>
        <w:t>1100</w:t>
      </w:r>
      <w:r w:rsidRPr="00AB5C1A">
        <w:rPr>
          <w:rFonts w:ascii="Verdana" w:hAnsi="Verdana"/>
          <w:sz w:val="20"/>
          <w:szCs w:val="20"/>
        </w:rPr>
        <w:t xml:space="preserve"> schools spread across length and breadth of the India and </w:t>
      </w:r>
      <w:r w:rsidR="00D36257" w:rsidRPr="00AB5C1A">
        <w:rPr>
          <w:rFonts w:ascii="Verdana" w:hAnsi="Verdana"/>
          <w:sz w:val="20"/>
          <w:szCs w:val="20"/>
        </w:rPr>
        <w:t>abroad</w:t>
      </w:r>
      <w:r w:rsidR="00BA7855" w:rsidRPr="00AB5C1A">
        <w:rPr>
          <w:rFonts w:ascii="Verdana" w:hAnsi="Verdana"/>
          <w:sz w:val="20"/>
          <w:szCs w:val="20"/>
        </w:rPr>
        <w:t xml:space="preserve">. </w:t>
      </w:r>
      <w:r w:rsidR="0033405E" w:rsidRPr="00AB5C1A">
        <w:rPr>
          <w:rFonts w:ascii="Verdana" w:hAnsi="Verdana"/>
          <w:sz w:val="20"/>
          <w:szCs w:val="20"/>
        </w:rPr>
        <w:t>I am t</w:t>
      </w:r>
      <w:r w:rsidR="000E3AE7" w:rsidRPr="00AB5C1A">
        <w:rPr>
          <w:rFonts w:ascii="Verdana" w:hAnsi="Verdana"/>
          <w:sz w:val="20"/>
          <w:szCs w:val="20"/>
        </w:rPr>
        <w:t xml:space="preserve">aking care of </w:t>
      </w:r>
      <w:r w:rsidR="00E008A4" w:rsidRPr="00AB5C1A">
        <w:rPr>
          <w:rFonts w:ascii="Verdana" w:hAnsi="Verdana"/>
          <w:sz w:val="20"/>
          <w:szCs w:val="20"/>
        </w:rPr>
        <w:t>O</w:t>
      </w:r>
      <w:r w:rsidR="00BA7855" w:rsidRPr="00AB5C1A">
        <w:rPr>
          <w:rFonts w:ascii="Verdana" w:hAnsi="Verdana"/>
          <w:sz w:val="20"/>
          <w:szCs w:val="20"/>
        </w:rPr>
        <w:t xml:space="preserve">rganizational Set-up, </w:t>
      </w:r>
      <w:r w:rsidR="000E3AE7" w:rsidRPr="00AB5C1A">
        <w:rPr>
          <w:rFonts w:ascii="Verdana" w:hAnsi="Verdana"/>
          <w:sz w:val="20"/>
          <w:szCs w:val="20"/>
        </w:rPr>
        <w:t xml:space="preserve">Implementation of </w:t>
      </w:r>
      <w:r w:rsidR="00BA7855" w:rsidRPr="00AB5C1A">
        <w:rPr>
          <w:rFonts w:ascii="Verdana" w:hAnsi="Verdana"/>
          <w:sz w:val="20"/>
          <w:szCs w:val="20"/>
        </w:rPr>
        <w:t>Govt. Rules</w:t>
      </w:r>
      <w:r w:rsidR="000E3AE7" w:rsidRPr="00AB5C1A">
        <w:rPr>
          <w:rFonts w:ascii="Verdana" w:hAnsi="Verdana"/>
          <w:sz w:val="20"/>
          <w:szCs w:val="20"/>
        </w:rPr>
        <w:t xml:space="preserve">, legal issues, disciplinary issues and facilitation in academic activities </w:t>
      </w:r>
      <w:r w:rsidR="0073242A" w:rsidRPr="00AB5C1A">
        <w:rPr>
          <w:rFonts w:ascii="Verdana" w:hAnsi="Verdana"/>
          <w:sz w:val="20"/>
          <w:szCs w:val="20"/>
        </w:rPr>
        <w:t>etc.</w:t>
      </w:r>
      <w:r w:rsidR="0073242A" w:rsidRPr="00AB5C1A">
        <w:rPr>
          <w:rFonts w:ascii="Mangal" w:hAnsi="Verdana"/>
          <w:sz w:val="20"/>
          <w:szCs w:val="20"/>
          <w:cs/>
        </w:rPr>
        <w:t xml:space="preserve">. </w:t>
      </w:r>
      <w:r w:rsidR="0073242A" w:rsidRPr="00AB5C1A">
        <w:rPr>
          <w:rFonts w:ascii="Verdana" w:hAnsi="Verdana"/>
          <w:sz w:val="20"/>
          <w:szCs w:val="20"/>
        </w:rPr>
        <w:t>The current set up Government Rules will allow me further promotion after a long Gap.</w:t>
      </w:r>
      <w:r w:rsidR="00BA7855" w:rsidRPr="00AB5C1A">
        <w:rPr>
          <w:rFonts w:ascii="Verdana" w:hAnsi="Verdana"/>
          <w:sz w:val="20"/>
          <w:szCs w:val="20"/>
        </w:rPr>
        <w:t xml:space="preserve"> I am therefore looking for a new position, one that will build on my skills and experience of management of chain of schools and allow me to scope for upward movement.</w:t>
      </w:r>
    </w:p>
    <w:p w:rsidR="0038254F" w:rsidRPr="00E62FF1" w:rsidRDefault="0038254F" w:rsidP="0038254F">
      <w:pPr>
        <w:pStyle w:val="Heading1"/>
        <w:spacing w:before="0" w:after="0"/>
        <w:rPr>
          <w:rStyle w:val="Strong"/>
          <w:sz w:val="10"/>
          <w:szCs w:val="10"/>
        </w:rPr>
      </w:pPr>
    </w:p>
    <w:p w:rsidR="000518ED" w:rsidRPr="00E62FF1" w:rsidRDefault="000518ED" w:rsidP="0038254F">
      <w:pPr>
        <w:spacing w:after="0" w:line="240" w:lineRule="auto"/>
        <w:jc w:val="both"/>
        <w:rPr>
          <w:rFonts w:ascii="Verdana" w:hAnsi="Verdana"/>
          <w:b/>
          <w:bCs/>
          <w:sz w:val="10"/>
          <w:szCs w:val="10"/>
        </w:rPr>
      </w:pPr>
    </w:p>
    <w:p w:rsidR="00E008A4" w:rsidRPr="00AB5C1A" w:rsidRDefault="00E008A4" w:rsidP="0038254F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AB5C1A">
        <w:rPr>
          <w:rFonts w:ascii="Verdana" w:hAnsi="Verdana"/>
          <w:b/>
          <w:bCs/>
          <w:sz w:val="20"/>
          <w:szCs w:val="20"/>
          <w:u w:val="single"/>
        </w:rPr>
        <w:t>EMPLOYMENT:-</w:t>
      </w:r>
    </w:p>
    <w:p w:rsidR="00E008A4" w:rsidRPr="00AB5C1A" w:rsidRDefault="00E008A4" w:rsidP="0038254F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E008A4" w:rsidRPr="00AB5C1A" w:rsidRDefault="00E008A4" w:rsidP="003825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5C1A">
        <w:rPr>
          <w:rFonts w:ascii="Verdana" w:hAnsi="Verdana"/>
          <w:sz w:val="20"/>
          <w:szCs w:val="20"/>
        </w:rPr>
        <w:t>1. Bundelkhand Chamber of Commerce and Industries, Jhansi (UP)</w:t>
      </w:r>
      <w:r w:rsidRPr="00AB5C1A">
        <w:rPr>
          <w:rFonts w:ascii="Verdana" w:hAnsi="Verdana"/>
          <w:sz w:val="20"/>
          <w:szCs w:val="20"/>
        </w:rPr>
        <w:tab/>
      </w:r>
      <w:r w:rsidRPr="00AB5C1A">
        <w:rPr>
          <w:rFonts w:ascii="Verdana" w:hAnsi="Verdana"/>
          <w:sz w:val="20"/>
          <w:szCs w:val="20"/>
        </w:rPr>
        <w:tab/>
        <w:t>1987-1989</w:t>
      </w:r>
    </w:p>
    <w:p w:rsidR="00E008A4" w:rsidRPr="00AB5C1A" w:rsidRDefault="00E008A4" w:rsidP="003825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5C1A">
        <w:rPr>
          <w:rFonts w:ascii="Verdana" w:hAnsi="Verdana"/>
          <w:sz w:val="20"/>
          <w:szCs w:val="20"/>
        </w:rPr>
        <w:t xml:space="preserve">    (As Office Assistant left the job to Pursue </w:t>
      </w:r>
      <w:r w:rsidR="001403F8" w:rsidRPr="00AB5C1A">
        <w:rPr>
          <w:rFonts w:ascii="Verdana" w:hAnsi="Verdana"/>
          <w:sz w:val="20"/>
          <w:szCs w:val="20"/>
        </w:rPr>
        <w:t>B.Ed.</w:t>
      </w:r>
      <w:r w:rsidRPr="00AB5C1A">
        <w:rPr>
          <w:rFonts w:ascii="Verdana" w:hAnsi="Verdana"/>
          <w:sz w:val="20"/>
          <w:szCs w:val="20"/>
        </w:rPr>
        <w:t>)</w:t>
      </w:r>
    </w:p>
    <w:p w:rsidR="000E3AE7" w:rsidRPr="00AB5C1A" w:rsidRDefault="000E3AE7" w:rsidP="000E3AE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08A4" w:rsidRPr="00AB5C1A" w:rsidRDefault="00E008A4" w:rsidP="003825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5C1A">
        <w:rPr>
          <w:rFonts w:ascii="Verdana" w:hAnsi="Verdana"/>
          <w:sz w:val="20"/>
          <w:szCs w:val="20"/>
        </w:rPr>
        <w:t>5</w:t>
      </w:r>
      <w:r w:rsidR="000E3AE7" w:rsidRPr="00AB5C1A">
        <w:rPr>
          <w:rFonts w:ascii="Verdana" w:hAnsi="Verdana"/>
          <w:sz w:val="20"/>
          <w:szCs w:val="20"/>
        </w:rPr>
        <w:t xml:space="preserve">. KendriyaVidyalaya Sangathan                                              </w:t>
      </w:r>
      <w:r w:rsidR="000E3AE7" w:rsidRPr="00AB5C1A">
        <w:rPr>
          <w:rFonts w:ascii="Verdana" w:hAnsi="Verdana"/>
          <w:sz w:val="20"/>
          <w:szCs w:val="20"/>
        </w:rPr>
        <w:tab/>
      </w:r>
      <w:r w:rsidR="000E3AE7" w:rsidRPr="00AB5C1A">
        <w:rPr>
          <w:rFonts w:ascii="Verdana" w:hAnsi="Verdana"/>
          <w:sz w:val="20"/>
          <w:szCs w:val="20"/>
        </w:rPr>
        <w:tab/>
        <w:t>1992 till date</w:t>
      </w:r>
    </w:p>
    <w:p w:rsidR="00E008A4" w:rsidRPr="00AB5C1A" w:rsidRDefault="00E008A4" w:rsidP="003825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5C1A">
        <w:rPr>
          <w:rFonts w:ascii="Verdana" w:hAnsi="Verdana"/>
          <w:sz w:val="20"/>
          <w:szCs w:val="20"/>
        </w:rPr>
        <w:t xml:space="preserve">        (</w:t>
      </w:r>
      <w:r w:rsidR="00AB5C1A">
        <w:rPr>
          <w:rFonts w:ascii="Verdana" w:hAnsi="Verdana"/>
          <w:sz w:val="20"/>
          <w:szCs w:val="20"/>
        </w:rPr>
        <w:t>Currently</w:t>
      </w:r>
      <w:r w:rsidRPr="00AB5C1A">
        <w:rPr>
          <w:rFonts w:ascii="Verdana" w:hAnsi="Verdana"/>
          <w:sz w:val="20"/>
          <w:szCs w:val="20"/>
        </w:rPr>
        <w:t xml:space="preserve"> </w:t>
      </w:r>
      <w:r w:rsidR="00AB5C1A">
        <w:rPr>
          <w:rFonts w:ascii="Verdana" w:hAnsi="Verdana"/>
          <w:sz w:val="20"/>
          <w:szCs w:val="20"/>
        </w:rPr>
        <w:t>Administrative</w:t>
      </w:r>
      <w:r w:rsidRPr="00AB5C1A">
        <w:rPr>
          <w:rFonts w:ascii="Verdana" w:hAnsi="Verdana"/>
          <w:sz w:val="20"/>
          <w:szCs w:val="20"/>
        </w:rPr>
        <w:t xml:space="preserve"> Officer)</w:t>
      </w:r>
    </w:p>
    <w:p w:rsidR="000E3AE7" w:rsidRPr="00AB5C1A" w:rsidRDefault="000E3AE7" w:rsidP="0038254F">
      <w:pPr>
        <w:spacing w:after="0" w:line="240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AB5C1A">
        <w:rPr>
          <w:rFonts w:ascii="Verdana" w:hAnsi="Verdana"/>
          <w:b/>
          <w:bCs/>
          <w:i/>
          <w:iCs/>
          <w:sz w:val="20"/>
          <w:szCs w:val="20"/>
        </w:rPr>
        <w:t>(Always stood first rank in all departmental Examinations)</w:t>
      </w:r>
    </w:p>
    <w:p w:rsidR="00E008A4" w:rsidRPr="00E62FF1" w:rsidRDefault="00E008A4" w:rsidP="00A13454">
      <w:pPr>
        <w:pStyle w:val="Heading1"/>
        <w:spacing w:before="0" w:after="0"/>
        <w:rPr>
          <w:sz w:val="10"/>
          <w:szCs w:val="10"/>
        </w:rPr>
      </w:pPr>
    </w:p>
    <w:p w:rsidR="00A13454" w:rsidRPr="00E62FF1" w:rsidRDefault="00A13454" w:rsidP="00A13454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:rsidR="009E1BA7" w:rsidRPr="00AB5C1A" w:rsidRDefault="00E008A4" w:rsidP="00A13454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AB5C1A">
        <w:rPr>
          <w:rFonts w:ascii="Verdana" w:hAnsi="Verdana"/>
          <w:b/>
          <w:bCs/>
          <w:sz w:val="20"/>
          <w:szCs w:val="20"/>
          <w:u w:val="single"/>
        </w:rPr>
        <w:t>EXPERIENCE</w:t>
      </w:r>
      <w:r w:rsidR="00996668" w:rsidRPr="00AB5C1A">
        <w:rPr>
          <w:rFonts w:ascii="Verdana" w:hAnsi="Verdana"/>
          <w:b/>
          <w:bCs/>
          <w:sz w:val="20"/>
          <w:szCs w:val="20"/>
          <w:u w:val="single"/>
        </w:rPr>
        <w:t xml:space="preserve"> (Secretarial)</w:t>
      </w:r>
      <w:r w:rsidRPr="00AB5C1A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9E1BA7" w:rsidRPr="00AB5C1A" w:rsidRDefault="009E1BA7" w:rsidP="00A134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122DB" w:rsidRPr="00AB5C1A" w:rsidRDefault="008122DB" w:rsidP="00A134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5C1A">
        <w:rPr>
          <w:rFonts w:ascii="Verdana" w:hAnsi="Verdana"/>
          <w:sz w:val="20"/>
          <w:szCs w:val="20"/>
        </w:rPr>
        <w:t xml:space="preserve">1. All Office/ Secretarial work, Office Procedure, Office Management Accounts and Administrative Matters, Arrangement of Meeting Hosting and </w:t>
      </w:r>
      <w:r w:rsidR="0080719E" w:rsidRPr="00AB5C1A">
        <w:rPr>
          <w:rFonts w:ascii="Verdana" w:hAnsi="Verdana"/>
          <w:sz w:val="20"/>
          <w:szCs w:val="20"/>
        </w:rPr>
        <w:t>Concluding meetings</w:t>
      </w:r>
      <w:r w:rsidRPr="00AB5C1A">
        <w:rPr>
          <w:rFonts w:ascii="Verdana" w:hAnsi="Verdana"/>
          <w:sz w:val="20"/>
          <w:szCs w:val="20"/>
        </w:rPr>
        <w:t>, Drafting Minutes.</w:t>
      </w:r>
    </w:p>
    <w:p w:rsidR="008122DB" w:rsidRPr="00AB5C1A" w:rsidRDefault="008122DB" w:rsidP="00A134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E1BA7" w:rsidRPr="00AB5C1A" w:rsidRDefault="00270E24" w:rsidP="00A13454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AB5C1A">
        <w:rPr>
          <w:rFonts w:ascii="Verdana" w:hAnsi="Verdana"/>
          <w:b/>
          <w:bCs/>
          <w:sz w:val="20"/>
          <w:szCs w:val="20"/>
          <w:u w:val="single"/>
        </w:rPr>
        <w:t xml:space="preserve">SCHOOL </w:t>
      </w:r>
      <w:r w:rsidR="00885DB7" w:rsidRPr="00AB5C1A">
        <w:rPr>
          <w:rFonts w:ascii="Verdana" w:hAnsi="Verdana"/>
          <w:b/>
          <w:bCs/>
          <w:sz w:val="20"/>
          <w:szCs w:val="20"/>
          <w:u w:val="single"/>
        </w:rPr>
        <w:t>MANAGEMENT:</w:t>
      </w:r>
    </w:p>
    <w:p w:rsidR="009E1BA7" w:rsidRPr="00AB5C1A" w:rsidRDefault="009E1BA7" w:rsidP="00A13454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21438C" w:rsidRPr="00AB5C1A" w:rsidRDefault="008122DB" w:rsidP="00A134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5C1A">
        <w:rPr>
          <w:rFonts w:ascii="Verdana" w:hAnsi="Verdana"/>
          <w:sz w:val="20"/>
          <w:szCs w:val="20"/>
        </w:rPr>
        <w:t xml:space="preserve">2. Managing </w:t>
      </w:r>
      <w:r w:rsidR="00270E24" w:rsidRPr="00AB5C1A">
        <w:rPr>
          <w:rFonts w:ascii="Verdana" w:hAnsi="Verdana"/>
          <w:sz w:val="20"/>
          <w:szCs w:val="20"/>
        </w:rPr>
        <w:t>a School, Time Table, class, Arrangement, Admissions</w:t>
      </w:r>
      <w:r w:rsidR="0080719E" w:rsidRPr="00AB5C1A">
        <w:rPr>
          <w:rFonts w:ascii="Verdana" w:hAnsi="Verdana"/>
          <w:sz w:val="20"/>
          <w:szCs w:val="20"/>
        </w:rPr>
        <w:t>, Maintaining</w:t>
      </w:r>
      <w:r w:rsidR="00270E24" w:rsidRPr="00AB5C1A">
        <w:rPr>
          <w:rFonts w:ascii="Verdana" w:hAnsi="Verdana"/>
          <w:sz w:val="20"/>
          <w:szCs w:val="20"/>
        </w:rPr>
        <w:t xml:space="preserve"> discipline among staff and students. Safety Measures for student and school. Communication with local bodies and </w:t>
      </w:r>
    </w:p>
    <w:p w:rsidR="00E008A4" w:rsidRPr="00AB5C1A" w:rsidRDefault="0080719E" w:rsidP="00A134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5C1A">
        <w:rPr>
          <w:rFonts w:ascii="Verdana" w:hAnsi="Verdana"/>
          <w:sz w:val="20"/>
          <w:szCs w:val="20"/>
        </w:rPr>
        <w:t>Government</w:t>
      </w:r>
      <w:r w:rsidR="00270E24" w:rsidRPr="00AB5C1A">
        <w:rPr>
          <w:rFonts w:ascii="Verdana" w:hAnsi="Verdana"/>
          <w:sz w:val="20"/>
          <w:szCs w:val="20"/>
        </w:rPr>
        <w:t xml:space="preserve">. </w:t>
      </w:r>
      <w:r w:rsidR="00E546B4" w:rsidRPr="00AB5C1A">
        <w:rPr>
          <w:rFonts w:ascii="Verdana" w:hAnsi="Verdana"/>
          <w:sz w:val="20"/>
          <w:szCs w:val="20"/>
        </w:rPr>
        <w:t>C</w:t>
      </w:r>
      <w:r w:rsidR="00270E24" w:rsidRPr="00AB5C1A">
        <w:rPr>
          <w:rFonts w:ascii="Verdana" w:hAnsi="Verdana"/>
          <w:sz w:val="20"/>
          <w:szCs w:val="20"/>
        </w:rPr>
        <w:t>oping with the rules and regulations flowed by Govt. and standard and pace setting institutes. Affiliation of school with CBSE and other boards.</w:t>
      </w:r>
    </w:p>
    <w:p w:rsidR="00E008A4" w:rsidRPr="00AB5C1A" w:rsidRDefault="00E008A4" w:rsidP="00A134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E1BA7" w:rsidRPr="00AB5C1A" w:rsidRDefault="006319DF" w:rsidP="00A13454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AB5C1A">
        <w:rPr>
          <w:rFonts w:ascii="Verdana" w:hAnsi="Verdana"/>
          <w:b/>
          <w:bCs/>
          <w:sz w:val="20"/>
          <w:szCs w:val="20"/>
          <w:u w:val="single"/>
        </w:rPr>
        <w:t>School Chain Management(State Level):</w:t>
      </w:r>
    </w:p>
    <w:p w:rsidR="00791036" w:rsidRPr="00AB5C1A" w:rsidRDefault="00791036" w:rsidP="00A13454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6319DF" w:rsidRPr="00AB5C1A" w:rsidRDefault="006319DF" w:rsidP="00A134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5C1A">
        <w:rPr>
          <w:rFonts w:ascii="Verdana" w:hAnsi="Verdana"/>
          <w:sz w:val="20"/>
          <w:szCs w:val="20"/>
        </w:rPr>
        <w:t xml:space="preserve">3. Controlling from Regional Level. </w:t>
      </w:r>
      <w:r w:rsidR="0033405E" w:rsidRPr="00AB5C1A">
        <w:rPr>
          <w:rFonts w:ascii="Verdana" w:hAnsi="Verdana"/>
          <w:sz w:val="20"/>
          <w:szCs w:val="20"/>
        </w:rPr>
        <w:t>Recruitment,</w:t>
      </w:r>
      <w:r w:rsidRPr="00AB5C1A">
        <w:rPr>
          <w:rFonts w:ascii="Verdana" w:hAnsi="Verdana"/>
          <w:sz w:val="20"/>
          <w:szCs w:val="20"/>
        </w:rPr>
        <w:t xml:space="preserve"> Promotion and Transfer of Staff Managing and controlling discipline and legal matters pertaining to student and </w:t>
      </w:r>
      <w:r w:rsidR="0033405E" w:rsidRPr="00AB5C1A">
        <w:rPr>
          <w:rFonts w:ascii="Verdana" w:hAnsi="Verdana"/>
          <w:sz w:val="20"/>
          <w:szCs w:val="20"/>
        </w:rPr>
        <w:t>Staff</w:t>
      </w:r>
      <w:r w:rsidRPr="00AB5C1A">
        <w:rPr>
          <w:rFonts w:ascii="Verdana" w:hAnsi="Verdana"/>
          <w:sz w:val="20"/>
          <w:szCs w:val="20"/>
        </w:rPr>
        <w:t xml:space="preserve">. Quality of education,Uniformity among schools under </w:t>
      </w:r>
      <w:r w:rsidR="0038254F" w:rsidRPr="00AB5C1A">
        <w:rPr>
          <w:rFonts w:ascii="Verdana" w:hAnsi="Verdana"/>
          <w:sz w:val="20"/>
          <w:szCs w:val="20"/>
        </w:rPr>
        <w:t>control of</w:t>
      </w:r>
      <w:r w:rsidRPr="00AB5C1A">
        <w:rPr>
          <w:rFonts w:ascii="Verdana" w:hAnsi="Verdana"/>
          <w:sz w:val="20"/>
          <w:szCs w:val="20"/>
        </w:rPr>
        <w:t xml:space="preserve"> a 60 schools. Crisis Management.</w:t>
      </w:r>
    </w:p>
    <w:p w:rsidR="006319DF" w:rsidRPr="00AB5C1A" w:rsidRDefault="006319DF" w:rsidP="00A134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85DB7" w:rsidRPr="00AB5C1A" w:rsidRDefault="006319DF" w:rsidP="00A13454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AB5C1A">
        <w:rPr>
          <w:rFonts w:ascii="Verdana" w:hAnsi="Verdana"/>
          <w:b/>
          <w:bCs/>
          <w:sz w:val="20"/>
          <w:szCs w:val="20"/>
          <w:u w:val="single"/>
        </w:rPr>
        <w:t>School Chain National Level(1085 Schools):</w:t>
      </w:r>
    </w:p>
    <w:p w:rsidR="00885DB7" w:rsidRPr="00AB5C1A" w:rsidRDefault="00885DB7" w:rsidP="00A134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319DF" w:rsidRPr="00AB5C1A" w:rsidRDefault="00885DB7" w:rsidP="00A134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5C1A">
        <w:rPr>
          <w:rFonts w:ascii="Verdana" w:hAnsi="Verdana"/>
          <w:sz w:val="20"/>
          <w:szCs w:val="20"/>
        </w:rPr>
        <w:lastRenderedPageBreak/>
        <w:t>4</w:t>
      </w:r>
      <w:r w:rsidR="006319DF" w:rsidRPr="00AB5C1A">
        <w:rPr>
          <w:rFonts w:ascii="Verdana" w:hAnsi="Verdana"/>
          <w:sz w:val="20"/>
          <w:szCs w:val="20"/>
        </w:rPr>
        <w:t>. Establishment of KVS (HQ). Posting and personal Matter of Principal</w:t>
      </w:r>
      <w:r w:rsidR="0033405E" w:rsidRPr="00AB5C1A">
        <w:rPr>
          <w:rFonts w:ascii="Verdana" w:hAnsi="Verdana"/>
          <w:sz w:val="20"/>
          <w:szCs w:val="20"/>
        </w:rPr>
        <w:t>, teachers</w:t>
      </w:r>
      <w:r w:rsidR="006319DF" w:rsidRPr="00AB5C1A">
        <w:rPr>
          <w:rFonts w:ascii="Verdana" w:hAnsi="Verdana"/>
          <w:sz w:val="20"/>
          <w:szCs w:val="20"/>
        </w:rPr>
        <w:t xml:space="preserve"> and officers</w:t>
      </w:r>
      <w:r w:rsidR="00D36257" w:rsidRPr="00AB5C1A">
        <w:rPr>
          <w:rFonts w:ascii="Verdana" w:hAnsi="Verdana"/>
          <w:sz w:val="20"/>
          <w:szCs w:val="20"/>
        </w:rPr>
        <w:t>,</w:t>
      </w:r>
      <w:r w:rsidR="006319DF" w:rsidRPr="00AB5C1A">
        <w:rPr>
          <w:rFonts w:ascii="Verdana" w:hAnsi="Verdana"/>
          <w:sz w:val="20"/>
          <w:szCs w:val="20"/>
        </w:rPr>
        <w:t xml:space="preserve"> transfer posting etc. and assess</w:t>
      </w:r>
      <w:r w:rsidR="0033405E" w:rsidRPr="00AB5C1A">
        <w:rPr>
          <w:rFonts w:ascii="Verdana" w:hAnsi="Verdana"/>
          <w:sz w:val="20"/>
          <w:szCs w:val="20"/>
        </w:rPr>
        <w:t>ing</w:t>
      </w:r>
      <w:r w:rsidR="006319DF" w:rsidRPr="00AB5C1A">
        <w:rPr>
          <w:rFonts w:ascii="Verdana" w:hAnsi="Verdana"/>
          <w:sz w:val="20"/>
          <w:szCs w:val="20"/>
        </w:rPr>
        <w:t xml:space="preserve"> performance.</w:t>
      </w:r>
    </w:p>
    <w:p w:rsidR="00164C45" w:rsidRPr="00AB5C1A" w:rsidRDefault="00164C45" w:rsidP="009118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319DF" w:rsidRPr="00AB5C1A" w:rsidRDefault="006319DF" w:rsidP="009118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5C1A">
        <w:rPr>
          <w:rFonts w:ascii="Verdana" w:hAnsi="Verdana"/>
          <w:sz w:val="20"/>
          <w:szCs w:val="20"/>
        </w:rPr>
        <w:t xml:space="preserve">5. </w:t>
      </w:r>
      <w:r w:rsidR="0033405E" w:rsidRPr="00AB5C1A">
        <w:rPr>
          <w:rFonts w:ascii="Verdana" w:hAnsi="Verdana"/>
          <w:sz w:val="20"/>
          <w:szCs w:val="20"/>
        </w:rPr>
        <w:t>D</w:t>
      </w:r>
      <w:r w:rsidRPr="00AB5C1A">
        <w:rPr>
          <w:rFonts w:ascii="Verdana" w:hAnsi="Verdana"/>
          <w:sz w:val="20"/>
          <w:szCs w:val="20"/>
        </w:rPr>
        <w:t xml:space="preserve">ealing with Fund Management of Provident Account of nearly </w:t>
      </w:r>
      <w:r w:rsidR="0033405E" w:rsidRPr="00AB5C1A">
        <w:rPr>
          <w:rFonts w:ascii="Verdana" w:hAnsi="Verdana"/>
          <w:sz w:val="20"/>
          <w:szCs w:val="20"/>
        </w:rPr>
        <w:t>56</w:t>
      </w:r>
      <w:r w:rsidRPr="00AB5C1A">
        <w:rPr>
          <w:rFonts w:ascii="Verdana" w:hAnsi="Verdana"/>
          <w:sz w:val="20"/>
          <w:szCs w:val="20"/>
        </w:rPr>
        <w:t xml:space="preserve"> thousand employees. Management and Investment of PF deductions corpus </w:t>
      </w:r>
      <w:r w:rsidR="0033405E" w:rsidRPr="00AB5C1A">
        <w:rPr>
          <w:rFonts w:ascii="Verdana" w:hAnsi="Verdana"/>
          <w:sz w:val="20"/>
          <w:szCs w:val="20"/>
        </w:rPr>
        <w:t xml:space="preserve">which </w:t>
      </w:r>
      <w:r w:rsidRPr="00AB5C1A">
        <w:rPr>
          <w:rFonts w:ascii="Verdana" w:hAnsi="Verdana"/>
          <w:sz w:val="20"/>
          <w:szCs w:val="20"/>
        </w:rPr>
        <w:t xml:space="preserve">is nearly two thousand crores </w:t>
      </w:r>
      <w:r w:rsidR="0033405E" w:rsidRPr="00AB5C1A">
        <w:rPr>
          <w:rFonts w:ascii="Verdana" w:hAnsi="Verdana"/>
          <w:sz w:val="20"/>
          <w:szCs w:val="20"/>
        </w:rPr>
        <w:t>increasing at the rate of Rs.3</w:t>
      </w:r>
      <w:r w:rsidRPr="00AB5C1A">
        <w:rPr>
          <w:rFonts w:ascii="Verdana" w:hAnsi="Verdana"/>
          <w:sz w:val="20"/>
          <w:szCs w:val="20"/>
        </w:rPr>
        <w:t xml:space="preserve">0 crores. Managing investment un such a way that all retirement benefits to staff accrue from invested provident fund no liability on Govt. due to my sincere efforts </w:t>
      </w:r>
      <w:r w:rsidR="0033405E" w:rsidRPr="00AB5C1A">
        <w:rPr>
          <w:rFonts w:ascii="Verdana" w:hAnsi="Verdana"/>
          <w:sz w:val="20"/>
          <w:szCs w:val="20"/>
        </w:rPr>
        <w:t xml:space="preserve">we </w:t>
      </w:r>
      <w:r w:rsidR="001D7200" w:rsidRPr="00AB5C1A">
        <w:rPr>
          <w:rFonts w:ascii="Verdana" w:hAnsi="Verdana"/>
          <w:sz w:val="20"/>
          <w:szCs w:val="20"/>
        </w:rPr>
        <w:t>were</w:t>
      </w:r>
      <w:r w:rsidR="0033405E" w:rsidRPr="00AB5C1A">
        <w:rPr>
          <w:rFonts w:ascii="Verdana" w:hAnsi="Verdana"/>
          <w:sz w:val="20"/>
          <w:szCs w:val="20"/>
        </w:rPr>
        <w:t xml:space="preserve"> able to </w:t>
      </w:r>
      <w:r w:rsidRPr="00AB5C1A">
        <w:rPr>
          <w:rFonts w:ascii="Verdana" w:hAnsi="Verdana"/>
          <w:sz w:val="20"/>
          <w:szCs w:val="20"/>
        </w:rPr>
        <w:t xml:space="preserve"> adopt and </w:t>
      </w:r>
      <w:r w:rsidR="00885DB7" w:rsidRPr="00AB5C1A">
        <w:rPr>
          <w:rFonts w:ascii="Verdana" w:hAnsi="Verdana"/>
          <w:sz w:val="20"/>
          <w:szCs w:val="20"/>
        </w:rPr>
        <w:t>m</w:t>
      </w:r>
      <w:r w:rsidRPr="00AB5C1A">
        <w:rPr>
          <w:rFonts w:ascii="Verdana" w:hAnsi="Verdana"/>
          <w:sz w:val="20"/>
          <w:szCs w:val="20"/>
        </w:rPr>
        <w:t xml:space="preserve">echanized New Pension Scheme successfully and achieved almost 100% target while most of the other institutes </w:t>
      </w:r>
      <w:r w:rsidR="001D7200" w:rsidRPr="00AB5C1A">
        <w:rPr>
          <w:rFonts w:ascii="Verdana" w:hAnsi="Verdana"/>
          <w:sz w:val="20"/>
          <w:szCs w:val="20"/>
        </w:rPr>
        <w:t>when</w:t>
      </w:r>
      <w:r w:rsidRPr="00AB5C1A">
        <w:rPr>
          <w:rFonts w:ascii="Verdana" w:hAnsi="Verdana"/>
          <w:sz w:val="20"/>
          <w:szCs w:val="20"/>
        </w:rPr>
        <w:t xml:space="preserve"> yet to </w:t>
      </w:r>
      <w:r w:rsidR="00885DB7" w:rsidRPr="00AB5C1A">
        <w:rPr>
          <w:rFonts w:ascii="Verdana" w:hAnsi="Verdana"/>
          <w:sz w:val="20"/>
          <w:szCs w:val="20"/>
        </w:rPr>
        <w:t>u</w:t>
      </w:r>
      <w:r w:rsidRPr="00AB5C1A">
        <w:rPr>
          <w:rFonts w:ascii="Verdana" w:hAnsi="Verdana"/>
          <w:sz w:val="20"/>
          <w:szCs w:val="20"/>
        </w:rPr>
        <w:t>nderstand th</w:t>
      </w:r>
      <w:r w:rsidR="00306899" w:rsidRPr="00AB5C1A">
        <w:rPr>
          <w:rFonts w:ascii="Verdana" w:hAnsi="Verdana"/>
          <w:sz w:val="20"/>
          <w:szCs w:val="20"/>
        </w:rPr>
        <w:t>e</w:t>
      </w:r>
      <w:r w:rsidRPr="00AB5C1A">
        <w:rPr>
          <w:rFonts w:ascii="Verdana" w:hAnsi="Verdana"/>
          <w:sz w:val="20"/>
          <w:szCs w:val="20"/>
        </w:rPr>
        <w:t xml:space="preserve"> system.</w:t>
      </w:r>
    </w:p>
    <w:p w:rsidR="000C79D6" w:rsidRPr="00AB5C1A" w:rsidRDefault="000C79D6" w:rsidP="009118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85DB7" w:rsidRPr="00AB5C1A" w:rsidRDefault="000C79D6" w:rsidP="000C79D6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AB5C1A">
        <w:rPr>
          <w:rFonts w:ascii="Verdana" w:hAnsi="Verdana"/>
          <w:b/>
          <w:bCs/>
          <w:sz w:val="20"/>
          <w:szCs w:val="20"/>
          <w:u w:val="single"/>
        </w:rPr>
        <w:t xml:space="preserve">OFFICIAL </w:t>
      </w:r>
    </w:p>
    <w:p w:rsidR="00B975EB" w:rsidRPr="00AB5C1A" w:rsidRDefault="00B975EB" w:rsidP="00A134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5C1A">
        <w:rPr>
          <w:rFonts w:ascii="Verdana" w:hAnsi="Verdana"/>
          <w:sz w:val="20"/>
          <w:szCs w:val="20"/>
        </w:rPr>
        <w:t>1. Knowledge of all Office Work</w:t>
      </w:r>
    </w:p>
    <w:p w:rsidR="00B975EB" w:rsidRPr="00AB5C1A" w:rsidRDefault="00B975EB" w:rsidP="00A134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5C1A">
        <w:rPr>
          <w:rFonts w:ascii="Verdana" w:hAnsi="Verdana"/>
          <w:sz w:val="20"/>
          <w:szCs w:val="20"/>
        </w:rPr>
        <w:t>2. Working Knowledge of Computers.</w:t>
      </w:r>
    </w:p>
    <w:p w:rsidR="007439D7" w:rsidRPr="00AB5C1A" w:rsidRDefault="007439D7" w:rsidP="00A134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5C1A">
        <w:rPr>
          <w:rFonts w:ascii="Verdana" w:hAnsi="Verdana"/>
          <w:sz w:val="20"/>
          <w:szCs w:val="20"/>
        </w:rPr>
        <w:t xml:space="preserve">3. Class Room Teaching </w:t>
      </w:r>
      <w:r w:rsidR="001403F8" w:rsidRPr="00AB5C1A">
        <w:rPr>
          <w:rFonts w:ascii="Verdana" w:hAnsi="Verdana"/>
          <w:sz w:val="20"/>
          <w:szCs w:val="20"/>
        </w:rPr>
        <w:t>up to</w:t>
      </w:r>
      <w:r w:rsidRPr="00AB5C1A">
        <w:rPr>
          <w:rFonts w:ascii="Verdana" w:hAnsi="Verdana"/>
          <w:sz w:val="20"/>
          <w:szCs w:val="20"/>
        </w:rPr>
        <w:t xml:space="preserve"> Class </w:t>
      </w:r>
      <w:r w:rsidR="00FC2A3F" w:rsidRPr="00AB5C1A">
        <w:rPr>
          <w:rFonts w:ascii="Verdana" w:hAnsi="Verdana"/>
          <w:sz w:val="20"/>
          <w:szCs w:val="20"/>
        </w:rPr>
        <w:t>X and XII level.</w:t>
      </w:r>
    </w:p>
    <w:p w:rsidR="00885DB7" w:rsidRPr="00AB5C1A" w:rsidRDefault="00FC2A3F" w:rsidP="00A134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5C1A">
        <w:rPr>
          <w:rFonts w:ascii="Verdana" w:hAnsi="Verdana"/>
          <w:sz w:val="20"/>
          <w:szCs w:val="20"/>
        </w:rPr>
        <w:t xml:space="preserve">4. Being son of </w:t>
      </w:r>
      <w:r w:rsidR="00164C45" w:rsidRPr="00AB5C1A">
        <w:rPr>
          <w:rFonts w:ascii="Verdana" w:hAnsi="Verdana"/>
          <w:sz w:val="20"/>
          <w:szCs w:val="20"/>
        </w:rPr>
        <w:t>an Army</w:t>
      </w:r>
      <w:r w:rsidR="000675D4" w:rsidRPr="00AB5C1A">
        <w:rPr>
          <w:rFonts w:ascii="Verdana" w:hAnsi="Verdana"/>
          <w:sz w:val="20"/>
          <w:szCs w:val="20"/>
        </w:rPr>
        <w:t xml:space="preserve"> Officer and in Central Govt. Institute moved frequently to most of the </w:t>
      </w:r>
    </w:p>
    <w:p w:rsidR="00885DB7" w:rsidRPr="00AB5C1A" w:rsidRDefault="00BF2900" w:rsidP="00A134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0675D4" w:rsidRPr="00AB5C1A">
        <w:rPr>
          <w:rFonts w:ascii="Verdana" w:hAnsi="Verdana"/>
          <w:sz w:val="20"/>
          <w:szCs w:val="20"/>
        </w:rPr>
        <w:t>parts of north and central India, hence high adaptability to new situati</w:t>
      </w:r>
      <w:r w:rsidR="00885DB7" w:rsidRPr="00AB5C1A">
        <w:rPr>
          <w:rFonts w:ascii="Verdana" w:hAnsi="Verdana"/>
          <w:sz w:val="20"/>
          <w:szCs w:val="20"/>
        </w:rPr>
        <w:t xml:space="preserve">ons. And understanding </w:t>
      </w:r>
    </w:p>
    <w:p w:rsidR="00B4102A" w:rsidRPr="00AB5C1A" w:rsidRDefault="00885DB7" w:rsidP="00A134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5C1A">
        <w:rPr>
          <w:rFonts w:ascii="Verdana" w:hAnsi="Verdana"/>
          <w:sz w:val="20"/>
          <w:szCs w:val="20"/>
        </w:rPr>
        <w:t xml:space="preserve">    cultural </w:t>
      </w:r>
      <w:r w:rsidR="000675D4" w:rsidRPr="00AB5C1A">
        <w:rPr>
          <w:rFonts w:ascii="Verdana" w:hAnsi="Verdana"/>
          <w:sz w:val="20"/>
          <w:szCs w:val="20"/>
        </w:rPr>
        <w:t>regional and lingual aspects o</w:t>
      </w:r>
      <w:r w:rsidRPr="00AB5C1A">
        <w:rPr>
          <w:rFonts w:ascii="Verdana" w:hAnsi="Verdana"/>
          <w:sz w:val="20"/>
          <w:szCs w:val="20"/>
        </w:rPr>
        <w:t>f North</w:t>
      </w:r>
      <w:r w:rsidR="00B4102A" w:rsidRPr="00AB5C1A">
        <w:rPr>
          <w:rFonts w:ascii="Verdana" w:hAnsi="Verdana"/>
          <w:sz w:val="20"/>
          <w:szCs w:val="20"/>
        </w:rPr>
        <w:t>, South</w:t>
      </w:r>
      <w:r w:rsidRPr="00AB5C1A">
        <w:rPr>
          <w:rFonts w:ascii="Verdana" w:hAnsi="Verdana"/>
          <w:sz w:val="20"/>
          <w:szCs w:val="20"/>
        </w:rPr>
        <w:t xml:space="preserve"> and central India (</w:t>
      </w:r>
      <w:r w:rsidR="00B4102A" w:rsidRPr="00AB5C1A">
        <w:rPr>
          <w:rFonts w:ascii="Verdana" w:hAnsi="Verdana"/>
          <w:sz w:val="20"/>
          <w:szCs w:val="20"/>
        </w:rPr>
        <w:t>including</w:t>
      </w:r>
      <w:r w:rsidR="000675D4" w:rsidRPr="00AB5C1A">
        <w:rPr>
          <w:rFonts w:ascii="Verdana" w:hAnsi="Verdana"/>
          <w:sz w:val="20"/>
          <w:szCs w:val="20"/>
        </w:rPr>
        <w:t xml:space="preserve"> J&amp;K, North </w:t>
      </w:r>
    </w:p>
    <w:p w:rsidR="000675D4" w:rsidRPr="00AB5C1A" w:rsidRDefault="00BF2900" w:rsidP="00A134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0675D4" w:rsidRPr="00AB5C1A">
        <w:rPr>
          <w:rFonts w:ascii="Verdana" w:hAnsi="Verdana"/>
          <w:sz w:val="20"/>
          <w:szCs w:val="20"/>
        </w:rPr>
        <w:t>East).</w:t>
      </w:r>
    </w:p>
    <w:p w:rsidR="002C0AED" w:rsidRPr="00AB5C1A" w:rsidRDefault="000675D4" w:rsidP="00A134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B5C1A">
        <w:rPr>
          <w:rFonts w:ascii="Verdana" w:hAnsi="Verdana"/>
          <w:sz w:val="20"/>
          <w:szCs w:val="20"/>
        </w:rPr>
        <w:t>5. Affluent in Hindi and English and Understandi</w:t>
      </w:r>
      <w:r w:rsidR="00E75796" w:rsidRPr="00AB5C1A">
        <w:rPr>
          <w:rFonts w:ascii="Verdana" w:hAnsi="Verdana"/>
          <w:sz w:val="20"/>
          <w:szCs w:val="20"/>
        </w:rPr>
        <w:t>ng of most of the languages of n</w:t>
      </w:r>
      <w:r w:rsidRPr="00AB5C1A">
        <w:rPr>
          <w:rFonts w:ascii="Verdana" w:hAnsi="Verdana"/>
          <w:sz w:val="20"/>
          <w:szCs w:val="20"/>
        </w:rPr>
        <w:t xml:space="preserve">orth and central </w:t>
      </w:r>
    </w:p>
    <w:p w:rsidR="000675D4" w:rsidRPr="00AB5C1A" w:rsidRDefault="00BF2900" w:rsidP="00A134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0675D4" w:rsidRPr="00AB5C1A">
        <w:rPr>
          <w:rFonts w:ascii="Verdana" w:hAnsi="Verdana"/>
          <w:sz w:val="20"/>
          <w:szCs w:val="20"/>
        </w:rPr>
        <w:t>India.</w:t>
      </w:r>
    </w:p>
    <w:p w:rsidR="00885D1F" w:rsidRPr="00AB5C1A" w:rsidRDefault="00885D1F" w:rsidP="000C79D6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E62FF1" w:rsidRPr="00AB5C1A" w:rsidRDefault="00E62FF1" w:rsidP="000C79D6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C79D6" w:rsidRPr="00E62FF1" w:rsidRDefault="000C79D6" w:rsidP="000C79D6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highlight w:val="yellow"/>
          <w:u w:val="single"/>
        </w:rPr>
      </w:pPr>
      <w:r w:rsidRPr="00E62FF1">
        <w:rPr>
          <w:rFonts w:ascii="Verdana" w:hAnsi="Verdana"/>
          <w:b/>
          <w:bCs/>
          <w:highlight w:val="yellow"/>
          <w:u w:val="single"/>
        </w:rPr>
        <w:t>TRANSLATION</w:t>
      </w:r>
    </w:p>
    <w:p w:rsidR="001D7200" w:rsidRPr="00E62FF1" w:rsidRDefault="001D7200" w:rsidP="000C79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  <w:r w:rsidRPr="00E62FF1">
        <w:rPr>
          <w:rFonts w:ascii="Verdana" w:hAnsi="Verdana"/>
          <w:sz w:val="20"/>
          <w:szCs w:val="20"/>
          <w:highlight w:val="yellow"/>
        </w:rPr>
        <w:t>Translation English to Hindi and Vice-versa.</w:t>
      </w:r>
    </w:p>
    <w:p w:rsidR="000C79D6" w:rsidRPr="00E62FF1" w:rsidRDefault="000C79D6" w:rsidP="000C79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  <w:r w:rsidRPr="00E62FF1">
        <w:rPr>
          <w:rFonts w:ascii="Verdana" w:hAnsi="Verdana"/>
          <w:sz w:val="20"/>
          <w:szCs w:val="20"/>
          <w:highlight w:val="yellow"/>
        </w:rPr>
        <w:t xml:space="preserve">Doing Translation work </w:t>
      </w:r>
      <w:r w:rsidR="0077198A">
        <w:rPr>
          <w:rFonts w:ascii="Verdana" w:hAnsi="Verdana"/>
          <w:sz w:val="20"/>
          <w:szCs w:val="20"/>
          <w:highlight w:val="yellow"/>
        </w:rPr>
        <w:t xml:space="preserve">effectively </w:t>
      </w:r>
      <w:r w:rsidRPr="00E62FF1">
        <w:rPr>
          <w:rFonts w:ascii="Verdana" w:hAnsi="Verdana"/>
          <w:sz w:val="20"/>
          <w:szCs w:val="20"/>
          <w:highlight w:val="yellow"/>
        </w:rPr>
        <w:t>from March 2015.</w:t>
      </w:r>
    </w:p>
    <w:p w:rsidR="000C79D6" w:rsidRPr="00E62FF1" w:rsidRDefault="000C79D6" w:rsidP="000C79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  <w:r w:rsidRPr="00E62FF1">
        <w:rPr>
          <w:rFonts w:ascii="Verdana" w:hAnsi="Verdana"/>
          <w:sz w:val="20"/>
          <w:szCs w:val="20"/>
          <w:highlight w:val="yellow"/>
        </w:rPr>
        <w:t xml:space="preserve">Translated </w:t>
      </w:r>
      <w:r w:rsidR="00885D1F" w:rsidRPr="00E62FF1">
        <w:rPr>
          <w:rFonts w:ascii="Mangal" w:hAnsi="Verdana"/>
          <w:sz w:val="20"/>
          <w:szCs w:val="20"/>
          <w:highlight w:val="yellow"/>
          <w:cs/>
        </w:rPr>
        <w:t>six</w:t>
      </w:r>
      <w:r w:rsidR="00885D1F" w:rsidRPr="00E62FF1">
        <w:rPr>
          <w:rFonts w:ascii="Verdana" w:hAnsi="Verdana"/>
          <w:sz w:val="20"/>
          <w:szCs w:val="20"/>
          <w:highlight w:val="yellow"/>
        </w:rPr>
        <w:t xml:space="preserve"> thesis for </w:t>
      </w:r>
      <w:r w:rsidRPr="00E62FF1">
        <w:rPr>
          <w:rFonts w:ascii="Verdana" w:hAnsi="Verdana"/>
          <w:sz w:val="20"/>
          <w:szCs w:val="20"/>
          <w:highlight w:val="yellow"/>
        </w:rPr>
        <w:t>university Students.</w:t>
      </w:r>
    </w:p>
    <w:p w:rsidR="000C79D6" w:rsidRPr="00E62FF1" w:rsidRDefault="000C79D6" w:rsidP="000C79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  <w:r w:rsidRPr="00E62FF1">
        <w:rPr>
          <w:rFonts w:ascii="Verdana" w:hAnsi="Verdana"/>
          <w:sz w:val="20"/>
          <w:szCs w:val="20"/>
          <w:highlight w:val="yellow"/>
        </w:rPr>
        <w:t>Translation of few Medical and legal Papers.</w:t>
      </w:r>
    </w:p>
    <w:p w:rsidR="000C79D6" w:rsidRPr="00E62FF1" w:rsidRDefault="000C79D6" w:rsidP="000C79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  <w:r w:rsidRPr="00E62FF1">
        <w:rPr>
          <w:rFonts w:ascii="Verdana" w:hAnsi="Verdana"/>
          <w:sz w:val="20"/>
          <w:szCs w:val="20"/>
          <w:highlight w:val="yellow"/>
        </w:rPr>
        <w:t xml:space="preserve">Written sub-titles in Hindi for </w:t>
      </w:r>
      <w:r w:rsidR="00B02C45" w:rsidRPr="00E62FF1">
        <w:rPr>
          <w:rFonts w:ascii="Mangal" w:hAnsi="Mangal" w:cs="Mangal"/>
          <w:sz w:val="20"/>
          <w:szCs w:val="20"/>
          <w:highlight w:val="yellow"/>
        </w:rPr>
        <w:t xml:space="preserve">many </w:t>
      </w:r>
      <w:r w:rsidR="00B02C45" w:rsidRPr="00E62FF1">
        <w:rPr>
          <w:rFonts w:ascii="Verdana" w:hAnsi="Verdana"/>
          <w:sz w:val="20"/>
          <w:szCs w:val="20"/>
          <w:highlight w:val="yellow"/>
        </w:rPr>
        <w:t>Hollywood Movies, Proof-reading and quality checking of subtitls also been done.</w:t>
      </w:r>
      <w:r w:rsidR="00E62FF1" w:rsidRPr="00E62FF1">
        <w:rPr>
          <w:rFonts w:ascii="Verdana" w:hAnsi="Verdana"/>
          <w:sz w:val="20"/>
          <w:szCs w:val="20"/>
          <w:highlight w:val="yellow"/>
        </w:rPr>
        <w:t xml:space="preserve"> As of now I have done 36 Hollywood movies subtitling in Hindi they includes _”Forst/Nixon”(Many academy awards), The Vampire, Karate Kids, Funny people, Dracula Movies etc.  Further 600 + Hollywood TV Serials.</w:t>
      </w:r>
    </w:p>
    <w:p w:rsidR="00E62FF1" w:rsidRPr="00E62FF1" w:rsidRDefault="00E62FF1" w:rsidP="00E62FF1">
      <w:pPr>
        <w:pStyle w:val="ListParagraph"/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</w:p>
    <w:p w:rsidR="000C79D6" w:rsidRPr="00E62FF1" w:rsidRDefault="000C79D6" w:rsidP="000C79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  <w:r w:rsidRPr="00E62FF1">
        <w:rPr>
          <w:rFonts w:ascii="Verdana" w:hAnsi="Verdana"/>
          <w:sz w:val="20"/>
          <w:szCs w:val="20"/>
          <w:highlight w:val="yellow"/>
        </w:rPr>
        <w:t xml:space="preserve">Currently writing sub-titles in Hindi for </w:t>
      </w:r>
      <w:r w:rsidR="00885D1F" w:rsidRPr="00E62FF1">
        <w:rPr>
          <w:rFonts w:ascii="Mangal" w:hAnsi="Verdana"/>
          <w:sz w:val="20"/>
          <w:szCs w:val="20"/>
          <w:highlight w:val="yellow"/>
          <w:cs/>
        </w:rPr>
        <w:t>06</w:t>
      </w:r>
      <w:r w:rsidRPr="00E62FF1">
        <w:rPr>
          <w:rFonts w:ascii="Verdana" w:hAnsi="Verdana"/>
          <w:sz w:val="20"/>
          <w:szCs w:val="20"/>
          <w:highlight w:val="yellow"/>
        </w:rPr>
        <w:t xml:space="preserve"> Hollywood Serials.</w:t>
      </w:r>
    </w:p>
    <w:p w:rsidR="00B02C45" w:rsidRDefault="00B02C45" w:rsidP="000C79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  <w:r w:rsidRPr="00E62FF1">
        <w:rPr>
          <w:rFonts w:ascii="Verdana" w:hAnsi="Verdana"/>
          <w:sz w:val="20"/>
          <w:szCs w:val="20"/>
          <w:highlight w:val="yellow"/>
        </w:rPr>
        <w:t>Have ample study of standards of subtitling.</w:t>
      </w:r>
    </w:p>
    <w:p w:rsidR="003B5149" w:rsidRPr="00E62FF1" w:rsidRDefault="003B5149" w:rsidP="000C79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  <w:r>
        <w:rPr>
          <w:rFonts w:ascii="Verdana" w:hAnsi="Verdana"/>
          <w:sz w:val="20"/>
          <w:szCs w:val="20"/>
          <w:highlight w:val="yellow"/>
        </w:rPr>
        <w:t xml:space="preserve">Translated many reagional serials in hindi such as Nagini, </w:t>
      </w:r>
    </w:p>
    <w:p w:rsidR="000C79D6" w:rsidRPr="00E62FF1" w:rsidRDefault="000C79D6" w:rsidP="000C79D6">
      <w:pPr>
        <w:pStyle w:val="ListParagraph"/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</w:p>
    <w:p w:rsidR="000C79D6" w:rsidRPr="00E62FF1" w:rsidRDefault="000C79D6" w:rsidP="000C79D6">
      <w:pPr>
        <w:spacing w:after="0" w:line="240" w:lineRule="auto"/>
        <w:jc w:val="both"/>
        <w:rPr>
          <w:rFonts w:ascii="Verdana" w:hAnsi="Verdana"/>
          <w:b/>
          <w:bCs/>
          <w:highlight w:val="yellow"/>
          <w:u w:val="single"/>
        </w:rPr>
      </w:pPr>
      <w:r w:rsidRPr="00E62FF1">
        <w:rPr>
          <w:rFonts w:ascii="Verdana" w:hAnsi="Verdana"/>
          <w:b/>
          <w:bCs/>
          <w:highlight w:val="yellow"/>
          <w:u w:val="single"/>
        </w:rPr>
        <w:t xml:space="preserve">WRITING </w:t>
      </w:r>
    </w:p>
    <w:p w:rsidR="000C79D6" w:rsidRPr="00E62FF1" w:rsidRDefault="000C79D6" w:rsidP="000C79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  <w:r w:rsidRPr="00E62FF1">
        <w:rPr>
          <w:rFonts w:ascii="Verdana" w:hAnsi="Verdana"/>
          <w:sz w:val="20"/>
          <w:szCs w:val="20"/>
          <w:highlight w:val="yellow"/>
        </w:rPr>
        <w:t xml:space="preserve">Writing articles/stories/poems in </w:t>
      </w:r>
      <w:r w:rsidR="004E6B23" w:rsidRPr="00E62FF1">
        <w:rPr>
          <w:rFonts w:ascii="Verdana" w:hAnsi="Verdana"/>
          <w:sz w:val="20"/>
          <w:szCs w:val="20"/>
          <w:highlight w:val="yellow"/>
        </w:rPr>
        <w:t>Hindi</w:t>
      </w:r>
      <w:r w:rsidRPr="00E62FF1">
        <w:rPr>
          <w:rFonts w:ascii="Verdana" w:hAnsi="Verdana"/>
          <w:sz w:val="20"/>
          <w:szCs w:val="20"/>
          <w:highlight w:val="yellow"/>
        </w:rPr>
        <w:t xml:space="preserve"> as </w:t>
      </w:r>
      <w:r w:rsidR="004E6B23" w:rsidRPr="00E62FF1">
        <w:rPr>
          <w:rFonts w:ascii="Verdana" w:hAnsi="Verdana"/>
          <w:sz w:val="20"/>
          <w:szCs w:val="20"/>
          <w:highlight w:val="yellow"/>
        </w:rPr>
        <w:t>Freelance</w:t>
      </w:r>
      <w:r w:rsidRPr="00E62FF1">
        <w:rPr>
          <w:rFonts w:ascii="Verdana" w:hAnsi="Verdana"/>
          <w:sz w:val="20"/>
          <w:szCs w:val="20"/>
          <w:highlight w:val="yellow"/>
        </w:rPr>
        <w:t xml:space="preserve"> Writer </w:t>
      </w:r>
      <w:r w:rsidR="004E6B23" w:rsidRPr="00E62FF1">
        <w:rPr>
          <w:rFonts w:ascii="Verdana" w:hAnsi="Verdana"/>
          <w:sz w:val="20"/>
          <w:szCs w:val="20"/>
          <w:highlight w:val="yellow"/>
        </w:rPr>
        <w:t>three</w:t>
      </w:r>
      <w:r w:rsidRPr="00E62FF1">
        <w:rPr>
          <w:rFonts w:ascii="Verdana" w:hAnsi="Verdana"/>
          <w:sz w:val="20"/>
          <w:szCs w:val="20"/>
          <w:highlight w:val="yellow"/>
        </w:rPr>
        <w:t xml:space="preserve"> stories</w:t>
      </w:r>
      <w:r w:rsidR="00B63595" w:rsidRPr="00E62FF1">
        <w:rPr>
          <w:rFonts w:ascii="Verdana" w:hAnsi="Verdana"/>
          <w:sz w:val="20"/>
          <w:szCs w:val="20"/>
          <w:highlight w:val="yellow"/>
        </w:rPr>
        <w:t xml:space="preserve"> and many poems</w:t>
      </w:r>
      <w:r w:rsidRPr="00E62FF1">
        <w:rPr>
          <w:rFonts w:ascii="Verdana" w:hAnsi="Verdana"/>
          <w:sz w:val="20"/>
          <w:szCs w:val="20"/>
          <w:highlight w:val="yellow"/>
        </w:rPr>
        <w:t xml:space="preserve"> published. Presently writing script for a </w:t>
      </w:r>
      <w:r w:rsidR="004E6B23" w:rsidRPr="00E62FF1">
        <w:rPr>
          <w:rFonts w:ascii="Verdana" w:hAnsi="Verdana"/>
          <w:sz w:val="20"/>
          <w:szCs w:val="20"/>
          <w:highlight w:val="yellow"/>
        </w:rPr>
        <w:t>Hindi</w:t>
      </w:r>
      <w:r w:rsidRPr="00E62FF1">
        <w:rPr>
          <w:rFonts w:ascii="Verdana" w:hAnsi="Verdana"/>
          <w:sz w:val="20"/>
          <w:szCs w:val="20"/>
          <w:highlight w:val="yellow"/>
        </w:rPr>
        <w:t xml:space="preserve"> movie and a novel.</w:t>
      </w:r>
    </w:p>
    <w:p w:rsidR="00B63595" w:rsidRPr="00E62FF1" w:rsidRDefault="00B63595" w:rsidP="00B63595">
      <w:pPr>
        <w:pStyle w:val="ListParagraph"/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</w:p>
    <w:p w:rsidR="00B63595" w:rsidRPr="000C79D6" w:rsidRDefault="00B63595" w:rsidP="00B63595">
      <w:pPr>
        <w:pStyle w:val="ListParagraph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62FF1">
        <w:rPr>
          <w:rFonts w:ascii="Verdana" w:hAnsi="Verdana"/>
          <w:sz w:val="20"/>
          <w:szCs w:val="20"/>
          <w:highlight w:val="yellow"/>
        </w:rPr>
        <w:t>But… Still wa</w:t>
      </w:r>
      <w:bookmarkStart w:id="0" w:name="_GoBack"/>
      <w:bookmarkEnd w:id="0"/>
      <w:r w:rsidRPr="00E62FF1">
        <w:rPr>
          <w:rFonts w:ascii="Verdana" w:hAnsi="Verdana"/>
          <w:sz w:val="20"/>
          <w:szCs w:val="20"/>
          <w:highlight w:val="yellow"/>
        </w:rPr>
        <w:t>nna be a established writer!</w:t>
      </w:r>
    </w:p>
    <w:p w:rsidR="00A13454" w:rsidRPr="000104BF" w:rsidRDefault="00A13454" w:rsidP="00A13454">
      <w:pPr>
        <w:pStyle w:val="Heading1"/>
        <w:spacing w:before="0" w:after="0"/>
        <w:rPr>
          <w:sz w:val="16"/>
          <w:szCs w:val="16"/>
        </w:rPr>
      </w:pPr>
    </w:p>
    <w:p w:rsidR="00A02F1C" w:rsidRPr="00A6071A" w:rsidRDefault="00A02F1C" w:rsidP="00A13454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4B4EF0" w:rsidRPr="00A02F1C" w:rsidRDefault="004B4EF0" w:rsidP="00A13454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  <w:u w:val="single"/>
        </w:rPr>
      </w:pPr>
      <w:r w:rsidRPr="00A02F1C">
        <w:rPr>
          <w:rFonts w:ascii="Verdana" w:hAnsi="Verdana"/>
          <w:b/>
          <w:bCs/>
          <w:sz w:val="24"/>
          <w:szCs w:val="24"/>
          <w:u w:val="single"/>
        </w:rPr>
        <w:t>PERSONAL DETAILS:</w:t>
      </w:r>
    </w:p>
    <w:p w:rsidR="004B4EF0" w:rsidRDefault="004B4EF0" w:rsidP="00A134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4EF0" w:rsidRDefault="004B4EF0" w:rsidP="00A134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53F37">
        <w:rPr>
          <w:rFonts w:ascii="Verdana" w:hAnsi="Verdana"/>
          <w:sz w:val="20"/>
          <w:szCs w:val="20"/>
        </w:rPr>
        <w:tab/>
      </w:r>
      <w:r w:rsidR="001D7200">
        <w:rPr>
          <w:rFonts w:ascii="Verdana" w:hAnsi="Verdana"/>
          <w:sz w:val="20"/>
          <w:szCs w:val="20"/>
        </w:rPr>
        <w:t>4</w:t>
      </w:r>
      <w:r w:rsidR="00BF2900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+</w:t>
      </w:r>
    </w:p>
    <w:p w:rsidR="0038254F" w:rsidRDefault="0038254F" w:rsidP="00A134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Birth: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25.07.1970</w:t>
      </w:r>
    </w:p>
    <w:p w:rsidR="004B4EF0" w:rsidRDefault="004B4EF0" w:rsidP="00A134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Nationality:</w:t>
      </w:r>
      <w:r>
        <w:rPr>
          <w:rFonts w:ascii="Verdana" w:hAnsi="Verdana"/>
          <w:sz w:val="20"/>
          <w:szCs w:val="20"/>
        </w:rPr>
        <w:tab/>
      </w:r>
      <w:r w:rsidR="00953F3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Indian</w:t>
      </w:r>
    </w:p>
    <w:p w:rsidR="004B4EF0" w:rsidRDefault="004B4EF0" w:rsidP="00A134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Status:</w:t>
      </w:r>
      <w:r>
        <w:rPr>
          <w:rFonts w:ascii="Verdana" w:hAnsi="Verdana"/>
          <w:sz w:val="20"/>
          <w:szCs w:val="20"/>
        </w:rPr>
        <w:tab/>
      </w:r>
      <w:r w:rsidR="00953F3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Married and Two Sons (2</w:t>
      </w:r>
      <w:r w:rsidR="001D7200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&amp;</w:t>
      </w:r>
      <w:r w:rsidR="001D7200">
        <w:rPr>
          <w:rFonts w:ascii="Verdana" w:hAnsi="Verdana"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>)</w:t>
      </w:r>
    </w:p>
    <w:p w:rsidR="004B4EF0" w:rsidRDefault="004B4EF0" w:rsidP="00A134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Health:</w:t>
      </w:r>
      <w:r>
        <w:rPr>
          <w:rFonts w:ascii="Verdana" w:hAnsi="Verdana"/>
          <w:sz w:val="20"/>
          <w:szCs w:val="20"/>
        </w:rPr>
        <w:tab/>
      </w:r>
      <w:r w:rsidR="00953F3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Excellent Health</w:t>
      </w:r>
    </w:p>
    <w:p w:rsidR="001D7200" w:rsidRDefault="004B4EF0" w:rsidP="00A134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Interests:</w:t>
      </w:r>
      <w:r>
        <w:rPr>
          <w:rFonts w:ascii="Verdana" w:hAnsi="Verdana"/>
          <w:sz w:val="20"/>
          <w:szCs w:val="20"/>
        </w:rPr>
        <w:tab/>
      </w:r>
      <w:r w:rsidR="00953F3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Sports, Literature,</w:t>
      </w:r>
      <w:r w:rsidR="001D7200">
        <w:rPr>
          <w:rFonts w:ascii="Verdana" w:hAnsi="Verdana"/>
          <w:sz w:val="20"/>
          <w:szCs w:val="20"/>
        </w:rPr>
        <w:t xml:space="preserve"> Writing fiction and poetry</w:t>
      </w:r>
      <w:r>
        <w:rPr>
          <w:rFonts w:ascii="Verdana" w:hAnsi="Verdana"/>
          <w:sz w:val="20"/>
          <w:szCs w:val="20"/>
        </w:rPr>
        <w:t xml:space="preserve"> History, Spiritual, Net Surfing</w:t>
      </w:r>
    </w:p>
    <w:p w:rsidR="004B4EF0" w:rsidRDefault="00BF2900" w:rsidP="00A134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</w:t>
      </w:r>
      <w:r w:rsidR="004B4EF0">
        <w:rPr>
          <w:rFonts w:ascii="Verdana" w:hAnsi="Verdana"/>
          <w:sz w:val="20"/>
          <w:szCs w:val="20"/>
        </w:rPr>
        <w:t xml:space="preserve">and </w:t>
      </w:r>
      <w:r w:rsidR="001D7200">
        <w:rPr>
          <w:rFonts w:ascii="Verdana" w:hAnsi="Verdana"/>
          <w:sz w:val="20"/>
          <w:szCs w:val="20"/>
        </w:rPr>
        <w:t xml:space="preserve">understanding child Psychology </w:t>
      </w:r>
      <w:r w:rsidR="001403F8">
        <w:rPr>
          <w:rFonts w:ascii="Verdana" w:hAnsi="Verdana"/>
          <w:sz w:val="20"/>
          <w:szCs w:val="20"/>
        </w:rPr>
        <w:t>etc...</w:t>
      </w:r>
    </w:p>
    <w:p w:rsidR="00FC2A3F" w:rsidRDefault="00FC2A3F" w:rsidP="00A134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79D6" w:rsidRPr="002A4198" w:rsidRDefault="000C79D6" w:rsidP="000C79D6">
      <w:pPr>
        <w:spacing w:after="0" w:line="240" w:lineRule="auto"/>
        <w:jc w:val="both"/>
        <w:rPr>
          <w:rFonts w:ascii="Verdana" w:hAnsi="Verdana"/>
        </w:rPr>
      </w:pPr>
      <w:r w:rsidRPr="002A4198">
        <w:rPr>
          <w:rFonts w:ascii="Verdana" w:hAnsi="Verdana"/>
          <w:b/>
          <w:bCs/>
          <w:u w:val="single"/>
        </w:rPr>
        <w:t>EDUCATION:</w:t>
      </w:r>
    </w:p>
    <w:p w:rsidR="000C79D6" w:rsidRDefault="000C79D6" w:rsidP="000C79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79D6" w:rsidRDefault="000C79D6" w:rsidP="000C79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Matric and Intermediate CBSE Board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1984-1986</w:t>
      </w:r>
    </w:p>
    <w:p w:rsidR="000C79D6" w:rsidRDefault="000C79D6" w:rsidP="000C79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Graduation (BA in Eng</w:t>
      </w:r>
      <w:r w:rsidR="00885D1F">
        <w:rPr>
          <w:rFonts w:ascii="Mangal" w:hAnsi="Verdana"/>
          <w:sz w:val="20"/>
          <w:szCs w:val="20"/>
          <w:cs/>
        </w:rPr>
        <w:t>lish</w:t>
      </w:r>
      <w:r>
        <w:rPr>
          <w:rFonts w:ascii="Verdana" w:hAnsi="Verdana"/>
          <w:sz w:val="20"/>
          <w:szCs w:val="20"/>
        </w:rPr>
        <w:t xml:space="preserve">, </w:t>
      </w:r>
      <w:r w:rsidR="00885D1F">
        <w:rPr>
          <w:rFonts w:ascii="Mangal" w:hAnsi="Mangal" w:cs="Mangal"/>
          <w:sz w:val="20"/>
          <w:szCs w:val="20"/>
          <w:cs/>
        </w:rPr>
        <w:t>Hindi &amp;</w:t>
      </w:r>
      <w:r>
        <w:rPr>
          <w:rFonts w:ascii="Verdana" w:hAnsi="Verdana"/>
          <w:sz w:val="20"/>
          <w:szCs w:val="20"/>
        </w:rPr>
        <w:t>Geo) CBSE Board</w:t>
      </w:r>
      <w:r>
        <w:rPr>
          <w:rFonts w:ascii="Verdana" w:hAnsi="Verdana"/>
          <w:sz w:val="20"/>
          <w:szCs w:val="20"/>
        </w:rPr>
        <w:tab/>
        <w:t>1987-1990</w:t>
      </w:r>
    </w:p>
    <w:p w:rsidR="000C79D6" w:rsidRDefault="000C79D6" w:rsidP="000C79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B.Ed. (Bundelkhand University)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1992</w:t>
      </w:r>
    </w:p>
    <w:p w:rsidR="00885D1F" w:rsidRPr="00885D1F" w:rsidRDefault="00885D1F" w:rsidP="000C79D6">
      <w:pPr>
        <w:spacing w:after="0" w:line="240" w:lineRule="auto"/>
        <w:jc w:val="both"/>
        <w:rPr>
          <w:rFonts w:ascii="Mangal" w:hAnsi="Mangal" w:cs="Mangal"/>
          <w:sz w:val="20"/>
          <w:szCs w:val="20"/>
        </w:rPr>
      </w:pPr>
      <w:r>
        <w:rPr>
          <w:rFonts w:ascii="Mangal" w:hAnsi="Verdana"/>
          <w:sz w:val="20"/>
          <w:szCs w:val="20"/>
          <w:cs/>
        </w:rPr>
        <w:t xml:space="preserve">4. </w:t>
      </w:r>
      <w:r>
        <w:rPr>
          <w:rFonts w:ascii="Mangal" w:hAnsi="Mangal" w:cs="Mangal"/>
          <w:sz w:val="20"/>
          <w:szCs w:val="20"/>
        </w:rPr>
        <w:t>Post-Graduation.(English Lit.)</w:t>
      </w:r>
      <w:r>
        <w:rPr>
          <w:rFonts w:ascii="Mangal" w:hAnsi="Mangal" w:cs="Mangal"/>
          <w:sz w:val="20"/>
          <w:szCs w:val="20"/>
        </w:rPr>
        <w:tab/>
      </w:r>
      <w:r>
        <w:rPr>
          <w:rFonts w:ascii="Mangal" w:hAnsi="Mangal" w:cs="Mangal"/>
          <w:sz w:val="20"/>
          <w:szCs w:val="20"/>
        </w:rPr>
        <w:tab/>
      </w:r>
      <w:r>
        <w:rPr>
          <w:rFonts w:ascii="Mangal" w:hAnsi="Mangal" w:cs="Mangal"/>
          <w:sz w:val="20"/>
          <w:szCs w:val="20"/>
        </w:rPr>
        <w:tab/>
      </w:r>
      <w:r>
        <w:rPr>
          <w:rFonts w:ascii="Mangal" w:hAnsi="Mangal" w:cs="Mangal"/>
          <w:sz w:val="20"/>
          <w:szCs w:val="20"/>
        </w:rPr>
        <w:tab/>
        <w:t>1993</w:t>
      </w:r>
      <w:r>
        <w:rPr>
          <w:rFonts w:ascii="Mangal" w:hAnsi="Mangal" w:cs="Mangal"/>
          <w:sz w:val="20"/>
          <w:szCs w:val="20"/>
        </w:rPr>
        <w:tab/>
      </w:r>
      <w:r>
        <w:rPr>
          <w:rFonts w:ascii="Mangal" w:hAnsi="Mangal" w:cs="Mangal"/>
          <w:sz w:val="20"/>
          <w:szCs w:val="20"/>
        </w:rPr>
        <w:tab/>
      </w:r>
      <w:r>
        <w:rPr>
          <w:rFonts w:ascii="Mangal" w:hAnsi="Mangal" w:cs="Mangal"/>
          <w:sz w:val="20"/>
          <w:szCs w:val="20"/>
        </w:rPr>
        <w:tab/>
      </w:r>
    </w:p>
    <w:p w:rsidR="00306899" w:rsidRDefault="00306899" w:rsidP="00A134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518ED" w:rsidRDefault="000518ED" w:rsidP="00A134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7198A" w:rsidRDefault="000518ED" w:rsidP="00A13454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0518ED">
        <w:rPr>
          <w:rFonts w:ascii="Verdana" w:hAnsi="Verdana"/>
          <w:b/>
          <w:bCs/>
          <w:sz w:val="20"/>
          <w:szCs w:val="20"/>
        </w:rPr>
        <w:t>Date:</w:t>
      </w:r>
      <w:r w:rsidRPr="000518ED">
        <w:rPr>
          <w:rFonts w:ascii="Verdana" w:hAnsi="Verdana"/>
          <w:b/>
          <w:bCs/>
          <w:sz w:val="20"/>
          <w:szCs w:val="20"/>
        </w:rPr>
        <w:tab/>
      </w:r>
      <w:r w:rsidR="004E6B23">
        <w:rPr>
          <w:rFonts w:ascii="Verdana" w:hAnsi="Verdana"/>
          <w:b/>
          <w:bCs/>
          <w:sz w:val="20"/>
          <w:szCs w:val="20"/>
        </w:rPr>
        <w:t>5-</w:t>
      </w:r>
      <w:r w:rsidR="0077198A">
        <w:rPr>
          <w:rFonts w:ascii="Verdana" w:hAnsi="Verdana"/>
          <w:b/>
          <w:bCs/>
          <w:sz w:val="20"/>
          <w:szCs w:val="20"/>
        </w:rPr>
        <w:t>07</w:t>
      </w:r>
      <w:r w:rsidR="004E6B23">
        <w:rPr>
          <w:rFonts w:ascii="Verdana" w:hAnsi="Verdana"/>
          <w:b/>
          <w:bCs/>
          <w:sz w:val="20"/>
          <w:szCs w:val="20"/>
        </w:rPr>
        <w:t>-20</w:t>
      </w:r>
      <w:r w:rsidR="0077198A">
        <w:rPr>
          <w:rFonts w:ascii="Verdana" w:hAnsi="Verdana"/>
          <w:b/>
          <w:bCs/>
          <w:sz w:val="20"/>
          <w:szCs w:val="20"/>
        </w:rPr>
        <w:t>19</w:t>
      </w:r>
    </w:p>
    <w:p w:rsidR="00103886" w:rsidRDefault="0077198A" w:rsidP="00A13454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Place: Gurugram</w:t>
      </w:r>
      <w:r w:rsidR="000518ED">
        <w:rPr>
          <w:rFonts w:ascii="Verdana" w:hAnsi="Verdana"/>
          <w:sz w:val="20"/>
          <w:szCs w:val="20"/>
        </w:rPr>
        <w:tab/>
      </w:r>
      <w:r w:rsidR="000518ED">
        <w:rPr>
          <w:rFonts w:ascii="Verdana" w:hAnsi="Verdana"/>
          <w:sz w:val="20"/>
          <w:szCs w:val="20"/>
        </w:rPr>
        <w:tab/>
      </w:r>
      <w:r w:rsidR="000518ED">
        <w:rPr>
          <w:rFonts w:ascii="Verdana" w:hAnsi="Verdana"/>
          <w:sz w:val="20"/>
          <w:szCs w:val="20"/>
        </w:rPr>
        <w:tab/>
      </w:r>
      <w:r w:rsidR="000518ED">
        <w:rPr>
          <w:rFonts w:ascii="Verdana" w:hAnsi="Verdana"/>
          <w:sz w:val="20"/>
          <w:szCs w:val="20"/>
        </w:rPr>
        <w:tab/>
      </w:r>
      <w:r w:rsidR="000518ED">
        <w:rPr>
          <w:rFonts w:ascii="Verdana" w:hAnsi="Verdana"/>
          <w:sz w:val="20"/>
          <w:szCs w:val="20"/>
        </w:rPr>
        <w:tab/>
      </w:r>
      <w:r w:rsidR="002A4198">
        <w:rPr>
          <w:rFonts w:ascii="Verdana" w:hAnsi="Verdana"/>
          <w:b/>
          <w:bCs/>
          <w:sz w:val="20"/>
          <w:szCs w:val="20"/>
        </w:rPr>
        <w:t>(Satish Kumar T</w:t>
      </w:r>
      <w:r w:rsidR="000518ED" w:rsidRPr="000518ED">
        <w:rPr>
          <w:rFonts w:ascii="Verdana" w:hAnsi="Verdana"/>
          <w:b/>
          <w:bCs/>
          <w:sz w:val="20"/>
          <w:szCs w:val="20"/>
        </w:rPr>
        <w:t>ripathi)</w:t>
      </w:r>
    </w:p>
    <w:p w:rsidR="00885D1F" w:rsidRDefault="00885D1F" w:rsidP="00A13454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85D1F" w:rsidRDefault="00885D1F" w:rsidP="00A13454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85D1F" w:rsidRDefault="00885D1F" w:rsidP="00A13454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85D1F" w:rsidRDefault="00885D1F" w:rsidP="00A13454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103886" w:rsidRPr="00E546B4" w:rsidRDefault="0077198A" w:rsidP="00A134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Mobile No</w:t>
      </w:r>
      <w:r w:rsidR="00103886">
        <w:rPr>
          <w:rFonts w:ascii="Verdana" w:hAnsi="Verdana"/>
          <w:b/>
          <w:bCs/>
          <w:sz w:val="20"/>
          <w:szCs w:val="20"/>
        </w:rPr>
        <w:t>. 8111971178</w:t>
      </w:r>
    </w:p>
    <w:sectPr w:rsidR="00103886" w:rsidRPr="00E546B4" w:rsidSect="0038254F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345"/>
    <w:multiLevelType w:val="hybridMultilevel"/>
    <w:tmpl w:val="4212F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9049D"/>
    <w:multiLevelType w:val="hybridMultilevel"/>
    <w:tmpl w:val="EBDE2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9214C"/>
    <w:multiLevelType w:val="hybridMultilevel"/>
    <w:tmpl w:val="0CD0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20"/>
  <w:characterSpacingControl w:val="doNotCompress"/>
  <w:compat>
    <w:useFELayout/>
  </w:compat>
  <w:rsids>
    <w:rsidRoot w:val="000469F7"/>
    <w:rsid w:val="000104BF"/>
    <w:rsid w:val="000469F7"/>
    <w:rsid w:val="000518ED"/>
    <w:rsid w:val="000675D4"/>
    <w:rsid w:val="000C79D6"/>
    <w:rsid w:val="000E3AE7"/>
    <w:rsid w:val="00103886"/>
    <w:rsid w:val="001403F8"/>
    <w:rsid w:val="00164C45"/>
    <w:rsid w:val="001D7200"/>
    <w:rsid w:val="0021438C"/>
    <w:rsid w:val="00251120"/>
    <w:rsid w:val="00270E24"/>
    <w:rsid w:val="002A4198"/>
    <w:rsid w:val="002A7845"/>
    <w:rsid w:val="002C0AED"/>
    <w:rsid w:val="00306899"/>
    <w:rsid w:val="0031608A"/>
    <w:rsid w:val="003252C4"/>
    <w:rsid w:val="0033405E"/>
    <w:rsid w:val="00364206"/>
    <w:rsid w:val="0038254F"/>
    <w:rsid w:val="003B5149"/>
    <w:rsid w:val="00455AF7"/>
    <w:rsid w:val="00494F2D"/>
    <w:rsid w:val="004B4EF0"/>
    <w:rsid w:val="004E6B23"/>
    <w:rsid w:val="00582244"/>
    <w:rsid w:val="005B677B"/>
    <w:rsid w:val="006319DF"/>
    <w:rsid w:val="0073242A"/>
    <w:rsid w:val="007439D7"/>
    <w:rsid w:val="0077198A"/>
    <w:rsid w:val="00791036"/>
    <w:rsid w:val="0080719E"/>
    <w:rsid w:val="008122DB"/>
    <w:rsid w:val="00885D1F"/>
    <w:rsid w:val="00885DB7"/>
    <w:rsid w:val="009072D4"/>
    <w:rsid w:val="0091183A"/>
    <w:rsid w:val="00914D16"/>
    <w:rsid w:val="00953F37"/>
    <w:rsid w:val="00996668"/>
    <w:rsid w:val="009E1BA7"/>
    <w:rsid w:val="00A02F1C"/>
    <w:rsid w:val="00A13454"/>
    <w:rsid w:val="00A6071A"/>
    <w:rsid w:val="00AB5C1A"/>
    <w:rsid w:val="00B02C45"/>
    <w:rsid w:val="00B4102A"/>
    <w:rsid w:val="00B41BB8"/>
    <w:rsid w:val="00B522B9"/>
    <w:rsid w:val="00B63595"/>
    <w:rsid w:val="00B641FB"/>
    <w:rsid w:val="00B975EB"/>
    <w:rsid w:val="00BA7855"/>
    <w:rsid w:val="00BF2900"/>
    <w:rsid w:val="00BF69A7"/>
    <w:rsid w:val="00C34BFF"/>
    <w:rsid w:val="00CC22BB"/>
    <w:rsid w:val="00D36257"/>
    <w:rsid w:val="00D9398D"/>
    <w:rsid w:val="00E008A4"/>
    <w:rsid w:val="00E546B4"/>
    <w:rsid w:val="00E62FF1"/>
    <w:rsid w:val="00E75796"/>
    <w:rsid w:val="00F11182"/>
    <w:rsid w:val="00F3566E"/>
    <w:rsid w:val="00FC2A3F"/>
    <w:rsid w:val="00FE20B1"/>
    <w:rsid w:val="00FE6D5B"/>
    <w:rsid w:val="00FE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668"/>
  </w:style>
  <w:style w:type="paragraph" w:styleId="Heading1">
    <w:name w:val="heading 1"/>
    <w:basedOn w:val="Normal"/>
    <w:next w:val="Normal"/>
    <w:link w:val="Heading1Char"/>
    <w:uiPriority w:val="9"/>
    <w:qFormat/>
    <w:rsid w:val="0099666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66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66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666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666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666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66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66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66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9666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96668"/>
    <w:rPr>
      <w:rFonts w:eastAsiaTheme="majorEastAsia" w:cstheme="majorBidi"/>
      <w:caps/>
      <w:spacing w:val="2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666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666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66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666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666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666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66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668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66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666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666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9666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styleId="Strong">
    <w:name w:val="Strong"/>
    <w:uiPriority w:val="22"/>
    <w:qFormat/>
    <w:rsid w:val="0099666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9666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9666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96668"/>
  </w:style>
  <w:style w:type="paragraph" w:styleId="ListParagraph">
    <w:name w:val="List Paragraph"/>
    <w:basedOn w:val="Normal"/>
    <w:uiPriority w:val="34"/>
    <w:qFormat/>
    <w:rsid w:val="009966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666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96668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666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666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96668"/>
    <w:rPr>
      <w:i/>
      <w:iCs/>
    </w:rPr>
  </w:style>
  <w:style w:type="character" w:styleId="IntenseEmphasis">
    <w:name w:val="Intense Emphasis"/>
    <w:uiPriority w:val="21"/>
    <w:qFormat/>
    <w:rsid w:val="0099666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9666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9666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9666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666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HCL</cp:lastModifiedBy>
  <cp:revision>57</cp:revision>
  <cp:lastPrinted>2014-12-19T07:14:00Z</cp:lastPrinted>
  <dcterms:created xsi:type="dcterms:W3CDTF">2014-12-17T05:25:00Z</dcterms:created>
  <dcterms:modified xsi:type="dcterms:W3CDTF">2019-07-14T08:20:00Z</dcterms:modified>
</cp:coreProperties>
</file>