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4DE" w:rsidRPr="00B644DE" w:rsidRDefault="00B644DE" w:rsidP="00BF12D1">
      <w:pPr>
        <w:jc w:val="both"/>
        <w:rPr>
          <w:lang w:bidi="gu-IN"/>
        </w:rPr>
      </w:pPr>
    </w:p>
    <w:p w:rsidR="00B644DE" w:rsidRPr="00B644DE" w:rsidRDefault="00B644DE" w:rsidP="00BF12D1">
      <w:pPr>
        <w:jc w:val="both"/>
        <w:rPr>
          <w:lang w:bidi="gu-IN"/>
        </w:rPr>
      </w:pPr>
    </w:p>
    <w:p w:rsidR="00B34CB5" w:rsidRDefault="00B34CB5" w:rsidP="00BF12D1">
      <w:pPr>
        <w:jc w:val="both"/>
        <w:rPr>
          <w:rFonts w:ascii="inherit" w:hAnsi="inherit"/>
          <w:i/>
          <w:iCs/>
          <w:sz w:val="32"/>
          <w:szCs w:val="24"/>
          <w:lang w:bidi="gu-IN"/>
        </w:rPr>
      </w:pPr>
      <w:r>
        <w:rPr>
          <w:rFonts w:ascii="inherit" w:hAnsi="inherit"/>
          <w:i/>
          <w:iCs/>
          <w:sz w:val="32"/>
          <w:szCs w:val="24"/>
          <w:lang w:bidi="gu-IN"/>
        </w:rPr>
        <w:t xml:space="preserve">Accurate, Committed and </w:t>
      </w:r>
      <w:r w:rsidR="00B644DE" w:rsidRPr="00B644DE">
        <w:rPr>
          <w:rFonts w:ascii="inherit" w:hAnsi="inherit"/>
          <w:i/>
          <w:iCs/>
          <w:sz w:val="32"/>
          <w:szCs w:val="24"/>
          <w:lang w:bidi="gu-IN"/>
        </w:rPr>
        <w:t>Experienced Gujarati</w:t>
      </w:r>
      <w:r w:rsidR="00213BFC">
        <w:rPr>
          <w:rFonts w:ascii="inherit" w:hAnsi="inherit"/>
          <w:i/>
          <w:iCs/>
          <w:sz w:val="32"/>
          <w:szCs w:val="24"/>
          <w:lang w:bidi="gu-IN"/>
        </w:rPr>
        <w:t>-</w:t>
      </w:r>
      <w:r w:rsidR="00B644DE" w:rsidRPr="00B644DE">
        <w:rPr>
          <w:rFonts w:ascii="inherit" w:hAnsi="inherit"/>
          <w:i/>
          <w:iCs/>
          <w:sz w:val="32"/>
          <w:szCs w:val="24"/>
          <w:lang w:bidi="gu-IN"/>
        </w:rPr>
        <w:t xml:space="preserve"> English-</w:t>
      </w:r>
      <w:r w:rsidR="00B644DE">
        <w:rPr>
          <w:rFonts w:ascii="inherit" w:hAnsi="inherit"/>
          <w:i/>
          <w:iCs/>
          <w:sz w:val="32"/>
          <w:szCs w:val="24"/>
          <w:lang w:bidi="gu-IN"/>
        </w:rPr>
        <w:t xml:space="preserve"> </w:t>
      </w:r>
      <w:r w:rsidR="00B644DE" w:rsidRPr="00B644DE">
        <w:rPr>
          <w:rFonts w:ascii="inherit" w:hAnsi="inherit"/>
          <w:i/>
          <w:iCs/>
          <w:sz w:val="32"/>
          <w:szCs w:val="24"/>
          <w:lang w:bidi="gu-IN"/>
        </w:rPr>
        <w:t>Gujarati Translator</w:t>
      </w:r>
      <w:r>
        <w:rPr>
          <w:rFonts w:ascii="inherit" w:hAnsi="inherit"/>
          <w:i/>
          <w:iCs/>
          <w:sz w:val="32"/>
          <w:szCs w:val="24"/>
          <w:lang w:bidi="gu-IN"/>
        </w:rPr>
        <w:t xml:space="preserve"> </w:t>
      </w:r>
    </w:p>
    <w:p w:rsidR="00B644DE" w:rsidRPr="00B644DE" w:rsidRDefault="00B644DE" w:rsidP="00BF12D1">
      <w:pPr>
        <w:jc w:val="both"/>
        <w:rPr>
          <w:sz w:val="32"/>
          <w:szCs w:val="32"/>
          <w:lang w:bidi="gu-IN"/>
        </w:rPr>
      </w:pPr>
      <w:proofErr w:type="spellStart"/>
      <w:r w:rsidRPr="00B644DE">
        <w:rPr>
          <w:rFonts w:ascii="inherit" w:hAnsi="inherit"/>
          <w:sz w:val="32"/>
          <w:szCs w:val="32"/>
          <w:u w:val="single"/>
          <w:bdr w:val="none" w:sz="0" w:space="0" w:color="auto" w:frame="1"/>
          <w:lang w:bidi="gu-IN"/>
        </w:rPr>
        <w:t>Name</w:t>
      </w:r>
      <w:proofErr w:type="gramStart"/>
      <w:r w:rsidRPr="00B644DE">
        <w:rPr>
          <w:rFonts w:ascii="inherit" w:hAnsi="inherit"/>
          <w:sz w:val="32"/>
          <w:szCs w:val="32"/>
          <w:u w:val="single"/>
          <w:bdr w:val="none" w:sz="0" w:space="0" w:color="auto" w:frame="1"/>
          <w:lang w:bidi="gu-IN"/>
        </w:rPr>
        <w:t>:Samina</w:t>
      </w:r>
      <w:proofErr w:type="spellEnd"/>
      <w:proofErr w:type="gramEnd"/>
      <w:r w:rsidRPr="00B644DE">
        <w:rPr>
          <w:rFonts w:ascii="inherit" w:hAnsi="inherit"/>
          <w:sz w:val="32"/>
          <w:szCs w:val="32"/>
          <w:u w:val="single"/>
          <w:bdr w:val="none" w:sz="0" w:space="0" w:color="auto" w:frame="1"/>
          <w:lang w:bidi="gu-IN"/>
        </w:rPr>
        <w:t xml:space="preserve"> </w:t>
      </w:r>
      <w:proofErr w:type="spellStart"/>
      <w:r w:rsidRPr="00B644DE">
        <w:rPr>
          <w:rFonts w:ascii="inherit" w:hAnsi="inherit"/>
          <w:sz w:val="32"/>
          <w:szCs w:val="32"/>
          <w:u w:val="single"/>
          <w:bdr w:val="none" w:sz="0" w:space="0" w:color="auto" w:frame="1"/>
          <w:lang w:bidi="gu-IN"/>
        </w:rPr>
        <w:t>Hirani</w:t>
      </w:r>
      <w:proofErr w:type="spellEnd"/>
    </w:p>
    <w:p w:rsidR="00B644DE" w:rsidRPr="00B644DE" w:rsidRDefault="00B644DE" w:rsidP="00BF12D1">
      <w:pPr>
        <w:jc w:val="both"/>
        <w:rPr>
          <w:sz w:val="28"/>
          <w:szCs w:val="28"/>
          <w:lang w:bidi="gu-IN"/>
        </w:rPr>
      </w:pPr>
      <w:r w:rsidRPr="00B644DE">
        <w:rPr>
          <w:rFonts w:ascii="inherit" w:hAnsi="inherit"/>
          <w:sz w:val="28"/>
          <w:szCs w:val="28"/>
          <w:u w:val="single"/>
          <w:bdr w:val="none" w:sz="0" w:space="0" w:color="auto" w:frame="1"/>
          <w:lang w:bidi="gu-IN"/>
        </w:rPr>
        <w:t>Contact</w:t>
      </w:r>
    </w:p>
    <w:p w:rsidR="00B644DE" w:rsidRPr="00B644DE" w:rsidRDefault="00B644DE" w:rsidP="00BF12D1">
      <w:pPr>
        <w:jc w:val="both"/>
        <w:rPr>
          <w:rFonts w:ascii="inherit" w:hAnsi="inherit"/>
          <w:sz w:val="23"/>
          <w:lang w:bidi="gu-IN"/>
        </w:rPr>
      </w:pPr>
      <w:r w:rsidRPr="00B644DE">
        <w:rPr>
          <w:rFonts w:ascii="inherit" w:hAnsi="inherit"/>
          <w:sz w:val="23"/>
          <w:lang w:bidi="gu-IN"/>
        </w:rPr>
        <w:t>Mobile: 8080287987</w:t>
      </w:r>
    </w:p>
    <w:p w:rsidR="00B644DE" w:rsidRPr="00B644DE" w:rsidRDefault="00B644DE" w:rsidP="00BF12D1">
      <w:pPr>
        <w:jc w:val="both"/>
        <w:rPr>
          <w:rFonts w:ascii="inherit" w:hAnsi="inherit"/>
          <w:sz w:val="23"/>
          <w:lang w:bidi="gu-IN"/>
        </w:rPr>
      </w:pPr>
      <w:r w:rsidRPr="00B644DE">
        <w:rPr>
          <w:rFonts w:ascii="inherit" w:hAnsi="inherit"/>
          <w:sz w:val="23"/>
          <w:lang w:bidi="gu-IN"/>
        </w:rPr>
        <w:t>E-mail:</w:t>
      </w:r>
      <w:r w:rsidR="00B34CB5">
        <w:rPr>
          <w:rFonts w:ascii="inherit" w:hAnsi="inherit"/>
          <w:sz w:val="23"/>
          <w:lang w:bidi="gu-IN"/>
        </w:rPr>
        <w:t xml:space="preserve"> </w:t>
      </w:r>
      <w:r w:rsidRPr="00B644DE">
        <w:rPr>
          <w:rFonts w:ascii="inherit" w:hAnsi="inherit"/>
          <w:sz w:val="23"/>
          <w:lang w:bidi="gu-IN"/>
        </w:rPr>
        <w:t>hiranisaminas@gmail.com</w:t>
      </w:r>
    </w:p>
    <w:p w:rsidR="00B644DE" w:rsidRPr="00B644DE" w:rsidRDefault="00B644DE" w:rsidP="00BF12D1">
      <w:pPr>
        <w:jc w:val="both"/>
        <w:rPr>
          <w:rFonts w:ascii="inherit" w:hAnsi="inherit"/>
          <w:sz w:val="23"/>
          <w:lang w:bidi="gu-IN"/>
        </w:rPr>
      </w:pPr>
    </w:p>
    <w:p w:rsidR="00B644DE" w:rsidRPr="00B644DE" w:rsidRDefault="00B644DE" w:rsidP="00BF12D1">
      <w:pPr>
        <w:jc w:val="both"/>
        <w:rPr>
          <w:sz w:val="28"/>
          <w:szCs w:val="28"/>
          <w:lang w:bidi="gu-IN"/>
        </w:rPr>
      </w:pPr>
      <w:r w:rsidRPr="00B644DE">
        <w:rPr>
          <w:rFonts w:ascii="inherit" w:hAnsi="inherit"/>
          <w:sz w:val="28"/>
          <w:szCs w:val="28"/>
          <w:u w:val="single"/>
          <w:bdr w:val="none" w:sz="0" w:space="0" w:color="auto" w:frame="1"/>
          <w:lang w:bidi="gu-IN"/>
        </w:rPr>
        <w:t>General</w:t>
      </w:r>
    </w:p>
    <w:p w:rsidR="00B644DE" w:rsidRDefault="00B644DE" w:rsidP="00BF12D1">
      <w:pPr>
        <w:jc w:val="both"/>
        <w:rPr>
          <w:rFonts w:ascii="Times New Roman" w:hAnsi="Times New Roman" w:cs="Times New Roman"/>
          <w:sz w:val="24"/>
          <w:szCs w:val="24"/>
          <w:lang w:bidi="gu-IN"/>
        </w:rPr>
      </w:pPr>
      <w:r w:rsidRPr="00B644DE">
        <w:rPr>
          <w:rFonts w:ascii="Times New Roman" w:hAnsi="Times New Roman" w:cs="Times New Roman"/>
          <w:sz w:val="24"/>
          <w:szCs w:val="24"/>
          <w:lang w:bidi="gu-IN"/>
        </w:rPr>
        <w:t>I am a freelance translator looking for work with translation</w:t>
      </w:r>
      <w:r>
        <w:rPr>
          <w:rFonts w:ascii="Times New Roman" w:hAnsi="Times New Roman" w:cs="Times New Roman"/>
          <w:sz w:val="24"/>
          <w:szCs w:val="24"/>
          <w:lang w:bidi="gu-IN"/>
        </w:rPr>
        <w:t xml:space="preserve"> </w:t>
      </w:r>
      <w:r w:rsidRPr="00B644DE">
        <w:rPr>
          <w:rFonts w:ascii="Times New Roman" w:hAnsi="Times New Roman" w:cs="Times New Roman"/>
          <w:sz w:val="24"/>
          <w:szCs w:val="24"/>
          <w:lang w:bidi="gu-IN"/>
        </w:rPr>
        <w:t>agencies and direct clients. I am always available to work with long time and urgent</w:t>
      </w:r>
      <w:r>
        <w:rPr>
          <w:rFonts w:ascii="Times New Roman" w:hAnsi="Times New Roman" w:cs="Times New Roman"/>
          <w:sz w:val="24"/>
          <w:szCs w:val="24"/>
          <w:lang w:bidi="gu-IN"/>
        </w:rPr>
        <w:t xml:space="preserve"> </w:t>
      </w:r>
      <w:r w:rsidRPr="00B644DE">
        <w:rPr>
          <w:rFonts w:ascii="Times New Roman" w:hAnsi="Times New Roman" w:cs="Times New Roman"/>
          <w:sz w:val="24"/>
          <w:szCs w:val="24"/>
          <w:lang w:bidi="gu-IN"/>
        </w:rPr>
        <w:t>projects.</w:t>
      </w:r>
    </w:p>
    <w:p w:rsidR="00213BFC" w:rsidRPr="00B644DE" w:rsidRDefault="00213BFC" w:rsidP="00BF12D1">
      <w:pPr>
        <w:jc w:val="both"/>
        <w:rPr>
          <w:rFonts w:ascii="Times New Roman" w:hAnsi="Times New Roman" w:cs="Times New Roman"/>
          <w:sz w:val="24"/>
          <w:szCs w:val="24"/>
          <w:lang w:bidi="gu-IN"/>
        </w:rPr>
      </w:pPr>
    </w:p>
    <w:p w:rsidR="00213BFC" w:rsidRPr="00213BFC" w:rsidRDefault="00B644DE" w:rsidP="00BF12D1">
      <w:pPr>
        <w:jc w:val="both"/>
        <w:rPr>
          <w:rFonts w:ascii="inherit" w:hAnsi="inherit"/>
          <w:sz w:val="28"/>
          <w:szCs w:val="28"/>
          <w:u w:val="single"/>
          <w:bdr w:val="none" w:sz="0" w:space="0" w:color="auto" w:frame="1"/>
          <w:lang w:bidi="gu-IN"/>
        </w:rPr>
      </w:pPr>
      <w:r w:rsidRPr="00B644DE">
        <w:rPr>
          <w:rFonts w:ascii="inherit" w:hAnsi="inherit"/>
          <w:sz w:val="28"/>
          <w:szCs w:val="28"/>
          <w:u w:val="single"/>
          <w:bdr w:val="none" w:sz="0" w:space="0" w:color="auto" w:frame="1"/>
          <w:lang w:bidi="gu-IN"/>
        </w:rPr>
        <w:t>Languages</w:t>
      </w:r>
    </w:p>
    <w:p w:rsidR="00B644DE" w:rsidRPr="00B644DE" w:rsidRDefault="00B644DE" w:rsidP="00BF12D1">
      <w:pPr>
        <w:jc w:val="both"/>
        <w:rPr>
          <w:rFonts w:ascii="inherit" w:hAnsi="inherit"/>
          <w:sz w:val="23"/>
          <w:lang w:bidi="gu-IN"/>
        </w:rPr>
      </w:pPr>
      <w:r w:rsidRPr="00B644DE">
        <w:rPr>
          <w:rFonts w:ascii="inherit" w:hAnsi="inherit"/>
          <w:sz w:val="23"/>
          <w:lang w:bidi="gu-IN"/>
        </w:rPr>
        <w:t xml:space="preserve">My native languages are </w:t>
      </w:r>
      <w:r>
        <w:rPr>
          <w:rFonts w:ascii="inherit" w:hAnsi="inherit"/>
          <w:sz w:val="23"/>
          <w:lang w:bidi="gu-IN"/>
        </w:rPr>
        <w:t>English, Hindi and Gujarati</w:t>
      </w:r>
      <w:r w:rsidRPr="00B644DE">
        <w:rPr>
          <w:rFonts w:ascii="inherit" w:hAnsi="inherit"/>
          <w:sz w:val="23"/>
          <w:lang w:bidi="gu-IN"/>
        </w:rPr>
        <w:t>.</w:t>
      </w:r>
    </w:p>
    <w:p w:rsidR="00B644DE" w:rsidRPr="00B644DE" w:rsidRDefault="00B644DE" w:rsidP="00BF12D1">
      <w:pPr>
        <w:jc w:val="both"/>
        <w:rPr>
          <w:rFonts w:ascii="inherit" w:hAnsi="inherit"/>
          <w:sz w:val="23"/>
          <w:lang w:bidi="gu-IN"/>
        </w:rPr>
      </w:pPr>
      <w:r w:rsidRPr="00B644DE">
        <w:rPr>
          <w:rFonts w:ascii="inherit" w:hAnsi="inherit"/>
          <w:sz w:val="23"/>
          <w:lang w:bidi="gu-IN"/>
        </w:rPr>
        <w:t>I translate from English</w:t>
      </w:r>
      <w:r>
        <w:rPr>
          <w:rFonts w:ascii="inherit" w:hAnsi="inherit"/>
          <w:sz w:val="23"/>
          <w:lang w:bidi="gu-IN"/>
        </w:rPr>
        <w:t>/Gujarati</w:t>
      </w:r>
      <w:r w:rsidRPr="00B644DE">
        <w:rPr>
          <w:rFonts w:ascii="inherit" w:hAnsi="inherit"/>
          <w:sz w:val="23"/>
          <w:lang w:bidi="gu-IN"/>
        </w:rPr>
        <w:t>. The language pairs are:</w:t>
      </w:r>
    </w:p>
    <w:p w:rsidR="00B644DE" w:rsidRPr="00B644DE" w:rsidRDefault="00B644DE" w:rsidP="00BF12D1">
      <w:pPr>
        <w:jc w:val="both"/>
        <w:rPr>
          <w:rFonts w:ascii="inherit" w:hAnsi="inherit"/>
          <w:sz w:val="23"/>
          <w:lang w:bidi="gu-IN"/>
        </w:rPr>
      </w:pPr>
      <w:r>
        <w:rPr>
          <w:rFonts w:ascii="inherit" w:hAnsi="inherit"/>
          <w:sz w:val="23"/>
          <w:lang w:bidi="gu-IN"/>
        </w:rPr>
        <w:t>English to Gujarati</w:t>
      </w:r>
    </w:p>
    <w:p w:rsidR="00B644DE" w:rsidRDefault="00B644DE" w:rsidP="00BF12D1">
      <w:pPr>
        <w:jc w:val="both"/>
        <w:rPr>
          <w:rFonts w:ascii="inherit" w:hAnsi="inherit"/>
          <w:sz w:val="23"/>
          <w:lang w:bidi="gu-IN"/>
        </w:rPr>
      </w:pPr>
      <w:r>
        <w:rPr>
          <w:rFonts w:ascii="inherit" w:hAnsi="inherit"/>
          <w:sz w:val="23"/>
          <w:lang w:bidi="gu-IN"/>
        </w:rPr>
        <w:t>Gujarati to English</w:t>
      </w:r>
    </w:p>
    <w:p w:rsidR="00213BFC" w:rsidRPr="00B644DE" w:rsidRDefault="00213BFC" w:rsidP="00BF12D1">
      <w:pPr>
        <w:jc w:val="both"/>
        <w:rPr>
          <w:rFonts w:ascii="inherit" w:hAnsi="inherit"/>
          <w:sz w:val="23"/>
          <w:lang w:bidi="gu-IN"/>
        </w:rPr>
      </w:pPr>
    </w:p>
    <w:p w:rsidR="00B644DE" w:rsidRPr="00B644DE" w:rsidRDefault="00B644DE" w:rsidP="00BF12D1">
      <w:pPr>
        <w:jc w:val="both"/>
        <w:rPr>
          <w:sz w:val="28"/>
          <w:szCs w:val="28"/>
          <w:lang w:bidi="gu-IN"/>
        </w:rPr>
      </w:pPr>
      <w:r w:rsidRPr="00B644DE">
        <w:rPr>
          <w:rFonts w:ascii="inherit" w:hAnsi="inherit"/>
          <w:sz w:val="28"/>
          <w:szCs w:val="28"/>
          <w:u w:val="single"/>
          <w:bdr w:val="none" w:sz="0" w:space="0" w:color="auto" w:frame="1"/>
          <w:lang w:bidi="gu-IN"/>
        </w:rPr>
        <w:t>Services</w:t>
      </w:r>
    </w:p>
    <w:p w:rsidR="00B644DE" w:rsidRDefault="00B34CB5" w:rsidP="00BF12D1">
      <w:pPr>
        <w:jc w:val="both"/>
        <w:rPr>
          <w:rFonts w:ascii="Times New Roman" w:hAnsi="Times New Roman" w:cs="Times New Roman"/>
          <w:sz w:val="24"/>
          <w:szCs w:val="24"/>
          <w:lang w:bidi="gu-IN"/>
        </w:rPr>
      </w:pPr>
      <w:r>
        <w:rPr>
          <w:rFonts w:ascii="Times New Roman" w:hAnsi="Times New Roman" w:cs="Times New Roman"/>
          <w:sz w:val="24"/>
          <w:szCs w:val="24"/>
          <w:lang w:bidi="gu-IN"/>
        </w:rPr>
        <w:t xml:space="preserve">Translation, Proofreading, </w:t>
      </w:r>
      <w:r w:rsidR="006F5E33">
        <w:rPr>
          <w:rFonts w:ascii="Times New Roman" w:hAnsi="Times New Roman" w:cs="Times New Roman"/>
          <w:sz w:val="24"/>
          <w:szCs w:val="24"/>
          <w:lang w:bidi="gu-IN"/>
        </w:rPr>
        <w:t>Editing</w:t>
      </w:r>
    </w:p>
    <w:p w:rsidR="006F5E33" w:rsidRDefault="006F5E33" w:rsidP="00BF12D1">
      <w:pPr>
        <w:jc w:val="both"/>
        <w:rPr>
          <w:rFonts w:ascii="Times New Roman" w:hAnsi="Times New Roman" w:cs="Times New Roman"/>
          <w:sz w:val="24"/>
          <w:szCs w:val="24"/>
          <w:lang w:bidi="gu-IN"/>
        </w:rPr>
      </w:pPr>
    </w:p>
    <w:p w:rsidR="00BF12D1" w:rsidRDefault="00BF12D1" w:rsidP="00BF12D1">
      <w:pPr>
        <w:jc w:val="both"/>
        <w:rPr>
          <w:rFonts w:ascii="inherit" w:hAnsi="inherit"/>
          <w:sz w:val="28"/>
          <w:szCs w:val="28"/>
          <w:u w:val="single"/>
          <w:bdr w:val="none" w:sz="0" w:space="0" w:color="auto" w:frame="1"/>
          <w:lang w:bidi="gu-IN"/>
        </w:rPr>
      </w:pPr>
    </w:p>
    <w:p w:rsidR="00BF12D1" w:rsidRDefault="00BF12D1" w:rsidP="00BF12D1">
      <w:pPr>
        <w:jc w:val="both"/>
        <w:rPr>
          <w:rFonts w:ascii="inherit" w:hAnsi="inherit"/>
          <w:sz w:val="28"/>
          <w:szCs w:val="28"/>
          <w:u w:val="single"/>
          <w:bdr w:val="none" w:sz="0" w:space="0" w:color="auto" w:frame="1"/>
          <w:lang w:bidi="gu-IN"/>
        </w:rPr>
      </w:pPr>
    </w:p>
    <w:p w:rsidR="00BF12D1" w:rsidRDefault="00BF12D1" w:rsidP="00BF12D1">
      <w:pPr>
        <w:jc w:val="both"/>
        <w:rPr>
          <w:rFonts w:ascii="inherit" w:hAnsi="inherit"/>
          <w:sz w:val="28"/>
          <w:szCs w:val="28"/>
          <w:u w:val="single"/>
          <w:bdr w:val="none" w:sz="0" w:space="0" w:color="auto" w:frame="1"/>
          <w:lang w:bidi="gu-IN"/>
        </w:rPr>
      </w:pPr>
    </w:p>
    <w:p w:rsidR="00B644DE" w:rsidRPr="004D7B27" w:rsidRDefault="004D7B27" w:rsidP="00BF12D1">
      <w:pPr>
        <w:jc w:val="both"/>
        <w:rPr>
          <w:rFonts w:ascii="inherit" w:hAnsi="inherit"/>
          <w:sz w:val="28"/>
          <w:szCs w:val="28"/>
          <w:u w:val="single"/>
          <w:bdr w:val="none" w:sz="0" w:space="0" w:color="auto" w:frame="1"/>
          <w:lang w:bidi="gu-IN"/>
        </w:rPr>
      </w:pPr>
      <w:r w:rsidRPr="004D7B27">
        <w:rPr>
          <w:rFonts w:ascii="inherit" w:hAnsi="inherit"/>
          <w:sz w:val="28"/>
          <w:szCs w:val="28"/>
          <w:u w:val="single"/>
          <w:bdr w:val="none" w:sz="0" w:space="0" w:color="auto" w:frame="1"/>
          <w:lang w:bidi="gu-IN"/>
        </w:rPr>
        <w:lastRenderedPageBreak/>
        <w:t xml:space="preserve">Clients </w:t>
      </w:r>
    </w:p>
    <w:p w:rsidR="004D7B27" w:rsidRPr="004D7B27" w:rsidRDefault="004D7B27" w:rsidP="00BF12D1">
      <w:pPr>
        <w:pStyle w:val="ListParagraph"/>
        <w:numPr>
          <w:ilvl w:val="0"/>
          <w:numId w:val="4"/>
        </w:numPr>
        <w:jc w:val="both"/>
        <w:rPr>
          <w:lang w:bidi="gu-IN"/>
        </w:rPr>
      </w:pPr>
      <w:r>
        <w:rPr>
          <w:rFonts w:ascii="Times New Roman" w:hAnsi="Times New Roman" w:cs="Times New Roman"/>
          <w:b/>
          <w:bCs/>
          <w:sz w:val="24"/>
          <w:szCs w:val="24"/>
          <w:lang w:bidi="gu-IN"/>
        </w:rPr>
        <w:t>Focus Humanitarian Assistance, INDIA</w:t>
      </w:r>
      <w:r w:rsidRPr="004D7B27">
        <w:rPr>
          <w:rFonts w:ascii="Times New Roman" w:hAnsi="Times New Roman" w:cs="Times New Roman"/>
          <w:b/>
          <w:bCs/>
          <w:sz w:val="24"/>
          <w:szCs w:val="24"/>
          <w:lang w:bidi="gu-IN"/>
        </w:rPr>
        <w:t>(FOCUS)</w:t>
      </w:r>
    </w:p>
    <w:p w:rsidR="00213BFC" w:rsidRPr="00B34CB5" w:rsidRDefault="004D7B27" w:rsidP="00B34CB5">
      <w:pPr>
        <w:ind w:left="720"/>
        <w:jc w:val="both"/>
        <w:rPr>
          <w:rFonts w:ascii="Times New Roman" w:hAnsi="Times New Roman" w:cs="Times New Roman"/>
          <w:sz w:val="24"/>
          <w:szCs w:val="24"/>
          <w:lang w:bidi="gu-IN"/>
        </w:rPr>
      </w:pPr>
      <w:proofErr w:type="gramStart"/>
      <w:r w:rsidRPr="004D7B27">
        <w:rPr>
          <w:rFonts w:ascii="Times New Roman" w:hAnsi="Times New Roman" w:cs="Times New Roman"/>
          <w:sz w:val="24"/>
          <w:szCs w:val="24"/>
          <w:lang w:bidi="gu-IN"/>
        </w:rPr>
        <w:t>FOCUS  is</w:t>
      </w:r>
      <w:proofErr w:type="gramEnd"/>
      <w:r w:rsidRPr="004D7B27">
        <w:rPr>
          <w:rFonts w:ascii="Times New Roman" w:hAnsi="Times New Roman" w:cs="Times New Roman"/>
          <w:sz w:val="24"/>
          <w:szCs w:val="24"/>
          <w:lang w:bidi="gu-IN"/>
        </w:rPr>
        <w:t xml:space="preserve"> an international group of agencies established in Europe, North America, South and Central Asia to complement the provision of emergency relief, principally in the developing world. It helps people in need reduce their dependence on humanitarian </w:t>
      </w:r>
      <w:r w:rsidRPr="004D7B27">
        <w:rPr>
          <w:rFonts w:ascii="inherit" w:hAnsi="inherit" w:cs="Times New Roman"/>
          <w:sz w:val="25"/>
          <w:szCs w:val="24"/>
          <w:lang w:bidi="gu-IN"/>
        </w:rPr>
        <w:t>aid and facilitates their transition to sustainable self-reliant, long-term development. Focus Humanitarian Assistance is an affiliate of the AKDN.</w:t>
      </w:r>
    </w:p>
    <w:p w:rsidR="004D7B27" w:rsidRDefault="004D7B27" w:rsidP="00BF12D1">
      <w:pPr>
        <w:pStyle w:val="ListParagraph"/>
        <w:numPr>
          <w:ilvl w:val="0"/>
          <w:numId w:val="4"/>
        </w:numPr>
        <w:jc w:val="both"/>
        <w:rPr>
          <w:rFonts w:ascii="inherit" w:hAnsi="inherit" w:cs="Times New Roman"/>
          <w:b/>
          <w:bCs/>
          <w:sz w:val="25"/>
          <w:szCs w:val="24"/>
          <w:lang w:bidi="gu-IN"/>
        </w:rPr>
      </w:pPr>
      <w:r w:rsidRPr="004D7B27">
        <w:rPr>
          <w:rFonts w:ascii="inherit" w:hAnsi="inherit" w:cs="Times New Roman"/>
          <w:b/>
          <w:bCs/>
          <w:sz w:val="25"/>
          <w:szCs w:val="24"/>
          <w:lang w:bidi="gu-IN"/>
        </w:rPr>
        <w:t xml:space="preserve">ITREB (A faith based </w:t>
      </w:r>
      <w:proofErr w:type="spellStart"/>
      <w:r w:rsidRPr="004D7B27">
        <w:rPr>
          <w:rFonts w:ascii="inherit" w:hAnsi="inherit" w:cs="Times New Roman"/>
          <w:b/>
          <w:bCs/>
          <w:sz w:val="25"/>
          <w:szCs w:val="24"/>
          <w:lang w:bidi="gu-IN"/>
        </w:rPr>
        <w:t>organisation</w:t>
      </w:r>
      <w:proofErr w:type="spellEnd"/>
      <w:r w:rsidRPr="004D7B27">
        <w:rPr>
          <w:rFonts w:ascii="inherit" w:hAnsi="inherit" w:cs="Times New Roman"/>
          <w:b/>
          <w:bCs/>
          <w:sz w:val="25"/>
          <w:szCs w:val="24"/>
          <w:lang w:bidi="gu-IN"/>
        </w:rPr>
        <w:t>)</w:t>
      </w:r>
    </w:p>
    <w:p w:rsidR="002E5C00" w:rsidRDefault="002E5C00" w:rsidP="00BF12D1">
      <w:pPr>
        <w:pStyle w:val="ListParagraph"/>
        <w:numPr>
          <w:ilvl w:val="0"/>
          <w:numId w:val="4"/>
        </w:numPr>
        <w:jc w:val="both"/>
        <w:rPr>
          <w:rFonts w:ascii="inherit" w:hAnsi="inherit" w:cs="Times New Roman"/>
          <w:b/>
          <w:bCs/>
          <w:sz w:val="25"/>
          <w:szCs w:val="24"/>
          <w:lang w:bidi="gu-IN"/>
        </w:rPr>
      </w:pPr>
      <w:r>
        <w:rPr>
          <w:rFonts w:ascii="inherit" w:hAnsi="inherit" w:cs="Times New Roman"/>
          <w:b/>
          <w:bCs/>
          <w:sz w:val="25"/>
          <w:szCs w:val="24"/>
          <w:lang w:bidi="gu-IN"/>
        </w:rPr>
        <w:t>Aga Khan Economic Planning Board (AKEPB)</w:t>
      </w:r>
    </w:p>
    <w:p w:rsidR="00BF12D1" w:rsidRPr="00BF12D1" w:rsidRDefault="00BF12D1" w:rsidP="00BF12D1">
      <w:pPr>
        <w:ind w:left="360"/>
        <w:jc w:val="both"/>
        <w:rPr>
          <w:rFonts w:ascii="inherit" w:hAnsi="inherit" w:cs="Times New Roman"/>
          <w:b/>
          <w:bCs/>
          <w:sz w:val="25"/>
          <w:szCs w:val="24"/>
          <w:lang w:bidi="gu-IN"/>
        </w:rPr>
      </w:pPr>
    </w:p>
    <w:p w:rsidR="006F5E33" w:rsidRDefault="00BF12D1" w:rsidP="00BF12D1">
      <w:pPr>
        <w:jc w:val="both"/>
        <w:rPr>
          <w:rFonts w:ascii="inherit" w:hAnsi="inherit"/>
          <w:sz w:val="28"/>
          <w:szCs w:val="28"/>
          <w:u w:val="single"/>
          <w:bdr w:val="none" w:sz="0" w:space="0" w:color="auto" w:frame="1"/>
          <w:lang w:bidi="gu-IN"/>
        </w:rPr>
      </w:pPr>
      <w:r w:rsidRPr="00BF12D1">
        <w:rPr>
          <w:rFonts w:ascii="inherit" w:hAnsi="inherit"/>
          <w:sz w:val="28"/>
          <w:szCs w:val="28"/>
          <w:u w:val="single"/>
          <w:bdr w:val="none" w:sz="0" w:space="0" w:color="auto" w:frame="1"/>
          <w:lang w:bidi="gu-IN"/>
        </w:rPr>
        <w:t>Types of Documents</w:t>
      </w:r>
    </w:p>
    <w:p w:rsidR="002E5C00" w:rsidRPr="00BF12D1" w:rsidRDefault="00BF12D1" w:rsidP="00BF12D1">
      <w:pPr>
        <w:jc w:val="both"/>
        <w:rPr>
          <w:rFonts w:ascii="inherit" w:hAnsi="inherit" w:cs="Times New Roman"/>
          <w:sz w:val="25"/>
          <w:szCs w:val="24"/>
          <w:lang w:bidi="gu-IN"/>
        </w:rPr>
      </w:pPr>
      <w:r w:rsidRPr="00BF12D1">
        <w:rPr>
          <w:rFonts w:ascii="inherit" w:hAnsi="inherit" w:cs="Times New Roman"/>
          <w:sz w:val="25"/>
          <w:szCs w:val="24"/>
          <w:lang w:bidi="gu-IN"/>
        </w:rPr>
        <w:t xml:space="preserve">Newsletters, </w:t>
      </w:r>
      <w:r>
        <w:rPr>
          <w:rFonts w:ascii="inherit" w:hAnsi="inherit" w:cs="Times New Roman"/>
          <w:sz w:val="25"/>
          <w:szCs w:val="24"/>
          <w:lang w:bidi="gu-IN"/>
        </w:rPr>
        <w:t>Training Manuals</w:t>
      </w:r>
      <w:proofErr w:type="gramStart"/>
      <w:r w:rsidR="00F233F4">
        <w:rPr>
          <w:rFonts w:ascii="inherit" w:hAnsi="inherit" w:cs="Times New Roman"/>
          <w:sz w:val="25"/>
          <w:szCs w:val="24"/>
          <w:lang w:bidi="gu-IN"/>
        </w:rPr>
        <w:t>,</w:t>
      </w:r>
      <w:r w:rsidR="00B34CB5">
        <w:rPr>
          <w:rFonts w:ascii="inherit" w:hAnsi="inherit" w:cs="Times New Roman"/>
          <w:sz w:val="25"/>
          <w:szCs w:val="24"/>
          <w:lang w:bidi="gu-IN"/>
        </w:rPr>
        <w:t xml:space="preserve"> </w:t>
      </w:r>
      <w:r w:rsidR="00F233F4">
        <w:rPr>
          <w:rFonts w:ascii="inherit" w:hAnsi="inherit" w:cs="Times New Roman"/>
          <w:sz w:val="25"/>
          <w:szCs w:val="24"/>
          <w:lang w:bidi="gu-IN"/>
        </w:rPr>
        <w:t xml:space="preserve"> </w:t>
      </w:r>
      <w:r w:rsidR="00B34CB5">
        <w:rPr>
          <w:rFonts w:ascii="inherit" w:hAnsi="inherit" w:cs="Times New Roman"/>
          <w:sz w:val="25"/>
          <w:szCs w:val="24"/>
          <w:lang w:bidi="gu-IN"/>
        </w:rPr>
        <w:t>Literature</w:t>
      </w:r>
      <w:proofErr w:type="gramEnd"/>
      <w:r w:rsidR="00B34CB5">
        <w:rPr>
          <w:rFonts w:ascii="inherit" w:hAnsi="inherit" w:cs="Times New Roman"/>
          <w:sz w:val="25"/>
          <w:szCs w:val="24"/>
          <w:lang w:bidi="gu-IN"/>
        </w:rPr>
        <w:t>,</w:t>
      </w:r>
      <w:r w:rsidR="002E5C00">
        <w:rPr>
          <w:rFonts w:ascii="inherit" w:hAnsi="inherit" w:cs="Times New Roman"/>
          <w:sz w:val="25"/>
          <w:szCs w:val="24"/>
          <w:lang w:bidi="gu-IN"/>
        </w:rPr>
        <w:t xml:space="preserve"> Case Studies etc, Economic State, Ecology, etc.</w:t>
      </w:r>
    </w:p>
    <w:p w:rsidR="004D7B27" w:rsidRPr="004D7B27" w:rsidRDefault="004D7B27" w:rsidP="00BF12D1">
      <w:pPr>
        <w:jc w:val="both"/>
        <w:rPr>
          <w:rFonts w:ascii="inherit" w:hAnsi="inherit" w:cs="Times New Roman"/>
          <w:sz w:val="25"/>
          <w:szCs w:val="24"/>
          <w:lang w:bidi="gu-IN"/>
        </w:rPr>
      </w:pPr>
    </w:p>
    <w:p w:rsidR="00B644DE" w:rsidRPr="00213BFC" w:rsidRDefault="00213BFC" w:rsidP="00BF12D1">
      <w:pPr>
        <w:jc w:val="both"/>
        <w:rPr>
          <w:sz w:val="28"/>
          <w:szCs w:val="28"/>
          <w:lang w:bidi="gu-IN"/>
        </w:rPr>
      </w:pPr>
      <w:r w:rsidRPr="00B644DE">
        <w:rPr>
          <w:rFonts w:ascii="inherit" w:hAnsi="inherit"/>
          <w:sz w:val="28"/>
          <w:szCs w:val="28"/>
          <w:u w:val="single"/>
          <w:bdr w:val="none" w:sz="0" w:space="0" w:color="auto" w:frame="1"/>
          <w:lang w:bidi="gu-IN"/>
        </w:rPr>
        <w:t>Academic Degrees</w:t>
      </w:r>
    </w:p>
    <w:p w:rsidR="00B644DE" w:rsidRDefault="00213BFC" w:rsidP="00BF12D1">
      <w:pPr>
        <w:jc w:val="both"/>
        <w:rPr>
          <w:rFonts w:ascii="inherit" w:hAnsi="inherit" w:cs="Times New Roman"/>
          <w:sz w:val="25"/>
          <w:szCs w:val="24"/>
          <w:lang w:bidi="gu-IN"/>
        </w:rPr>
      </w:pPr>
      <w:r>
        <w:rPr>
          <w:rFonts w:ascii="inherit" w:hAnsi="inherit" w:cs="Times New Roman"/>
          <w:sz w:val="25"/>
          <w:szCs w:val="24"/>
          <w:lang w:bidi="gu-IN"/>
        </w:rPr>
        <w:t>Master</w:t>
      </w:r>
      <w:r w:rsidR="00B34CB5">
        <w:rPr>
          <w:rFonts w:ascii="inherit" w:hAnsi="inherit" w:cs="Times New Roman"/>
          <w:sz w:val="25"/>
          <w:szCs w:val="24"/>
          <w:lang w:bidi="gu-IN"/>
        </w:rPr>
        <w:t xml:space="preserve"> of commerce, M.S. University, </w:t>
      </w:r>
      <w:r>
        <w:rPr>
          <w:rFonts w:ascii="inherit" w:hAnsi="inherit" w:cs="Times New Roman"/>
          <w:sz w:val="25"/>
          <w:szCs w:val="24"/>
          <w:lang w:bidi="gu-IN"/>
        </w:rPr>
        <w:t>Baroda</w:t>
      </w:r>
    </w:p>
    <w:p w:rsidR="00213BFC" w:rsidRDefault="00213BFC" w:rsidP="00BF12D1">
      <w:pPr>
        <w:jc w:val="both"/>
        <w:rPr>
          <w:rFonts w:ascii="inherit" w:hAnsi="inherit" w:cs="Times New Roman"/>
          <w:sz w:val="25"/>
          <w:szCs w:val="24"/>
          <w:lang w:bidi="gu-IN"/>
        </w:rPr>
      </w:pPr>
      <w:r>
        <w:rPr>
          <w:rFonts w:ascii="inherit" w:hAnsi="inherit" w:cs="Times New Roman"/>
          <w:sz w:val="25"/>
          <w:szCs w:val="24"/>
          <w:lang w:bidi="gu-IN"/>
        </w:rPr>
        <w:t>Master of Business Administration, IGNOU</w:t>
      </w:r>
    </w:p>
    <w:p w:rsidR="00213BFC" w:rsidRPr="00B644DE" w:rsidRDefault="00213BFC" w:rsidP="00BF12D1">
      <w:pPr>
        <w:jc w:val="both"/>
        <w:rPr>
          <w:rFonts w:ascii="inherit" w:hAnsi="inherit" w:cs="Times New Roman"/>
          <w:sz w:val="25"/>
          <w:szCs w:val="24"/>
          <w:lang w:bidi="gu-IN"/>
        </w:rPr>
      </w:pPr>
    </w:p>
    <w:p w:rsidR="00A30CFD" w:rsidRPr="00B644DE" w:rsidRDefault="00A30CFD" w:rsidP="00BF12D1">
      <w:pPr>
        <w:jc w:val="both"/>
        <w:rPr>
          <w:sz w:val="24"/>
          <w:szCs w:val="24"/>
        </w:rPr>
      </w:pPr>
    </w:p>
    <w:sectPr w:rsidR="00A30CFD" w:rsidRPr="00B644DE" w:rsidSect="00A30C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hruti">
    <w:panose1 w:val="02000500000000000000"/>
    <w:charset w:val="01"/>
    <w:family w:val="auto"/>
    <w:pitch w:val="variable"/>
    <w:sig w:usb0="0004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46DD"/>
    <w:multiLevelType w:val="hybridMultilevel"/>
    <w:tmpl w:val="A740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46899"/>
    <w:multiLevelType w:val="multilevel"/>
    <w:tmpl w:val="A7A280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6F73F6"/>
    <w:multiLevelType w:val="multilevel"/>
    <w:tmpl w:val="F69C4F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7C7B58"/>
    <w:multiLevelType w:val="hybridMultilevel"/>
    <w:tmpl w:val="3942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44DE"/>
    <w:rsid w:val="001746F0"/>
    <w:rsid w:val="00213BFC"/>
    <w:rsid w:val="002E5C00"/>
    <w:rsid w:val="004D7B27"/>
    <w:rsid w:val="006F5E33"/>
    <w:rsid w:val="008C750B"/>
    <w:rsid w:val="00A30CFD"/>
    <w:rsid w:val="00B34CB5"/>
    <w:rsid w:val="00B644DE"/>
    <w:rsid w:val="00BF12D1"/>
    <w:rsid w:val="00D41DE9"/>
    <w:rsid w:val="00EF0717"/>
    <w:rsid w:val="00F233F4"/>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4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4DE"/>
    <w:rPr>
      <w:rFonts w:ascii="Tahoma" w:hAnsi="Tahoma" w:cs="Tahoma"/>
      <w:sz w:val="16"/>
      <w:szCs w:val="16"/>
    </w:rPr>
  </w:style>
  <w:style w:type="paragraph" w:styleId="ListParagraph">
    <w:name w:val="List Paragraph"/>
    <w:basedOn w:val="Normal"/>
    <w:uiPriority w:val="34"/>
    <w:qFormat/>
    <w:rsid w:val="00213BFC"/>
    <w:pPr>
      <w:ind w:left="720"/>
      <w:contextualSpacing/>
    </w:pPr>
  </w:style>
  <w:style w:type="character" w:styleId="Strong">
    <w:name w:val="Strong"/>
    <w:basedOn w:val="DefaultParagraphFont"/>
    <w:uiPriority w:val="22"/>
    <w:qFormat/>
    <w:rsid w:val="004D7B27"/>
    <w:rPr>
      <w:b/>
      <w:bCs/>
    </w:rPr>
  </w:style>
  <w:style w:type="character" w:customStyle="1" w:styleId="apple-converted-space">
    <w:name w:val="apple-converted-space"/>
    <w:basedOn w:val="DefaultParagraphFont"/>
    <w:rsid w:val="004D7B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Hirani</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Samina</dc:creator>
  <cp:keywords/>
  <dc:description/>
  <cp:lastModifiedBy>Samina</cp:lastModifiedBy>
  <cp:revision>5</cp:revision>
  <dcterms:created xsi:type="dcterms:W3CDTF">2014-06-12T05:35:00Z</dcterms:created>
  <dcterms:modified xsi:type="dcterms:W3CDTF">2014-10-16T05:55:00Z</dcterms:modified>
</cp:coreProperties>
</file>