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3E87" w14:textId="77777777" w:rsidR="009040B5" w:rsidRDefault="00E64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es-ES" w:eastAsia="es-ES"/>
        </w:rPr>
        <w:pict>
          <v:rect id="_x0000_s1050" style="position:absolute;margin-left:405.5pt;margin-top:.35pt;width:74.3pt;height:85.85pt;z-index:503312400">
            <v:textbox style="mso-next-textbox:#_x0000_s1050">
              <w:txbxContent>
                <w:p w14:paraId="102FE532" w14:textId="77777777" w:rsidR="00E648D1" w:rsidRPr="00ED2B3A" w:rsidRDefault="009237CB" w:rsidP="00E648D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79.2pt">
                        <v:imagedata r:id="rId7" o:title="Raúl Estrella Gavidia"/>
                      </v:shape>
                    </w:pict>
                  </w:r>
                </w:p>
              </w:txbxContent>
            </v:textbox>
          </v:rect>
        </w:pict>
      </w:r>
    </w:p>
    <w:p w14:paraId="351FB9FA" w14:textId="77777777" w:rsidR="009040B5" w:rsidRDefault="009040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2E8C1B" w14:textId="77777777" w:rsidR="009040B5" w:rsidRDefault="009040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1AAF2" w14:textId="77777777" w:rsidR="009040B5" w:rsidRDefault="009040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7D62A" w14:textId="77777777" w:rsidR="009040B5" w:rsidRDefault="009040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FD156" w14:textId="77777777" w:rsidR="009040B5" w:rsidRDefault="00893DB8">
      <w:pPr>
        <w:pStyle w:val="Textoindependiente"/>
        <w:spacing w:before="165"/>
        <w:ind w:left="124" w:right="-14"/>
      </w:pPr>
      <w:r>
        <w:rPr>
          <w:color w:val="800000"/>
          <w:spacing w:val="6"/>
        </w:rPr>
        <w:t xml:space="preserve">AREAS </w:t>
      </w:r>
      <w:r>
        <w:rPr>
          <w:color w:val="800000"/>
          <w:spacing w:val="3"/>
        </w:rPr>
        <w:t>OF</w:t>
      </w:r>
      <w:r>
        <w:rPr>
          <w:color w:val="800000"/>
          <w:spacing w:val="27"/>
        </w:rPr>
        <w:t xml:space="preserve"> </w:t>
      </w:r>
      <w:r>
        <w:rPr>
          <w:color w:val="800000"/>
          <w:spacing w:val="6"/>
        </w:rPr>
        <w:t>EXPERTISE</w:t>
      </w:r>
    </w:p>
    <w:p w14:paraId="46BEC667" w14:textId="77777777" w:rsidR="009040B5" w:rsidRDefault="009040B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1FCE487E" w14:textId="77777777" w:rsidR="009237CB" w:rsidRDefault="009237CB" w:rsidP="007E0708">
      <w:pPr>
        <w:spacing w:line="542" w:lineRule="auto"/>
        <w:ind w:left="124" w:right="1050"/>
        <w:rPr>
          <w:rFonts w:ascii="Times New Roman"/>
          <w:i/>
          <w:spacing w:val="4"/>
          <w:sz w:val="20"/>
        </w:rPr>
      </w:pPr>
      <w:r>
        <w:rPr>
          <w:rFonts w:ascii="Times New Roman"/>
          <w:i/>
          <w:spacing w:val="4"/>
          <w:sz w:val="20"/>
        </w:rPr>
        <w:t>Subtitling</w:t>
      </w:r>
    </w:p>
    <w:p w14:paraId="47BFD2E7" w14:textId="77777777" w:rsidR="007E0708" w:rsidRPr="007E0708" w:rsidRDefault="009237CB" w:rsidP="007E0708">
      <w:pPr>
        <w:spacing w:line="542" w:lineRule="auto"/>
        <w:ind w:left="124" w:right="1050"/>
        <w:rPr>
          <w:rFonts w:ascii="Times New Roman" w:eastAsia="Times New Roman" w:hAnsi="Times New Roman" w:cs="Times New Roman"/>
          <w:sz w:val="20"/>
          <w:szCs w:val="20"/>
        </w:rPr>
      </w:pPr>
      <w:r w:rsidRPr="009237CB">
        <w:rPr>
          <w:rFonts w:ascii="Times New Roman"/>
          <w:i/>
          <w:spacing w:val="4"/>
          <w:sz w:val="20"/>
        </w:rPr>
        <w:t>Dubbing</w:t>
      </w:r>
    </w:p>
    <w:p w14:paraId="250ACC8C" w14:textId="77777777" w:rsidR="009040B5" w:rsidRDefault="00893DB8">
      <w:pPr>
        <w:spacing w:line="273" w:lineRule="auto"/>
        <w:ind w:left="124" w:right="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4"/>
          <w:sz w:val="20"/>
        </w:rPr>
        <w:t>Translating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3"/>
          <w:sz w:val="20"/>
        </w:rPr>
        <w:t>legal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pacing w:val="4"/>
          <w:sz w:val="20"/>
        </w:rPr>
        <w:t>documents</w:t>
      </w:r>
    </w:p>
    <w:p w14:paraId="2A55EE87" w14:textId="77777777" w:rsidR="009040B5" w:rsidRDefault="009040B5">
      <w:pPr>
        <w:spacing w:before="4"/>
        <w:rPr>
          <w:rFonts w:ascii="Times New Roman" w:eastAsia="Times New Roman" w:hAnsi="Times New Roman" w:cs="Times New Roman"/>
          <w:i/>
        </w:rPr>
      </w:pPr>
    </w:p>
    <w:p w14:paraId="3DAC7873" w14:textId="77777777" w:rsidR="009040B5" w:rsidRDefault="00893DB8" w:rsidP="00E648D1">
      <w:pPr>
        <w:spacing w:line="542" w:lineRule="auto"/>
        <w:ind w:left="124" w:right="1050"/>
        <w:rPr>
          <w:rFonts w:ascii="Times New Roman"/>
          <w:i/>
          <w:spacing w:val="4"/>
          <w:sz w:val="20"/>
        </w:rPr>
      </w:pPr>
      <w:r>
        <w:rPr>
          <w:rFonts w:ascii="Times New Roman"/>
          <w:i/>
          <w:spacing w:val="4"/>
          <w:sz w:val="20"/>
        </w:rPr>
        <w:t>Proofreading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pacing w:val="4"/>
          <w:sz w:val="20"/>
        </w:rPr>
        <w:t>Interpreting</w:t>
      </w:r>
      <w:r>
        <w:rPr>
          <w:rFonts w:ascii="Times New Roman"/>
          <w:i/>
          <w:w w:val="99"/>
          <w:sz w:val="20"/>
        </w:rPr>
        <w:t xml:space="preserve"> </w:t>
      </w:r>
    </w:p>
    <w:p w14:paraId="1C95B197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AB138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BFD7022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C3AA70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6E353F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BFD9251" w14:textId="77777777" w:rsidR="009040B5" w:rsidRDefault="009040B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9E324DD" w14:textId="77777777" w:rsidR="00830365" w:rsidRDefault="0083036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09FA4B" w14:textId="77777777" w:rsidR="00830365" w:rsidRDefault="0083036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BD3D814" w14:textId="77777777" w:rsidR="00830365" w:rsidRDefault="0083036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154005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45E7F7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E0DB00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3E7AE6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FD929C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DEE4855" w14:textId="77777777" w:rsidR="009040B5" w:rsidRDefault="00893DB8">
      <w:pPr>
        <w:pStyle w:val="Textoindependiente"/>
        <w:spacing w:before="164"/>
        <w:ind w:left="124" w:right="-14"/>
      </w:pPr>
      <w:r>
        <w:rPr>
          <w:color w:val="800000"/>
          <w:spacing w:val="7"/>
        </w:rPr>
        <w:t>PERSONAL</w:t>
      </w:r>
      <w:r>
        <w:rPr>
          <w:color w:val="800000"/>
          <w:spacing w:val="20"/>
        </w:rPr>
        <w:t xml:space="preserve"> </w:t>
      </w:r>
      <w:r>
        <w:rPr>
          <w:color w:val="800000"/>
          <w:spacing w:val="6"/>
        </w:rPr>
        <w:t>SKILLS</w:t>
      </w:r>
    </w:p>
    <w:p w14:paraId="2959C0AB" w14:textId="77777777" w:rsidR="009040B5" w:rsidRDefault="009040B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3412726" w14:textId="77777777" w:rsidR="009040B5" w:rsidRDefault="00893DB8">
      <w:pPr>
        <w:spacing w:line="542" w:lineRule="auto"/>
        <w:ind w:left="124" w:right="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Detail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orientated</w:t>
      </w:r>
      <w:r>
        <w:rPr>
          <w:rFonts w:ascii="Times New Roman"/>
          <w:i/>
          <w:w w:val="99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Well</w:t>
      </w:r>
      <w:proofErr w:type="gramEnd"/>
      <w:r>
        <w:rPr>
          <w:rFonts w:ascii="Times New Roman"/>
          <w:i/>
          <w:spacing w:val="-2"/>
          <w:sz w:val="20"/>
        </w:rPr>
        <w:t xml:space="preserve"> </w:t>
      </w:r>
      <w:r w:rsidR="00830365">
        <w:rPr>
          <w:rFonts w:ascii="Times New Roman"/>
          <w:i/>
          <w:sz w:val="20"/>
        </w:rPr>
        <w:t>organized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Friendly</w:t>
      </w:r>
    </w:p>
    <w:p w14:paraId="2587E480" w14:textId="77777777" w:rsidR="009040B5" w:rsidRDefault="009040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955DA8A" w14:textId="77777777" w:rsidR="009040B5" w:rsidRDefault="009040B5">
      <w:pPr>
        <w:spacing w:before="4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DADCA62" w14:textId="77777777" w:rsidR="009040B5" w:rsidRDefault="00893DB8">
      <w:pPr>
        <w:pStyle w:val="Textoindependiente"/>
        <w:ind w:right="-14"/>
      </w:pPr>
      <w:r>
        <w:rPr>
          <w:color w:val="800000"/>
          <w:spacing w:val="7"/>
        </w:rPr>
        <w:t>PERSONAL</w:t>
      </w:r>
      <w:r>
        <w:rPr>
          <w:color w:val="800000"/>
          <w:spacing w:val="20"/>
        </w:rPr>
        <w:t xml:space="preserve"> </w:t>
      </w:r>
      <w:r>
        <w:rPr>
          <w:color w:val="800000"/>
          <w:spacing w:val="7"/>
        </w:rPr>
        <w:t>DETAILS</w:t>
      </w:r>
    </w:p>
    <w:p w14:paraId="2F39DACF" w14:textId="77777777" w:rsidR="009040B5" w:rsidRDefault="009040B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98BFC6F" w14:textId="77777777" w:rsidR="009040B5" w:rsidRPr="007E0708" w:rsidRDefault="007E0708">
      <w:pPr>
        <w:ind w:left="107" w:right="-1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7E0708">
        <w:rPr>
          <w:rFonts w:ascii="Times New Roman"/>
          <w:i/>
          <w:sz w:val="20"/>
          <w:lang w:val="es-ES"/>
        </w:rPr>
        <w:t>Raul</w:t>
      </w:r>
      <w:proofErr w:type="spellEnd"/>
      <w:r w:rsidRPr="007E0708">
        <w:rPr>
          <w:rFonts w:ascii="Times New Roman"/>
          <w:i/>
          <w:sz w:val="20"/>
          <w:lang w:val="es-ES"/>
        </w:rPr>
        <w:t xml:space="preserve"> Estrella Gavidia</w:t>
      </w:r>
    </w:p>
    <w:p w14:paraId="6A6001DE" w14:textId="77777777" w:rsidR="009040B5" w:rsidRPr="007E0708" w:rsidRDefault="007E0708">
      <w:pPr>
        <w:ind w:left="107" w:right="72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E0708">
        <w:rPr>
          <w:rFonts w:ascii="Times New Roman"/>
          <w:i/>
          <w:sz w:val="20"/>
          <w:lang w:val="es-ES"/>
        </w:rPr>
        <w:t>El Valle N</w:t>
      </w:r>
      <w:r>
        <w:rPr>
          <w:rFonts w:ascii="Times New Roman"/>
          <w:i/>
          <w:w w:val="99"/>
          <w:sz w:val="20"/>
          <w:lang w:val="es-ES"/>
        </w:rPr>
        <w:t>ª</w:t>
      </w:r>
      <w:r>
        <w:rPr>
          <w:rFonts w:ascii="Times New Roman"/>
          <w:i/>
          <w:w w:val="99"/>
          <w:sz w:val="20"/>
          <w:lang w:val="es-ES"/>
        </w:rPr>
        <w:t xml:space="preserve"> 100 </w:t>
      </w:r>
      <w:r>
        <w:rPr>
          <w:rFonts w:ascii="Times New Roman"/>
          <w:i/>
          <w:sz w:val="20"/>
          <w:lang w:val="es-ES"/>
        </w:rPr>
        <w:t xml:space="preserve">Chiclayo, </w:t>
      </w:r>
      <w:proofErr w:type="spellStart"/>
      <w:r>
        <w:rPr>
          <w:rFonts w:ascii="Times New Roman"/>
          <w:i/>
          <w:sz w:val="20"/>
          <w:lang w:val="es-ES"/>
        </w:rPr>
        <w:t>Peru</w:t>
      </w:r>
      <w:proofErr w:type="spellEnd"/>
    </w:p>
    <w:p w14:paraId="00348FCC" w14:textId="77777777" w:rsidR="009040B5" w:rsidRDefault="009040B5">
      <w:pPr>
        <w:spacing w:before="10"/>
        <w:rPr>
          <w:rFonts w:ascii="Times New Roman"/>
          <w:i/>
          <w:sz w:val="20"/>
        </w:rPr>
      </w:pPr>
    </w:p>
    <w:p w14:paraId="7B7D3908" w14:textId="77777777" w:rsidR="007E0708" w:rsidRDefault="007E0708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E01E365" w14:textId="77777777" w:rsidR="009040B5" w:rsidRDefault="00CD7E1D">
      <w:pPr>
        <w:ind w:left="107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T: 074 - </w:t>
      </w:r>
      <w:r w:rsidR="007E0708">
        <w:rPr>
          <w:rFonts w:ascii="Times New Roman"/>
          <w:i/>
          <w:sz w:val="20"/>
        </w:rPr>
        <w:t>602667</w:t>
      </w:r>
    </w:p>
    <w:p w14:paraId="797D4260" w14:textId="77777777" w:rsidR="009040B5" w:rsidRDefault="007E0708">
      <w:pPr>
        <w:ind w:left="107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M: </w:t>
      </w:r>
      <w:r w:rsidR="00CD7E1D" w:rsidRPr="00CD7E1D">
        <w:rPr>
          <w:rFonts w:ascii="Times New Roman"/>
          <w:i/>
          <w:sz w:val="20"/>
        </w:rPr>
        <w:t>998992669</w:t>
      </w:r>
    </w:p>
    <w:p w14:paraId="55684EEA" w14:textId="77777777" w:rsidR="009040B5" w:rsidRDefault="00893DB8">
      <w:pPr>
        <w:ind w:left="107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color w:val="63605F"/>
          <w:sz w:val="20"/>
        </w:rPr>
        <w:t>:</w:t>
      </w:r>
      <w:r w:rsidR="007E0708">
        <w:rPr>
          <w:rFonts w:ascii="Times New Roman"/>
          <w:i/>
          <w:color w:val="0000FF"/>
          <w:sz w:val="20"/>
          <w:u w:val="single" w:color="0000FF"/>
        </w:rPr>
        <w:t>raul_lds@live.con</w:t>
      </w:r>
    </w:p>
    <w:p w14:paraId="1DA85288" w14:textId="77777777" w:rsidR="009040B5" w:rsidRDefault="009040B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D72F7FB" w14:textId="77777777" w:rsidR="009040B5" w:rsidRDefault="00893DB8">
      <w:pPr>
        <w:ind w:left="107" w:right="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Driving license: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z w:val="20"/>
        </w:rPr>
        <w:t>Yes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Nationality:</w:t>
      </w:r>
      <w:r>
        <w:rPr>
          <w:rFonts w:ascii="Times New Roman"/>
          <w:i/>
          <w:spacing w:val="-7"/>
          <w:sz w:val="20"/>
        </w:rPr>
        <w:t xml:space="preserve"> </w:t>
      </w:r>
      <w:r w:rsidR="00830365">
        <w:rPr>
          <w:rFonts w:ascii="Times New Roman"/>
          <w:i/>
          <w:sz w:val="20"/>
        </w:rPr>
        <w:t>Peruvian</w:t>
      </w:r>
    </w:p>
    <w:p w14:paraId="1EA04A74" w14:textId="77777777" w:rsidR="009040B5" w:rsidRDefault="00893DB8">
      <w:pPr>
        <w:spacing w:before="19"/>
        <w:ind w:left="107" w:right="108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 w:rsidR="00E648D1">
        <w:rPr>
          <w:rFonts w:ascii="Times New Roman"/>
          <w:color w:val="800000"/>
          <w:sz w:val="48"/>
        </w:rPr>
        <w:t>Raul Estrella Gavidia</w:t>
      </w:r>
    </w:p>
    <w:p w14:paraId="0654F7B2" w14:textId="77777777" w:rsidR="009040B5" w:rsidRDefault="00893DB8">
      <w:pPr>
        <w:spacing w:before="99"/>
        <w:ind w:left="107" w:right="108"/>
        <w:rPr>
          <w:rFonts w:ascii="Times New Roman"/>
          <w:sz w:val="40"/>
        </w:rPr>
      </w:pPr>
      <w:r>
        <w:rPr>
          <w:rFonts w:ascii="Times New Roman"/>
          <w:sz w:val="40"/>
        </w:rPr>
        <w:t>Translator</w:t>
      </w:r>
    </w:p>
    <w:p w14:paraId="04AF19F2" w14:textId="77777777" w:rsidR="009040B5" w:rsidRDefault="00893DB8">
      <w:pPr>
        <w:pStyle w:val="Textoindependiente"/>
        <w:spacing w:before="125"/>
        <w:ind w:right="108"/>
      </w:pPr>
      <w:r>
        <w:rPr>
          <w:color w:val="800000"/>
          <w:spacing w:val="9"/>
        </w:rPr>
        <w:t>PERSONAL</w:t>
      </w:r>
      <w:r>
        <w:rPr>
          <w:color w:val="800000"/>
          <w:spacing w:val="18"/>
        </w:rPr>
        <w:t xml:space="preserve"> </w:t>
      </w:r>
      <w:r>
        <w:rPr>
          <w:color w:val="800000"/>
          <w:spacing w:val="9"/>
        </w:rPr>
        <w:t>SUMMARY</w:t>
      </w:r>
    </w:p>
    <w:p w14:paraId="4C8307D2" w14:textId="77777777" w:rsidR="009040B5" w:rsidRDefault="009040B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9CFD1E3" w14:textId="77777777" w:rsidR="009040B5" w:rsidRDefault="00893DB8">
      <w:pPr>
        <w:pStyle w:val="Textoindependiente"/>
        <w:spacing w:line="271" w:lineRule="auto"/>
        <w:ind w:right="108"/>
      </w:pPr>
      <w:r>
        <w:t>A</w:t>
      </w:r>
      <w:r>
        <w:rPr>
          <w:spacing w:val="9"/>
        </w:rPr>
        <w:t xml:space="preserve"> </w:t>
      </w:r>
      <w:r>
        <w:rPr>
          <w:spacing w:val="3"/>
        </w:rPr>
        <w:t>multi-skilled,</w:t>
      </w:r>
      <w:r>
        <w:rPr>
          <w:spacing w:val="7"/>
        </w:rPr>
        <w:t xml:space="preserve"> </w:t>
      </w:r>
      <w:r>
        <w:rPr>
          <w:spacing w:val="3"/>
        </w:rPr>
        <w:t>reliable</w:t>
      </w:r>
      <w:r>
        <w:rPr>
          <w:spacing w:val="10"/>
        </w:rPr>
        <w:t xml:space="preserve"> </w:t>
      </w:r>
      <w:r w:rsidR="00E648D1">
        <w:t>and</w:t>
      </w:r>
      <w:r>
        <w:rPr>
          <w:spacing w:val="5"/>
        </w:rPr>
        <w:t xml:space="preserve"> </w:t>
      </w:r>
      <w:r>
        <w:rPr>
          <w:spacing w:val="3"/>
        </w:rPr>
        <w:t>talented</w:t>
      </w:r>
      <w:r>
        <w:rPr>
          <w:spacing w:val="8"/>
        </w:rPr>
        <w:t xml:space="preserve"> </w:t>
      </w:r>
      <w:r>
        <w:rPr>
          <w:spacing w:val="3"/>
        </w:rPr>
        <w:t>translator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proven</w:t>
      </w:r>
      <w:r>
        <w:rPr>
          <w:spacing w:val="8"/>
        </w:rPr>
        <w:t xml:space="preserve"> </w:t>
      </w:r>
      <w:r>
        <w:rPr>
          <w:spacing w:val="3"/>
        </w:rPr>
        <w:t>ability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3"/>
        </w:rPr>
        <w:t>translate</w:t>
      </w:r>
      <w:r>
        <w:rPr>
          <w:spacing w:val="-43"/>
        </w:rPr>
        <w:t xml:space="preserve"> </w:t>
      </w:r>
      <w:r>
        <w:rPr>
          <w:spacing w:val="3"/>
        </w:rPr>
        <w:t xml:space="preserve">written documents from </w:t>
      </w:r>
      <w:r>
        <w:t xml:space="preserve">a </w:t>
      </w:r>
      <w:r>
        <w:rPr>
          <w:spacing w:val="3"/>
        </w:rPr>
        <w:t xml:space="preserve">source language </w:t>
      </w:r>
      <w:r>
        <w:t xml:space="preserve">to a </w:t>
      </w:r>
      <w:r>
        <w:rPr>
          <w:spacing w:val="3"/>
        </w:rPr>
        <w:t xml:space="preserve">target language. </w:t>
      </w:r>
      <w:r>
        <w:t xml:space="preserve">A </w:t>
      </w:r>
      <w:r>
        <w:rPr>
          <w:spacing w:val="3"/>
        </w:rPr>
        <w:t>quick learner</w:t>
      </w:r>
      <w:r>
        <w:rPr>
          <w:spacing w:val="35"/>
        </w:rPr>
        <w:t xml:space="preserve"> </w:t>
      </w:r>
      <w:r>
        <w:t>who</w:t>
      </w:r>
      <w:r>
        <w:rPr>
          <w:w w:val="99"/>
        </w:rPr>
        <w:t xml:space="preserve"> </w:t>
      </w:r>
      <w:r>
        <w:rPr>
          <w:spacing w:val="3"/>
        </w:rPr>
        <w:t xml:space="preserve">can </w:t>
      </w:r>
      <w:r>
        <w:rPr>
          <w:spacing w:val="2"/>
        </w:rPr>
        <w:t xml:space="preserve">absorb new </w:t>
      </w:r>
      <w:r>
        <w:rPr>
          <w:spacing w:val="3"/>
        </w:rPr>
        <w:t xml:space="preserve">ideas </w:t>
      </w:r>
      <w:r w:rsidR="00E648D1">
        <w:t>and</w:t>
      </w:r>
      <w:r>
        <w:t xml:space="preserve"> </w:t>
      </w:r>
      <w:r>
        <w:rPr>
          <w:spacing w:val="3"/>
        </w:rPr>
        <w:t xml:space="preserve">can communicate clearly </w:t>
      </w:r>
      <w:r w:rsidR="00E648D1">
        <w:t>and</w:t>
      </w:r>
      <w:r>
        <w:t xml:space="preserve"> </w:t>
      </w:r>
      <w:r>
        <w:rPr>
          <w:spacing w:val="3"/>
        </w:rPr>
        <w:t xml:space="preserve">effectively </w:t>
      </w:r>
      <w:r>
        <w:t xml:space="preserve">with </w:t>
      </w:r>
      <w:r>
        <w:rPr>
          <w:spacing w:val="3"/>
        </w:rPr>
        <w:t xml:space="preserve">people </w:t>
      </w:r>
      <w:r>
        <w:rPr>
          <w:spacing w:val="2"/>
        </w:rPr>
        <w:t>from</w:t>
      </w:r>
      <w:r>
        <w:rPr>
          <w:spacing w:val="27"/>
        </w:rPr>
        <w:t xml:space="preserve"> </w:t>
      </w:r>
      <w:r>
        <w:rPr>
          <w:spacing w:val="3"/>
        </w:rPr>
        <w:t>all</w:t>
      </w:r>
      <w:r>
        <w:rPr>
          <w:w w:val="99"/>
        </w:rPr>
        <w:t xml:space="preserve"> </w:t>
      </w:r>
      <w:r>
        <w:rPr>
          <w:spacing w:val="3"/>
        </w:rPr>
        <w:t xml:space="preserve">social </w:t>
      </w:r>
      <w:r w:rsidR="00E648D1">
        <w:t>and</w:t>
      </w:r>
      <w:r>
        <w:t xml:space="preserve"> </w:t>
      </w:r>
      <w:r>
        <w:rPr>
          <w:spacing w:val="3"/>
        </w:rPr>
        <w:t xml:space="preserve">professional backgrounds. Well mannered, articulate </w:t>
      </w:r>
      <w:r w:rsidR="00E648D1">
        <w:t>and</w:t>
      </w:r>
      <w:r>
        <w:t xml:space="preserve"> </w:t>
      </w:r>
      <w:r>
        <w:rPr>
          <w:spacing w:val="2"/>
        </w:rPr>
        <w:t xml:space="preserve">fully </w:t>
      </w:r>
      <w:r>
        <w:rPr>
          <w:spacing w:val="3"/>
        </w:rPr>
        <w:t>aware</w:t>
      </w:r>
      <w:r>
        <w:rPr>
          <w:spacing w:val="55"/>
        </w:rPr>
        <w:t xml:space="preserve"> </w:t>
      </w:r>
      <w:r>
        <w:rPr>
          <w:spacing w:val="2"/>
        </w:rPr>
        <w:t>of</w:t>
      </w:r>
      <w:r>
        <w:rPr>
          <w:w w:val="99"/>
        </w:rPr>
        <w:t xml:space="preserve"> </w:t>
      </w:r>
      <w:r>
        <w:rPr>
          <w:spacing w:val="3"/>
        </w:rPr>
        <w:t xml:space="preserve">diversity </w:t>
      </w:r>
      <w:r w:rsidR="00E648D1">
        <w:t>and</w:t>
      </w:r>
      <w:r>
        <w:t xml:space="preserve"> </w:t>
      </w:r>
      <w:r>
        <w:rPr>
          <w:spacing w:val="3"/>
        </w:rPr>
        <w:t xml:space="preserve">multicultural issues. Flexible </w:t>
      </w:r>
      <w:r>
        <w:t xml:space="preserve">in </w:t>
      </w:r>
      <w:r>
        <w:rPr>
          <w:spacing w:val="2"/>
        </w:rPr>
        <w:t xml:space="preserve">the </w:t>
      </w:r>
      <w:r>
        <w:rPr>
          <w:spacing w:val="3"/>
        </w:rPr>
        <w:t xml:space="preserve">ability </w:t>
      </w:r>
      <w:r>
        <w:t xml:space="preserve">to </w:t>
      </w:r>
      <w:r>
        <w:rPr>
          <w:spacing w:val="2"/>
        </w:rPr>
        <w:t xml:space="preserve">adapt </w:t>
      </w:r>
      <w:r>
        <w:t xml:space="preserve">to </w:t>
      </w:r>
      <w:r>
        <w:rPr>
          <w:spacing w:val="5"/>
        </w:rPr>
        <w:t>challenges</w:t>
      </w:r>
      <w:r>
        <w:rPr>
          <w:spacing w:val="24"/>
        </w:rPr>
        <w:t xml:space="preserve"> </w:t>
      </w:r>
      <w:r>
        <w:rPr>
          <w:spacing w:val="2"/>
        </w:rPr>
        <w:t>when</w:t>
      </w:r>
      <w:r>
        <w:rPr>
          <w:w w:val="99"/>
        </w:rPr>
        <w:t xml:space="preserve"> </w:t>
      </w:r>
      <w:r>
        <w:rPr>
          <w:spacing w:val="3"/>
        </w:rPr>
        <w:t xml:space="preserve">they arise </w:t>
      </w:r>
      <w:r w:rsidR="00E648D1">
        <w:t>and</w:t>
      </w:r>
      <w:r>
        <w:t xml:space="preserve"> </w:t>
      </w:r>
      <w:r>
        <w:rPr>
          <w:spacing w:val="2"/>
        </w:rPr>
        <w:t xml:space="preserve">at the same </w:t>
      </w:r>
      <w:r>
        <w:t xml:space="preserve">time </w:t>
      </w:r>
      <w:r>
        <w:rPr>
          <w:spacing w:val="3"/>
        </w:rPr>
        <w:t xml:space="preserve">remaining aware </w:t>
      </w:r>
      <w:r>
        <w:rPr>
          <w:spacing w:val="2"/>
        </w:rPr>
        <w:t xml:space="preserve">of </w:t>
      </w:r>
      <w:r w:rsidR="00E648D1">
        <w:rPr>
          <w:spacing w:val="3"/>
        </w:rPr>
        <w:t xml:space="preserve">professional roles and </w:t>
      </w:r>
      <w:r>
        <w:rPr>
          <w:spacing w:val="3"/>
        </w:rPr>
        <w:t>boundaries</w:t>
      </w:r>
      <w:r>
        <w:rPr>
          <w:spacing w:val="3"/>
        </w:rPr>
        <w:t>.</w:t>
      </w:r>
    </w:p>
    <w:p w14:paraId="14B3E010" w14:textId="77777777" w:rsidR="009040B5" w:rsidRDefault="00893DB8">
      <w:pPr>
        <w:pStyle w:val="Textoindependiente"/>
        <w:spacing w:before="77" w:line="271" w:lineRule="auto"/>
        <w:ind w:right="188"/>
      </w:pPr>
      <w:r>
        <w:rPr>
          <w:spacing w:val="3"/>
        </w:rPr>
        <w:t xml:space="preserve">Would </w:t>
      </w:r>
      <w:r>
        <w:rPr>
          <w:spacing w:val="2"/>
        </w:rPr>
        <w:t xml:space="preserve">like </w:t>
      </w:r>
      <w:r>
        <w:t xml:space="preserve">to </w:t>
      </w:r>
      <w:r>
        <w:rPr>
          <w:spacing w:val="2"/>
        </w:rPr>
        <w:t xml:space="preserve">work as </w:t>
      </w:r>
      <w:r>
        <w:t xml:space="preserve">a </w:t>
      </w:r>
      <w:r>
        <w:rPr>
          <w:spacing w:val="3"/>
        </w:rPr>
        <w:t xml:space="preserve">translator </w:t>
      </w:r>
      <w:r>
        <w:t xml:space="preserve">for a </w:t>
      </w:r>
      <w:r>
        <w:rPr>
          <w:spacing w:val="3"/>
        </w:rPr>
        <w:t xml:space="preserve">successful </w:t>
      </w:r>
      <w:r>
        <w:t xml:space="preserve">and </w:t>
      </w:r>
      <w:r>
        <w:rPr>
          <w:spacing w:val="3"/>
        </w:rPr>
        <w:t>ambitious company</w:t>
      </w:r>
      <w:r w:rsidR="00CD7E1D">
        <w:rPr>
          <w:spacing w:val="43"/>
        </w:rPr>
        <w:t xml:space="preserve"> </w:t>
      </w:r>
      <w:r>
        <w:rPr>
          <w:spacing w:val="3"/>
        </w:rPr>
        <w:t>that</w:t>
      </w:r>
      <w:r>
        <w:rPr>
          <w:w w:val="99"/>
        </w:rPr>
        <w:t xml:space="preserve"> </w:t>
      </w:r>
      <w:r>
        <w:rPr>
          <w:spacing w:val="3"/>
        </w:rPr>
        <w:t xml:space="preserve">offers great opportunities </w:t>
      </w:r>
      <w:r>
        <w:t xml:space="preserve">for </w:t>
      </w:r>
      <w:r>
        <w:rPr>
          <w:spacing w:val="3"/>
        </w:rPr>
        <w:t xml:space="preserve">career development </w:t>
      </w:r>
      <w:r>
        <w:rPr>
          <w:spacing w:val="2"/>
        </w:rPr>
        <w:t>and</w:t>
      </w:r>
      <w:r>
        <w:rPr>
          <w:spacing w:val="47"/>
        </w:rPr>
        <w:t xml:space="preserve"> </w:t>
      </w:r>
      <w:r>
        <w:rPr>
          <w:spacing w:val="3"/>
        </w:rPr>
        <w:t>progression.</w:t>
      </w:r>
    </w:p>
    <w:p w14:paraId="53A77D2F" w14:textId="77777777" w:rsidR="009040B5" w:rsidRDefault="009040B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B7A56D4" w14:textId="77777777" w:rsidR="009040B5" w:rsidRDefault="00893DB8">
      <w:pPr>
        <w:pStyle w:val="Ttulo1"/>
        <w:ind w:right="108"/>
      </w:pPr>
      <w:r>
        <w:rPr>
          <w:color w:val="800000"/>
          <w:spacing w:val="4"/>
        </w:rPr>
        <w:t>WORK</w:t>
      </w:r>
      <w:r>
        <w:rPr>
          <w:color w:val="800000"/>
          <w:spacing w:val="35"/>
        </w:rPr>
        <w:t xml:space="preserve"> </w:t>
      </w:r>
      <w:r>
        <w:rPr>
          <w:color w:val="800000"/>
          <w:spacing w:val="5"/>
        </w:rPr>
        <w:t>EXPERIENCE</w:t>
      </w:r>
    </w:p>
    <w:p w14:paraId="7F61EC49" w14:textId="77777777" w:rsidR="009040B5" w:rsidRDefault="009040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AB2B496" w14:textId="77777777" w:rsidR="009040B5" w:rsidRDefault="00E648D1">
      <w:pPr>
        <w:pStyle w:val="Ttulo2"/>
        <w:spacing w:line="228" w:lineRule="exact"/>
        <w:ind w:right="108"/>
        <w:rPr>
          <w:b w:val="0"/>
          <w:bCs w:val="0"/>
          <w:i w:val="0"/>
        </w:rPr>
      </w:pPr>
      <w:r>
        <w:t>Overseas Language Center</w:t>
      </w:r>
      <w:r w:rsidR="00893DB8">
        <w:t xml:space="preserve"> </w:t>
      </w:r>
      <w:r w:rsidR="00893DB8">
        <w:rPr>
          <w:rFonts w:cs="Times New Roman"/>
        </w:rPr>
        <w:t>–</w:t>
      </w:r>
      <w:r w:rsidR="00893DB8">
        <w:rPr>
          <w:rFonts w:cs="Times New Roman"/>
          <w:spacing w:val="47"/>
        </w:rPr>
        <w:t xml:space="preserve"> </w:t>
      </w:r>
      <w:r>
        <w:t>Trujillo, Peru</w:t>
      </w:r>
    </w:p>
    <w:p w14:paraId="64C6D94C" w14:textId="77777777" w:rsidR="009040B5" w:rsidRDefault="00893DB8">
      <w:pPr>
        <w:tabs>
          <w:tab w:val="left" w:pos="2130"/>
        </w:tabs>
        <w:spacing w:line="251" w:lineRule="exact"/>
        <w:ind w:left="107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</w:rPr>
        <w:t>TRANSLATOR</w:t>
      </w:r>
      <w:r>
        <w:rPr>
          <w:rFonts w:ascii="Times New Roman"/>
          <w:spacing w:val="-2"/>
        </w:rPr>
        <w:tab/>
      </w:r>
      <w:r>
        <w:rPr>
          <w:rFonts w:ascii="Times New Roman"/>
          <w:sz w:val="20"/>
        </w:rPr>
        <w:t xml:space="preserve"> </w:t>
      </w:r>
      <w:r w:rsidR="00E648D1">
        <w:rPr>
          <w:rFonts w:ascii="Times New Roman"/>
          <w:spacing w:val="1"/>
          <w:sz w:val="20"/>
        </w:rPr>
        <w:t>2015</w:t>
      </w:r>
      <w:r>
        <w:rPr>
          <w:rFonts w:ascii="Times New Roman"/>
          <w:sz w:val="20"/>
        </w:rPr>
        <w:t xml:space="preserve"> -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1"/>
          <w:sz w:val="20"/>
        </w:rPr>
        <w:t>Present</w:t>
      </w:r>
    </w:p>
    <w:p w14:paraId="3B8B2DA6" w14:textId="77777777" w:rsidR="009040B5" w:rsidRDefault="00893DB8" w:rsidP="009237CB">
      <w:pPr>
        <w:pStyle w:val="Textoindependiente"/>
        <w:spacing w:line="271" w:lineRule="auto"/>
        <w:ind w:right="108"/>
        <w:rPr>
          <w:spacing w:val="3"/>
        </w:rPr>
      </w:pPr>
      <w:r>
        <w:rPr>
          <w:spacing w:val="3"/>
        </w:rPr>
        <w:t xml:space="preserve">Working freelance </w:t>
      </w:r>
      <w:r>
        <w:t xml:space="preserve">for a </w:t>
      </w:r>
      <w:r w:rsidR="00830365">
        <w:rPr>
          <w:spacing w:val="3"/>
        </w:rPr>
        <w:t>language center</w:t>
      </w:r>
      <w:r>
        <w:rPr>
          <w:spacing w:val="3"/>
        </w:rPr>
        <w:t xml:space="preserve"> providing </w:t>
      </w:r>
      <w:r>
        <w:t xml:space="preserve">a </w:t>
      </w:r>
      <w:r>
        <w:rPr>
          <w:spacing w:val="3"/>
        </w:rPr>
        <w:t xml:space="preserve">translation </w:t>
      </w:r>
      <w:r>
        <w:rPr>
          <w:spacing w:val="2"/>
        </w:rPr>
        <w:t>and</w:t>
      </w:r>
      <w:r>
        <w:rPr>
          <w:spacing w:val="20"/>
        </w:rPr>
        <w:t xml:space="preserve"> </w:t>
      </w:r>
      <w:r>
        <w:rPr>
          <w:spacing w:val="3"/>
        </w:rPr>
        <w:t>interpretation</w:t>
      </w:r>
      <w:r>
        <w:rPr>
          <w:w w:val="99"/>
        </w:rPr>
        <w:t xml:space="preserve"> </w:t>
      </w:r>
      <w:r>
        <w:rPr>
          <w:spacing w:val="3"/>
        </w:rPr>
        <w:t>service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3"/>
        </w:rPr>
        <w:t>clients</w:t>
      </w:r>
      <w:r>
        <w:rPr>
          <w:spacing w:val="12"/>
        </w:rPr>
        <w:t xml:space="preserve"> </w:t>
      </w:r>
      <w:r>
        <w:rPr>
          <w:spacing w:val="2"/>
        </w:rPr>
        <w:t>where</w:t>
      </w:r>
      <w:r>
        <w:rPr>
          <w:spacing w:val="11"/>
        </w:rPr>
        <w:t xml:space="preserve"> </w:t>
      </w:r>
      <w:r>
        <w:rPr>
          <w:spacing w:val="3"/>
        </w:rPr>
        <w:t>needed.</w:t>
      </w:r>
      <w:r>
        <w:rPr>
          <w:spacing w:val="11"/>
        </w:rPr>
        <w:t xml:space="preserve"> </w:t>
      </w:r>
      <w:r>
        <w:rPr>
          <w:spacing w:val="3"/>
        </w:rPr>
        <w:t>Involved</w:t>
      </w:r>
      <w:r>
        <w:rPr>
          <w:spacing w:val="8"/>
        </w:rPr>
        <w:t xml:space="preserve"> </w:t>
      </w:r>
      <w:r>
        <w:rPr>
          <w:spacing w:val="3"/>
        </w:rPr>
        <w:t>converting</w:t>
      </w:r>
      <w:r>
        <w:rPr>
          <w:spacing w:val="8"/>
        </w:rPr>
        <w:t xml:space="preserve"> </w:t>
      </w:r>
      <w:r>
        <w:rPr>
          <w:spacing w:val="2"/>
        </w:rPr>
        <w:t>documents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11"/>
        </w:rPr>
        <w:t xml:space="preserve"> </w:t>
      </w:r>
      <w:r>
        <w:rPr>
          <w:spacing w:val="3"/>
        </w:rPr>
        <w:t>articles</w:t>
      </w:r>
      <w:r>
        <w:rPr>
          <w:spacing w:val="6"/>
        </w:rPr>
        <w:t xml:space="preserve"> </w:t>
      </w:r>
      <w:r>
        <w:rPr>
          <w:spacing w:val="2"/>
        </w:rPr>
        <w:t>from</w:t>
      </w:r>
      <w:r>
        <w:rPr>
          <w:spacing w:val="-46"/>
        </w:rPr>
        <w:t xml:space="preserve"> </w:t>
      </w:r>
      <w:r>
        <w:rPr>
          <w:spacing w:val="2"/>
        </w:rPr>
        <w:t xml:space="preserve">one </w:t>
      </w:r>
      <w:r>
        <w:rPr>
          <w:spacing w:val="3"/>
        </w:rPr>
        <w:t xml:space="preserve">language into another </w:t>
      </w:r>
      <w:r>
        <w:t xml:space="preserve">and </w:t>
      </w:r>
      <w:r>
        <w:rPr>
          <w:spacing w:val="3"/>
        </w:rPr>
        <w:t xml:space="preserve">ensuring that </w:t>
      </w:r>
      <w:r>
        <w:rPr>
          <w:spacing w:val="2"/>
        </w:rPr>
        <w:t xml:space="preserve">the </w:t>
      </w:r>
      <w:r>
        <w:rPr>
          <w:spacing w:val="3"/>
        </w:rPr>
        <w:t>finished converted articles relay</w:t>
      </w:r>
      <w:r>
        <w:rPr>
          <w:spacing w:val="23"/>
        </w:rPr>
        <w:t xml:space="preserve"> </w:t>
      </w:r>
      <w:r>
        <w:rPr>
          <w:spacing w:val="2"/>
        </w:rPr>
        <w:t>the</w:t>
      </w:r>
      <w:r>
        <w:rPr>
          <w:w w:val="99"/>
        </w:rPr>
        <w:t xml:space="preserve"> </w:t>
      </w:r>
      <w:r>
        <w:rPr>
          <w:spacing w:val="3"/>
        </w:rPr>
        <w:t>int</w:t>
      </w:r>
      <w:r>
        <w:rPr>
          <w:spacing w:val="3"/>
        </w:rPr>
        <w:t xml:space="preserve">ended message </w:t>
      </w:r>
      <w:r>
        <w:rPr>
          <w:spacing w:val="2"/>
        </w:rPr>
        <w:t xml:space="preserve">as </w:t>
      </w:r>
      <w:r>
        <w:rPr>
          <w:spacing w:val="3"/>
        </w:rPr>
        <w:t xml:space="preserve">clearly </w:t>
      </w:r>
      <w:r>
        <w:rPr>
          <w:spacing w:val="2"/>
        </w:rPr>
        <w:t>as</w:t>
      </w:r>
      <w:r>
        <w:rPr>
          <w:spacing w:val="23"/>
        </w:rPr>
        <w:t xml:space="preserve"> </w:t>
      </w:r>
      <w:r>
        <w:rPr>
          <w:spacing w:val="3"/>
        </w:rPr>
        <w:t>possible.</w:t>
      </w:r>
    </w:p>
    <w:p w14:paraId="65630880" w14:textId="77777777" w:rsidR="009237CB" w:rsidRPr="009237CB" w:rsidRDefault="009237CB" w:rsidP="009237CB">
      <w:pPr>
        <w:pStyle w:val="Textoindependiente"/>
        <w:spacing w:line="271" w:lineRule="auto"/>
        <w:ind w:right="108"/>
      </w:pPr>
    </w:p>
    <w:p w14:paraId="234A167B" w14:textId="77777777" w:rsidR="009040B5" w:rsidRPr="009237CB" w:rsidRDefault="00893DB8" w:rsidP="009237CB">
      <w:pPr>
        <w:pStyle w:val="Ttulo2"/>
        <w:ind w:right="108"/>
        <w:rPr>
          <w:rFonts w:cs="Times New Roman"/>
          <w:b w:val="0"/>
          <w:bCs w:val="0"/>
          <w:i w:val="0"/>
        </w:rPr>
      </w:pPr>
      <w:r>
        <w:rPr>
          <w:spacing w:val="2"/>
        </w:rPr>
        <w:t>Duties</w:t>
      </w:r>
      <w:r>
        <w:rPr>
          <w:b w:val="0"/>
          <w:spacing w:val="2"/>
        </w:rPr>
        <w:t>:</w:t>
      </w:r>
    </w:p>
    <w:p w14:paraId="6C4D2973" w14:textId="77777777" w:rsidR="00830365" w:rsidRPr="00830365" w:rsidRDefault="00893DB8" w:rsidP="00830365">
      <w:pPr>
        <w:pStyle w:val="Textoindependiente"/>
        <w:numPr>
          <w:ilvl w:val="0"/>
          <w:numId w:val="1"/>
        </w:numPr>
        <w:spacing w:line="271" w:lineRule="auto"/>
        <w:ind w:right="108"/>
      </w:pPr>
      <w:r>
        <w:rPr>
          <w:spacing w:val="2"/>
        </w:rPr>
        <w:t>T</w:t>
      </w:r>
      <w:r>
        <w:rPr>
          <w:spacing w:val="2"/>
        </w:rPr>
        <w:t xml:space="preserve">ranslation of </w:t>
      </w:r>
      <w:r>
        <w:rPr>
          <w:spacing w:val="3"/>
        </w:rPr>
        <w:t xml:space="preserve">documents/letters </w:t>
      </w:r>
      <w:r w:rsidR="00830365">
        <w:t xml:space="preserve">from </w:t>
      </w:r>
      <w:r w:rsidR="00830365">
        <w:rPr>
          <w:spacing w:val="2"/>
        </w:rPr>
        <w:t>Spanish</w:t>
      </w:r>
      <w:r>
        <w:rPr>
          <w:spacing w:val="3"/>
        </w:rPr>
        <w:t xml:space="preserve"> </w:t>
      </w:r>
      <w:r>
        <w:t xml:space="preserve">to </w:t>
      </w:r>
      <w:r>
        <w:rPr>
          <w:spacing w:val="2"/>
        </w:rPr>
        <w:t xml:space="preserve">English </w:t>
      </w:r>
      <w:r w:rsidR="00E648D1">
        <w:t>and</w:t>
      </w:r>
      <w:r>
        <w:t xml:space="preserve"> vice</w:t>
      </w:r>
      <w:r>
        <w:rPr>
          <w:spacing w:val="7"/>
        </w:rPr>
        <w:t xml:space="preserve"> </w:t>
      </w:r>
      <w:r>
        <w:t>versa.</w:t>
      </w:r>
      <w:r>
        <w:rPr>
          <w:w w:val="99"/>
        </w:rPr>
        <w:t xml:space="preserve"> </w:t>
      </w:r>
    </w:p>
    <w:p w14:paraId="673C0687" w14:textId="77777777" w:rsidR="009040B5" w:rsidRDefault="00893DB8" w:rsidP="00830365">
      <w:pPr>
        <w:pStyle w:val="Textoindependiente"/>
        <w:numPr>
          <w:ilvl w:val="0"/>
          <w:numId w:val="1"/>
        </w:numPr>
        <w:spacing w:line="271" w:lineRule="auto"/>
        <w:ind w:right="108"/>
      </w:pPr>
      <w:r>
        <w:rPr>
          <w:spacing w:val="2"/>
        </w:rPr>
        <w:t xml:space="preserve">Reviewing </w:t>
      </w:r>
      <w:r>
        <w:t xml:space="preserve">and </w:t>
      </w:r>
      <w:r>
        <w:rPr>
          <w:spacing w:val="2"/>
        </w:rPr>
        <w:t xml:space="preserve">proofreading </w:t>
      </w:r>
      <w:r>
        <w:rPr>
          <w:spacing w:val="3"/>
        </w:rPr>
        <w:t>mother-tongue</w:t>
      </w:r>
      <w:r>
        <w:rPr>
          <w:spacing w:val="19"/>
        </w:rPr>
        <w:t xml:space="preserve"> </w:t>
      </w:r>
      <w:r>
        <w:rPr>
          <w:spacing w:val="2"/>
        </w:rPr>
        <w:t>text.</w:t>
      </w:r>
    </w:p>
    <w:p w14:paraId="04D35CA9" w14:textId="77777777" w:rsidR="009040B5" w:rsidRDefault="00893DB8" w:rsidP="00830365">
      <w:pPr>
        <w:pStyle w:val="Textoindependiente"/>
        <w:numPr>
          <w:ilvl w:val="0"/>
          <w:numId w:val="1"/>
        </w:numPr>
        <w:spacing w:before="29" w:line="271" w:lineRule="auto"/>
        <w:ind w:right="1395"/>
      </w:pPr>
      <w:r>
        <w:rPr>
          <w:spacing w:val="2"/>
        </w:rPr>
        <w:t xml:space="preserve">Excellent </w:t>
      </w:r>
      <w:r>
        <w:rPr>
          <w:spacing w:val="3"/>
        </w:rPr>
        <w:t xml:space="preserve">English speaking </w:t>
      </w:r>
      <w:r>
        <w:t xml:space="preserve">and </w:t>
      </w:r>
      <w:r>
        <w:rPr>
          <w:spacing w:val="2"/>
        </w:rPr>
        <w:t>writing</w:t>
      </w:r>
      <w:r>
        <w:rPr>
          <w:spacing w:val="14"/>
        </w:rPr>
        <w:t xml:space="preserve"> </w:t>
      </w:r>
      <w:r>
        <w:rPr>
          <w:spacing w:val="2"/>
        </w:rPr>
        <w:t>skills.</w:t>
      </w:r>
    </w:p>
    <w:p w14:paraId="3B967D49" w14:textId="77777777" w:rsidR="009040B5" w:rsidRPr="009237CB" w:rsidRDefault="00893DB8" w:rsidP="00830365">
      <w:pPr>
        <w:pStyle w:val="Textoindependiente"/>
        <w:numPr>
          <w:ilvl w:val="0"/>
          <w:numId w:val="1"/>
        </w:numPr>
        <w:spacing w:line="273" w:lineRule="auto"/>
        <w:ind w:right="108"/>
      </w:pPr>
      <w:r>
        <w:rPr>
          <w:spacing w:val="2"/>
        </w:rPr>
        <w:t xml:space="preserve">Retrieving articles </w:t>
      </w:r>
      <w:r>
        <w:t xml:space="preserve">from </w:t>
      </w:r>
      <w:r>
        <w:rPr>
          <w:spacing w:val="2"/>
        </w:rPr>
        <w:t xml:space="preserve">newspapers, magazines </w:t>
      </w:r>
      <w:r w:rsidR="00E648D1">
        <w:t>and</w:t>
      </w:r>
      <w:r>
        <w:t xml:space="preserve"> the </w:t>
      </w:r>
      <w:r>
        <w:rPr>
          <w:spacing w:val="2"/>
        </w:rPr>
        <w:t xml:space="preserve">internet </w:t>
      </w:r>
      <w:r w:rsidR="00E648D1">
        <w:t>and</w:t>
      </w:r>
      <w:r>
        <w:t xml:space="preserve"> </w:t>
      </w:r>
      <w:r>
        <w:rPr>
          <w:spacing w:val="2"/>
        </w:rPr>
        <w:t>translating</w:t>
      </w:r>
      <w:r>
        <w:rPr>
          <w:spacing w:val="10"/>
        </w:rPr>
        <w:t xml:space="preserve"> </w:t>
      </w:r>
      <w:r>
        <w:rPr>
          <w:spacing w:val="3"/>
        </w:rPr>
        <w:t>them</w:t>
      </w:r>
      <w:r>
        <w:rPr>
          <w:w w:val="99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rPr>
          <w:spacing w:val="2"/>
        </w:rPr>
        <w:t>English.</w:t>
      </w:r>
    </w:p>
    <w:p w14:paraId="175134B6" w14:textId="77777777" w:rsidR="009237CB" w:rsidRPr="00CD7E1D" w:rsidRDefault="009237CB" w:rsidP="009237CB">
      <w:pPr>
        <w:pStyle w:val="Textoindependiente"/>
        <w:spacing w:line="273" w:lineRule="auto"/>
        <w:ind w:right="108"/>
      </w:pPr>
    </w:p>
    <w:p w14:paraId="215FDFC5" w14:textId="77777777" w:rsidR="00CD7E1D" w:rsidRDefault="009237CB" w:rsidP="00CD7E1D">
      <w:pPr>
        <w:pStyle w:val="Textoindependiente"/>
        <w:spacing w:line="273" w:lineRule="auto"/>
        <w:ind w:right="108"/>
        <w:rPr>
          <w:b/>
          <w:bCs/>
        </w:rPr>
      </w:pPr>
      <w:r>
        <w:rPr>
          <w:b/>
          <w:bCs/>
        </w:rPr>
        <w:t>January 2011</w:t>
      </w:r>
      <w:r w:rsidRPr="009237CB">
        <w:rPr>
          <w:b/>
          <w:bCs/>
        </w:rPr>
        <w:t xml:space="preserve"> – Present</w:t>
      </w:r>
    </w:p>
    <w:p w14:paraId="76183E23" w14:textId="77777777" w:rsidR="00CD7E1D" w:rsidRDefault="00CD7E1D" w:rsidP="00CD7E1D">
      <w:pPr>
        <w:pStyle w:val="Textoindependiente"/>
        <w:spacing w:line="273" w:lineRule="auto"/>
        <w:ind w:right="108"/>
      </w:pPr>
      <w:r w:rsidRPr="00CD7E1D">
        <w:rPr>
          <w:b/>
          <w:bCs/>
        </w:rPr>
        <w:t>Private classes in Business English</w:t>
      </w:r>
      <w:r w:rsidRPr="00CD7E1D">
        <w:t xml:space="preserve"> with specialization on tutoring students for TOEFL, GMAT, and MBA programs and graduate business schoo</w:t>
      </w:r>
      <w:r>
        <w:t>ls in USA, UK, Spain, and Peru</w:t>
      </w:r>
      <w:r w:rsidRPr="00CD7E1D">
        <w:t>. Special classes conducted on correct English grammar, composition, phonics, listening, reading, and analysis.</w:t>
      </w:r>
    </w:p>
    <w:p w14:paraId="1B14C00D" w14:textId="77777777" w:rsidR="009040B5" w:rsidRDefault="009040B5">
      <w:pPr>
        <w:spacing w:before="4"/>
        <w:rPr>
          <w:rFonts w:ascii="Times New Roman" w:eastAsia="Times New Roman" w:hAnsi="Times New Roman" w:cs="Times New Roman"/>
        </w:rPr>
      </w:pPr>
    </w:p>
    <w:p w14:paraId="0618659A" w14:textId="77777777" w:rsidR="009040B5" w:rsidRDefault="00893DB8">
      <w:pPr>
        <w:pStyle w:val="Textoindependiente"/>
        <w:ind w:right="108"/>
      </w:pPr>
      <w:r>
        <w:rPr>
          <w:color w:val="800000"/>
        </w:rPr>
        <w:t xml:space="preserve">KEY </w:t>
      </w:r>
      <w:r>
        <w:rPr>
          <w:color w:val="800000"/>
          <w:spacing w:val="2"/>
        </w:rPr>
        <w:t xml:space="preserve">SKILLS </w:t>
      </w:r>
      <w:r>
        <w:rPr>
          <w:color w:val="800000"/>
        </w:rPr>
        <w:t>AND</w:t>
      </w:r>
      <w:r>
        <w:rPr>
          <w:color w:val="800000"/>
          <w:spacing w:val="25"/>
        </w:rPr>
        <w:t xml:space="preserve"> </w:t>
      </w:r>
      <w:r>
        <w:rPr>
          <w:color w:val="800000"/>
          <w:spacing w:val="2"/>
        </w:rPr>
        <w:t>COMPETENCIES</w:t>
      </w:r>
    </w:p>
    <w:p w14:paraId="70FE853B" w14:textId="77777777" w:rsidR="009040B5" w:rsidRDefault="009040B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F4A22CA" w14:textId="77777777" w:rsidR="009040B5" w:rsidRDefault="00893DB8">
      <w:pPr>
        <w:pStyle w:val="Textoindependiente"/>
        <w:ind w:left="301" w:right="108"/>
      </w:pPr>
      <w:r>
        <w:pict>
          <v:group id="_x0000_s1029" style="position:absolute;left:0;text-align:left;margin-left:206.55pt;margin-top:-.6pt;width:9.15pt;height:90.3pt;z-index:1048;mso-position-horizontal-relative:page" coordorigin="4131,-12" coordsize="183,1806">
            <v:shape id="_x0000_s1036" type="#_x0000_t75" style="position:absolute;left:4131;top:-12;width:182;height:245">
              <v:imagedata r:id="rId8" o:title=""/>
            </v:shape>
            <v:shape id="_x0000_s1035" type="#_x0000_t75" style="position:absolute;left:4131;top:247;width:182;height:245">
              <v:imagedata r:id="rId8" o:title=""/>
            </v:shape>
            <v:shape id="_x0000_s1034" type="#_x0000_t75" style="position:absolute;left:4131;top:509;width:182;height:245">
              <v:imagedata r:id="rId8" o:title=""/>
            </v:shape>
            <v:shape id="_x0000_s1033" type="#_x0000_t75" style="position:absolute;left:4131;top:768;width:182;height:245">
              <v:imagedata r:id="rId8" o:title=""/>
            </v:shape>
            <v:shape id="_x0000_s1032" type="#_x0000_t75" style="position:absolute;left:4131;top:1027;width:182;height:245">
              <v:imagedata r:id="rId8" o:title=""/>
            </v:shape>
            <v:shape id="_x0000_s1031" type="#_x0000_t75" style="position:absolute;left:4131;top:1289;width:182;height:245">
              <v:imagedata r:id="rId8" o:title=""/>
            </v:shape>
            <v:shape id="_x0000_s1030" type="#_x0000_t75" style="position:absolute;left:4131;top:1548;width:182;height:245">
              <v:imagedata r:id="rId8" o:title=""/>
            </v:shape>
            <w10:wrap anchorx="page"/>
          </v:group>
        </w:pict>
      </w:r>
      <w:r>
        <w:rPr>
          <w:spacing w:val="2"/>
        </w:rPr>
        <w:t xml:space="preserve">Familiar </w:t>
      </w:r>
      <w:r>
        <w:t xml:space="preserve">with </w:t>
      </w:r>
      <w:r>
        <w:rPr>
          <w:spacing w:val="2"/>
        </w:rPr>
        <w:t>translation software</w:t>
      </w:r>
      <w:r>
        <w:rPr>
          <w:spacing w:val="26"/>
        </w:rPr>
        <w:t xml:space="preserve"> </w:t>
      </w:r>
      <w:r>
        <w:rPr>
          <w:spacing w:val="2"/>
        </w:rPr>
        <w:t>tools.</w:t>
      </w:r>
    </w:p>
    <w:p w14:paraId="0A25910D" w14:textId="77777777" w:rsidR="00830365" w:rsidRDefault="00893DB8">
      <w:pPr>
        <w:pStyle w:val="Textoindependiente"/>
        <w:spacing w:before="29" w:line="273" w:lineRule="auto"/>
        <w:ind w:left="301" w:right="1395" w:firstLine="2"/>
        <w:rPr>
          <w:spacing w:val="1"/>
          <w:w w:val="99"/>
        </w:rPr>
      </w:pPr>
      <w:r>
        <w:t xml:space="preserve">Able </w:t>
      </w:r>
      <w:proofErr w:type="gramStart"/>
      <w:r>
        <w:t xml:space="preserve">to </w:t>
      </w:r>
      <w:r>
        <w:rPr>
          <w:spacing w:val="2"/>
        </w:rPr>
        <w:t>fluently speak</w:t>
      </w:r>
      <w:proofErr w:type="gramEnd"/>
      <w:r>
        <w:rPr>
          <w:spacing w:val="2"/>
        </w:rPr>
        <w:t xml:space="preserve"> French, </w:t>
      </w:r>
      <w:r w:rsidR="00830365">
        <w:rPr>
          <w:spacing w:val="2"/>
        </w:rPr>
        <w:t>Portuguese</w:t>
      </w:r>
      <w:r>
        <w:rPr>
          <w:spacing w:val="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4"/>
        </w:rPr>
        <w:t>Spanish.</w:t>
      </w:r>
      <w:r>
        <w:rPr>
          <w:spacing w:val="1"/>
          <w:w w:val="99"/>
        </w:rPr>
        <w:t xml:space="preserve"> </w:t>
      </w:r>
    </w:p>
    <w:p w14:paraId="5E3A6854" w14:textId="77777777" w:rsidR="009040B5" w:rsidRDefault="00893DB8">
      <w:pPr>
        <w:pStyle w:val="Textoindependiente"/>
        <w:spacing w:before="29" w:line="273" w:lineRule="auto"/>
        <w:ind w:left="301" w:right="1395" w:firstLine="2"/>
      </w:pPr>
      <w:r>
        <w:rPr>
          <w:spacing w:val="2"/>
        </w:rPr>
        <w:t xml:space="preserve">Excellent communication </w:t>
      </w:r>
      <w:r>
        <w:t>and social</w:t>
      </w:r>
      <w:r>
        <w:rPr>
          <w:spacing w:val="39"/>
        </w:rPr>
        <w:t xml:space="preserve"> </w:t>
      </w:r>
      <w:r>
        <w:rPr>
          <w:spacing w:val="2"/>
        </w:rPr>
        <w:t>skills.</w:t>
      </w:r>
    </w:p>
    <w:p w14:paraId="01C138BC" w14:textId="77777777" w:rsidR="009040B5" w:rsidRDefault="00893DB8">
      <w:pPr>
        <w:pStyle w:val="Textoindependiente"/>
        <w:spacing w:line="228" w:lineRule="exact"/>
        <w:ind w:left="299" w:right="108"/>
      </w:pPr>
      <w:r>
        <w:t>Able to work to tight</w:t>
      </w:r>
      <w:r>
        <w:rPr>
          <w:spacing w:val="-12"/>
        </w:rPr>
        <w:t xml:space="preserve"> </w:t>
      </w:r>
      <w:r>
        <w:t>deadlines.</w:t>
      </w:r>
    </w:p>
    <w:p w14:paraId="6CAA2C15" w14:textId="77777777" w:rsidR="00830365" w:rsidRDefault="00893DB8">
      <w:pPr>
        <w:pStyle w:val="Textoindependiente"/>
        <w:spacing w:before="29" w:line="273" w:lineRule="auto"/>
        <w:ind w:left="301" w:right="1934"/>
        <w:rPr>
          <w:w w:val="99"/>
        </w:rPr>
      </w:pPr>
      <w:r>
        <w:rPr>
          <w:spacing w:val="2"/>
        </w:rPr>
        <w:t xml:space="preserve">Highly skilled </w:t>
      </w:r>
      <w:r>
        <w:t xml:space="preserve">in </w:t>
      </w:r>
      <w:r>
        <w:rPr>
          <w:spacing w:val="2"/>
        </w:rPr>
        <w:t>Word, Excel</w:t>
      </w:r>
      <w:r w:rsidR="00830365">
        <w:rPr>
          <w:spacing w:val="2"/>
        </w:rPr>
        <w:t>, Power Point</w:t>
      </w:r>
      <w:r>
        <w:rPr>
          <w:spacing w:val="2"/>
        </w:rPr>
        <w:t xml:space="preserve"> </w:t>
      </w:r>
      <w:r>
        <w:t xml:space="preserve">and </w:t>
      </w:r>
      <w:r w:rsidR="00830365">
        <w:rPr>
          <w:spacing w:val="2"/>
        </w:rPr>
        <w:t>M. Outlook.</w:t>
      </w:r>
    </w:p>
    <w:p w14:paraId="576A0CC7" w14:textId="77777777" w:rsidR="009040B5" w:rsidRDefault="00893DB8">
      <w:pPr>
        <w:pStyle w:val="Textoindependiente"/>
        <w:spacing w:before="29" w:line="273" w:lineRule="auto"/>
        <w:ind w:left="301" w:right="1934"/>
      </w:pPr>
      <w:r>
        <w:rPr>
          <w:spacing w:val="2"/>
        </w:rPr>
        <w:t xml:space="preserve">Willing </w:t>
      </w:r>
      <w:r>
        <w:t xml:space="preserve">to </w:t>
      </w:r>
      <w:r>
        <w:rPr>
          <w:spacing w:val="2"/>
        </w:rPr>
        <w:t xml:space="preserve">travel </w:t>
      </w:r>
      <w:r w:rsidR="00830365">
        <w:t xml:space="preserve">and able to work under </w:t>
      </w:r>
      <w:r>
        <w:rPr>
          <w:spacing w:val="2"/>
        </w:rPr>
        <w:t>pressure.</w:t>
      </w:r>
    </w:p>
    <w:p w14:paraId="1A791579" w14:textId="77777777" w:rsidR="009040B5" w:rsidRDefault="00893DB8">
      <w:pPr>
        <w:pStyle w:val="Textoindependiente"/>
        <w:spacing w:line="228" w:lineRule="exact"/>
        <w:ind w:left="299" w:right="108"/>
      </w:pPr>
      <w:r>
        <w:t xml:space="preserve">Able to </w:t>
      </w:r>
      <w:r w:rsidR="00830365">
        <w:t>prioritize</w:t>
      </w:r>
      <w:r>
        <w:rPr>
          <w:spacing w:val="-12"/>
        </w:rPr>
        <w:t xml:space="preserve"> </w:t>
      </w:r>
      <w:r>
        <w:t>work.</w:t>
      </w:r>
    </w:p>
    <w:p w14:paraId="32397B01" w14:textId="77777777" w:rsidR="009040B5" w:rsidRDefault="009040B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230AA1B" w14:textId="77777777" w:rsidR="009040B5" w:rsidRDefault="00893DB8">
      <w:pPr>
        <w:pStyle w:val="Ttulo1"/>
        <w:ind w:right="108"/>
      </w:pPr>
      <w:proofErr w:type="gramStart"/>
      <w:r>
        <w:rPr>
          <w:color w:val="800000"/>
        </w:rPr>
        <w:t xml:space="preserve">ACADEMIC </w:t>
      </w:r>
      <w:r>
        <w:rPr>
          <w:color w:val="800000"/>
          <w:spacing w:val="19"/>
        </w:rPr>
        <w:t xml:space="preserve"> </w:t>
      </w:r>
      <w:r>
        <w:rPr>
          <w:color w:val="800000"/>
        </w:rPr>
        <w:t>QUALIFICATIONS</w:t>
      </w:r>
      <w:proofErr w:type="gramEnd"/>
    </w:p>
    <w:p w14:paraId="7FFAB85A" w14:textId="77777777" w:rsidR="009040B5" w:rsidRDefault="009040B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07F6023" w14:textId="77777777" w:rsidR="00830365" w:rsidRPr="00830365" w:rsidRDefault="00830365" w:rsidP="00830365">
      <w:pPr>
        <w:numPr>
          <w:ilvl w:val="0"/>
          <w:numId w:val="3"/>
        </w:numPr>
        <w:spacing w:before="11"/>
        <w:ind w:left="360"/>
        <w:rPr>
          <w:rFonts w:ascii="Times New Roman" w:eastAsia="Times New Roman" w:hAnsi="Times New Roman"/>
          <w:b/>
          <w:bCs/>
          <w:spacing w:val="7"/>
          <w:sz w:val="20"/>
          <w:szCs w:val="20"/>
          <w:lang w:val="es-ES"/>
        </w:rPr>
      </w:pPr>
      <w:r w:rsidRPr="00830365">
        <w:rPr>
          <w:rFonts w:ascii="Times New Roman" w:eastAsia="Times New Roman" w:hAnsi="Times New Roman"/>
          <w:b/>
          <w:bCs/>
          <w:spacing w:val="7"/>
          <w:sz w:val="20"/>
          <w:szCs w:val="20"/>
          <w:lang w:val="es-ES"/>
        </w:rPr>
        <w:t>UNIVERSIDAD CÉSAR VALLEJO</w:t>
      </w:r>
      <w:r w:rsidR="009237CB">
        <w:rPr>
          <w:rFonts w:ascii="Times New Roman" w:eastAsia="Times New Roman" w:hAnsi="Times New Roman"/>
          <w:b/>
          <w:bCs/>
          <w:spacing w:val="7"/>
          <w:sz w:val="20"/>
          <w:szCs w:val="20"/>
          <w:lang w:val="es-ES"/>
        </w:rPr>
        <w:t xml:space="preserve"> (TRUJILLO)</w:t>
      </w:r>
    </w:p>
    <w:p w14:paraId="4197F9E7" w14:textId="77777777" w:rsidR="00830365" w:rsidRDefault="009237CB" w:rsidP="009237CB">
      <w:pPr>
        <w:spacing w:before="11"/>
        <w:ind w:left="360"/>
      </w:pPr>
      <w:r w:rsidRPr="009237CB">
        <w:rPr>
          <w:rFonts w:ascii="Times New Roman" w:eastAsia="Times New Roman" w:hAnsi="Times New Roman"/>
          <w:spacing w:val="7"/>
          <w:sz w:val="20"/>
          <w:szCs w:val="20"/>
        </w:rPr>
        <w:t xml:space="preserve">Translation and Interpreting specialized in </w:t>
      </w:r>
      <w:r>
        <w:rPr>
          <w:rFonts w:ascii="Times New Roman" w:eastAsia="Times New Roman" w:hAnsi="Times New Roman"/>
          <w:spacing w:val="7"/>
          <w:sz w:val="20"/>
          <w:szCs w:val="20"/>
        </w:rPr>
        <w:t>Audiovisual T</w:t>
      </w:r>
      <w:r w:rsidRPr="009237CB">
        <w:rPr>
          <w:rFonts w:ascii="Times New Roman" w:eastAsia="Times New Roman" w:hAnsi="Times New Roman"/>
          <w:spacing w:val="7"/>
          <w:sz w:val="20"/>
          <w:szCs w:val="20"/>
        </w:rPr>
        <w:t>ranslation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(AVT)</w:t>
      </w:r>
    </w:p>
    <w:p w14:paraId="7E5AEEED" w14:textId="77777777" w:rsidR="009237CB" w:rsidRPr="009237CB" w:rsidRDefault="009237CB" w:rsidP="009237CB">
      <w:pPr>
        <w:spacing w:before="11"/>
        <w:ind w:left="360"/>
        <w:rPr>
          <w:rFonts w:ascii="Times New Roman" w:eastAsia="Times New Roman" w:hAnsi="Times New Roman"/>
          <w:spacing w:val="7"/>
          <w:sz w:val="20"/>
          <w:szCs w:val="20"/>
        </w:rPr>
      </w:pPr>
    </w:p>
    <w:p w14:paraId="018CFC67" w14:textId="77777777" w:rsidR="00830365" w:rsidRPr="00830365" w:rsidRDefault="00830365" w:rsidP="00830365">
      <w:pPr>
        <w:numPr>
          <w:ilvl w:val="0"/>
          <w:numId w:val="2"/>
        </w:numPr>
        <w:tabs>
          <w:tab w:val="clear" w:pos="720"/>
          <w:tab w:val="num" w:pos="360"/>
        </w:tabs>
        <w:spacing w:before="11"/>
        <w:ind w:left="360"/>
        <w:rPr>
          <w:rFonts w:ascii="Times New Roman" w:eastAsia="Times New Roman" w:hAnsi="Times New Roman"/>
          <w:b/>
          <w:bCs/>
          <w:spacing w:val="7"/>
          <w:sz w:val="20"/>
          <w:szCs w:val="20"/>
          <w:lang w:val="es-ES"/>
        </w:rPr>
      </w:pPr>
      <w:r w:rsidRPr="00830365">
        <w:rPr>
          <w:rFonts w:ascii="Times New Roman" w:eastAsia="Times New Roman" w:hAnsi="Times New Roman"/>
          <w:b/>
          <w:bCs/>
          <w:spacing w:val="7"/>
          <w:sz w:val="20"/>
          <w:szCs w:val="20"/>
          <w:lang w:val="es-ES"/>
        </w:rPr>
        <w:t>ASOCIACIÓN CULTURAL PERUANO BRITÁNICA (LIMA)</w:t>
      </w:r>
    </w:p>
    <w:p w14:paraId="18BBAA1A" w14:textId="77777777" w:rsidR="009237CB" w:rsidRPr="009237CB" w:rsidRDefault="009237CB" w:rsidP="009237CB">
      <w:pPr>
        <w:spacing w:before="11"/>
        <w:ind w:firstLine="360"/>
        <w:rPr>
          <w:rFonts w:ascii="Times New Roman" w:eastAsia="Times New Roman" w:hAnsi="Times New Roman"/>
          <w:spacing w:val="7"/>
          <w:sz w:val="20"/>
          <w:szCs w:val="20"/>
        </w:rPr>
      </w:pPr>
      <w:r w:rsidRPr="009237CB">
        <w:rPr>
          <w:rFonts w:ascii="Times New Roman" w:eastAsia="Times New Roman" w:hAnsi="Times New Roman"/>
          <w:spacing w:val="7"/>
          <w:sz w:val="20"/>
          <w:szCs w:val="20"/>
        </w:rPr>
        <w:t>Certificate in Advanced English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(CAE)</w:t>
      </w:r>
    </w:p>
    <w:p w14:paraId="72796123" w14:textId="77777777" w:rsidR="009237CB" w:rsidRDefault="009237CB" w:rsidP="009237CB">
      <w:pPr>
        <w:pStyle w:val="Textoindependiente"/>
        <w:ind w:left="360" w:right="108"/>
        <w:rPr>
          <w:color w:val="800000"/>
          <w:spacing w:val="7"/>
        </w:rPr>
      </w:pPr>
    </w:p>
    <w:p w14:paraId="3590822D" w14:textId="77777777" w:rsidR="009040B5" w:rsidRDefault="00893DB8" w:rsidP="00E648D1">
      <w:pPr>
        <w:pStyle w:val="Textoindependiente"/>
        <w:ind w:right="108"/>
        <w:rPr>
          <w:spacing w:val="2"/>
        </w:rPr>
      </w:pPr>
      <w:r>
        <w:rPr>
          <w:color w:val="800000"/>
          <w:spacing w:val="7"/>
        </w:rPr>
        <w:t xml:space="preserve">REFERENCES </w:t>
      </w:r>
      <w:r>
        <w:rPr>
          <w:rFonts w:cs="Times New Roman"/>
        </w:rPr>
        <w:t xml:space="preserve">– </w:t>
      </w:r>
      <w:r>
        <w:rPr>
          <w:spacing w:val="2"/>
        </w:rPr>
        <w:t xml:space="preserve">Available </w:t>
      </w:r>
      <w:r>
        <w:t>on</w:t>
      </w:r>
      <w:r>
        <w:rPr>
          <w:spacing w:val="32"/>
        </w:rPr>
        <w:t xml:space="preserve"> </w:t>
      </w:r>
      <w:r w:rsidR="00E648D1">
        <w:rPr>
          <w:spacing w:val="2"/>
        </w:rPr>
        <w:t>request.</w:t>
      </w:r>
    </w:p>
    <w:p w14:paraId="03DEBD5C" w14:textId="77777777" w:rsidR="00E648D1" w:rsidRDefault="00E648D1" w:rsidP="00E648D1">
      <w:pPr>
        <w:pStyle w:val="Textoindependiente"/>
        <w:ind w:right="108"/>
        <w:rPr>
          <w:spacing w:val="2"/>
        </w:rPr>
      </w:pPr>
    </w:p>
    <w:p w14:paraId="13133111" w14:textId="77777777" w:rsidR="00E648D1" w:rsidRDefault="00E648D1" w:rsidP="00E648D1">
      <w:pPr>
        <w:pStyle w:val="Textoindependiente"/>
        <w:ind w:right="108"/>
        <w:sectPr w:rsidR="00E648D1">
          <w:type w:val="continuous"/>
          <w:pgSz w:w="11910" w:h="16840"/>
          <w:pgMar w:top="880" w:right="580" w:bottom="280" w:left="560" w:header="720" w:footer="720" w:gutter="0"/>
          <w:cols w:num="2" w:space="720" w:equalWidth="0">
            <w:col w:w="2321" w:space="1143"/>
            <w:col w:w="7306"/>
          </w:cols>
        </w:sectPr>
      </w:pPr>
    </w:p>
    <w:p w14:paraId="624E06F5" w14:textId="77777777" w:rsidR="009040B5" w:rsidRDefault="009040B5" w:rsidP="00E648D1">
      <w:pPr>
        <w:pStyle w:val="Textoindependiente"/>
        <w:spacing w:before="35"/>
        <w:ind w:left="0" w:right="110"/>
      </w:pPr>
    </w:p>
    <w:sectPr w:rsidR="009040B5">
      <w:pgSz w:w="11910" w:h="16840"/>
      <w:pgMar w:top="98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1816A" w14:textId="77777777" w:rsidR="00893DB8" w:rsidRDefault="00893DB8" w:rsidP="00E648D1">
      <w:r>
        <w:separator/>
      </w:r>
    </w:p>
  </w:endnote>
  <w:endnote w:type="continuationSeparator" w:id="0">
    <w:p w14:paraId="57F4E154" w14:textId="77777777" w:rsidR="00893DB8" w:rsidRDefault="00893DB8" w:rsidP="00E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E2457" w14:textId="77777777" w:rsidR="00893DB8" w:rsidRDefault="00893DB8" w:rsidP="00E648D1">
      <w:r>
        <w:separator/>
      </w:r>
    </w:p>
  </w:footnote>
  <w:footnote w:type="continuationSeparator" w:id="0">
    <w:p w14:paraId="35E1B4A7" w14:textId="77777777" w:rsidR="00893DB8" w:rsidRDefault="00893DB8" w:rsidP="00E6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21D"/>
    <w:multiLevelType w:val="hybridMultilevel"/>
    <w:tmpl w:val="4B14C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18AF"/>
    <w:multiLevelType w:val="hybridMultilevel"/>
    <w:tmpl w:val="12EAE4A6"/>
    <w:lvl w:ilvl="0" w:tplc="0C0A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5F18542B"/>
    <w:multiLevelType w:val="hybridMultilevel"/>
    <w:tmpl w:val="FD96EE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0B5"/>
    <w:rsid w:val="00425510"/>
    <w:rsid w:val="005D5608"/>
    <w:rsid w:val="007E0708"/>
    <w:rsid w:val="00830365"/>
    <w:rsid w:val="00893DB8"/>
    <w:rsid w:val="009040B5"/>
    <w:rsid w:val="009237CB"/>
    <w:rsid w:val="00BE0315"/>
    <w:rsid w:val="00CD7E1D"/>
    <w:rsid w:val="00E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2DEAE2F2-B2D0-4E55-B58E-0AA3431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7CB"/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3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64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8D1"/>
  </w:style>
  <w:style w:type="paragraph" w:styleId="Piedepgina">
    <w:name w:val="footer"/>
    <w:basedOn w:val="Normal"/>
    <w:link w:val="PiedepginaCar"/>
    <w:uiPriority w:val="99"/>
    <w:unhideWhenUsed/>
    <w:rsid w:val="00E648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D1"/>
  </w:style>
  <w:style w:type="character" w:customStyle="1" w:styleId="Ttulo3Car">
    <w:name w:val="Título 3 Car"/>
    <w:basedOn w:val="Fuentedeprrafopredeter"/>
    <w:link w:val="Ttulo3"/>
    <w:uiPriority w:val="9"/>
    <w:semiHidden/>
    <w:rsid w:val="00923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Raul Estrella Gavidia</dc:title>
  <dc:creator>Raul Estrella Gavidia</dc:creator>
  <cp:lastModifiedBy>Raúl Estrella Gavidia</cp:lastModifiedBy>
  <cp:revision>3</cp:revision>
  <dcterms:created xsi:type="dcterms:W3CDTF">2016-05-12T04:51:00Z</dcterms:created>
  <dcterms:modified xsi:type="dcterms:W3CDTF">2016-05-12T04:52:00Z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