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829" w:val="left" w:leader="none"/>
        </w:tabs>
        <w:spacing w:before="24"/>
        <w:ind w:left="509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color w:val="231F20"/>
          <w:sz w:val="48"/>
        </w:rPr>
        <w:t>Cappuccini Paolo</w:t>
        <w:tab/>
      </w:r>
      <w:r>
        <w:rPr>
          <w:rFonts w:ascii="Georgia"/>
          <w:color w:val="231F20"/>
          <w:sz w:val="20"/>
        </w:rPr>
        <w:t>27 A Stroud green road, N4 3EF, UK</w:t>
      </w:r>
      <w:r>
        <w:rPr>
          <w:rFonts w:ascii="Georgia"/>
          <w:sz w:val="20"/>
        </w:rPr>
      </w:r>
    </w:p>
    <w:tbl>
      <w:tblPr>
        <w:tblW w:w="0" w:type="auto"/>
        <w:jc w:val="left"/>
        <w:tblInd w:w="16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332"/>
        <w:gridCol w:w="2783"/>
      </w:tblGrid>
      <w:tr>
        <w:trPr>
          <w:trHeight w:val="180" w:hRule="exact"/>
        </w:trPr>
        <w:tc>
          <w:tcPr>
            <w:tcW w:w="2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/>
                <w:color w:val="231F20"/>
                <w:sz w:val="20"/>
              </w:rPr>
              <w:t>Italian Freelance Translator</w:t>
            </w:r>
            <w:r>
              <w:rPr>
                <w:rFonts w:ascii="Georgia"/>
                <w:sz w:val="20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50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/>
                <w:color w:val="231F20"/>
                <w:spacing w:val="-1"/>
                <w:sz w:val="20"/>
              </w:rPr>
              <w:t>(0044)07443171904</w:t>
            </w:r>
            <w:r>
              <w:rPr>
                <w:rFonts w:ascii="Georgia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78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hyperlink r:id="rId5">
              <w:r>
                <w:rPr>
                  <w:rFonts w:ascii="Georgia"/>
                  <w:color w:val="231F20"/>
                  <w:sz w:val="20"/>
                </w:rPr>
                <w:t>cappuccinipaolo@gmail.com</w:t>
              </w:r>
              <w:r>
                <w:rPr>
                  <w:rFonts w:ascii="Georgia"/>
                  <w:sz w:val="20"/>
                </w:rPr>
              </w:r>
            </w:hyperlink>
          </w:p>
        </w:tc>
      </w:tr>
      <w:tr>
        <w:trPr>
          <w:trHeight w:val="240" w:hRule="exact"/>
        </w:trPr>
        <w:tc>
          <w:tcPr>
            <w:tcW w:w="2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/>
                <w:color w:val="231F20"/>
                <w:sz w:val="20"/>
              </w:rPr>
              <w:t>cappuccinipaolo.com</w:t>
            </w:r>
            <w:r>
              <w:rPr>
                <w:rFonts w:ascii="Georgia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2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50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/>
                <w:color w:val="231F20"/>
                <w:sz w:val="20"/>
              </w:rPr>
              <w:t>fb.com/cappuccini</w:t>
            </w:r>
            <w:r>
              <w:rPr>
                <w:rFonts w:ascii="Georgia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/>
                <w:color w:val="231F20"/>
                <w:sz w:val="20"/>
              </w:rPr>
              <w:t>Skype ID:</w:t>
            </w:r>
            <w:r>
              <w:rPr>
                <w:rFonts w:ascii="Georgia"/>
                <w:color w:val="231F20"/>
                <w:spacing w:val="-1"/>
                <w:sz w:val="20"/>
              </w:rPr>
              <w:t> </w:t>
            </w:r>
            <w:r>
              <w:rPr>
                <w:rFonts w:ascii="Georgia"/>
                <w:color w:val="231F20"/>
                <w:sz w:val="20"/>
              </w:rPr>
              <w:t>frantumapalle</w:t>
            </w:r>
            <w:r>
              <w:rPr>
                <w:rFonts w:ascii="Georgia"/>
                <w:sz w:val="20"/>
              </w:rPr>
            </w:r>
          </w:p>
        </w:tc>
      </w:tr>
    </w:tbl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pStyle w:val="Heading1"/>
        <w:tabs>
          <w:tab w:pos="509" w:val="left" w:leader="none"/>
          <w:tab w:pos="3419" w:val="left" w:leader="none"/>
        </w:tabs>
        <w:spacing w:line="316" w:lineRule="exact" w:before="206"/>
        <w:ind w:left="190" w:right="0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single" w:color="231F20"/>
        </w:rPr>
        <w:t>General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/>
      </w:r>
    </w:p>
    <w:p>
      <w:pPr>
        <w:pStyle w:val="BodyText"/>
        <w:spacing w:line="253" w:lineRule="auto"/>
        <w:ind w:right="0"/>
        <w:jc w:val="left"/>
      </w:pPr>
      <w:r>
        <w:rPr>
          <w:color w:val="231F20"/>
        </w:rPr>
        <w:t>Scientific and technical freelance translator looking for work with translation agencies and direct clients. Always avalaible to work with long term, massive and urgent projects.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Areas of competence: Chemistry, food industry, manuals, cookbooks, tourism and japanese language&amp;culture.</w:t>
      </w:r>
      <w:r>
        <w:rPr/>
      </w:r>
    </w:p>
    <w:p>
      <w:pPr>
        <w:pStyle w:val="Heading1"/>
        <w:spacing w:line="316" w:lineRule="exact" w:before="35"/>
        <w:ind w:right="0"/>
        <w:jc w:val="left"/>
      </w:pPr>
      <w:r>
        <w:rPr/>
        <w:pict>
          <v:group style="position:absolute;margin-left:23pt;margin-top:14.372119pt;width:162.5pt;height:4.3pt;mso-position-horizontal-relative:page;mso-position-vertical-relative:paragraph;z-index:-3304" coordorigin="460,287" coordsize="3250,86">
            <v:group style="position:absolute;left:470;top:297;width:3230;height:2" coordorigin="470,297" coordsize="3230,2">
              <v:shape style="position:absolute;left:470;top:297;width:3230;height:2" coordorigin="470,297" coordsize="3230,0" path="m470,297l3700,297e" filled="false" stroked="true" strokeweight="1pt" strokecolor="#231f20">
                <v:path arrowok="t"/>
              </v:shape>
            </v:group>
            <v:group style="position:absolute;left:1249;top:340;width:610;height:2" coordorigin="1249,340" coordsize="610,2">
              <v:shape style="position:absolute;left:1249;top:340;width:610;height:2" coordorigin="1249,340" coordsize="610,0" path="m1249,340l1859,340e" filled="false" stroked="true" strokeweight="3.35pt" strokecolor="#fdfdfe">
                <v:path arrowok="t"/>
              </v:shape>
            </v:group>
            <w10:wrap type="none"/>
          </v:group>
        </w:pict>
      </w:r>
      <w:r>
        <w:rPr>
          <w:color w:val="231F20"/>
        </w:rPr>
        <w:t>Languages</w:t>
      </w:r>
      <w:r>
        <w:rPr/>
      </w:r>
    </w:p>
    <w:p>
      <w:pPr>
        <w:pStyle w:val="BodyText"/>
        <w:spacing w:line="253" w:lineRule="auto"/>
        <w:ind w:right="4784"/>
        <w:jc w:val="left"/>
      </w:pPr>
      <w:r>
        <w:rPr>
          <w:color w:val="231F20"/>
        </w:rPr>
        <w:t>Fluent and reliable English to Italian translator Proficient academic Japanese to Italian translator Competent native Italian proofreader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3"/>
          <w:szCs w:val="23"/>
        </w:rPr>
      </w:pPr>
    </w:p>
    <w:p>
      <w:pPr>
        <w:pStyle w:val="Heading1"/>
        <w:tabs>
          <w:tab w:pos="509" w:val="left" w:leader="none"/>
          <w:tab w:pos="3434" w:val="left" w:leader="none"/>
        </w:tabs>
        <w:spacing w:line="316" w:lineRule="exact"/>
        <w:ind w:left="205" w:right="0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single" w:color="231F20"/>
        </w:rPr>
        <w:t>Education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>
          <w:color w:val="231F20"/>
        </w:rPr>
        <w:t>2004 High School: Istituto tecnico professionale, Diploma in  “Chemistry &amp; Biology”</w:t>
      </w:r>
      <w:r>
        <w:rPr/>
      </w:r>
    </w:p>
    <w:p>
      <w:pPr>
        <w:spacing w:line="316" w:lineRule="auto" w:before="49"/>
        <w:ind w:left="1711" w:right="2327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 w:hAnsi="Georgia" w:cs="Georgia" w:eastAsia="Georgia"/>
          <w:color w:val="231F20"/>
          <w:sz w:val="16"/>
          <w:szCs w:val="16"/>
        </w:rPr>
        <w:t>Physical chemistry, organic, bio-organic, fermentation, industrial, analytical and instrumental 2004</w:t>
      </w:r>
      <w:r>
        <w:rPr>
          <w:rFonts w:ascii="Georgia" w:hAnsi="Georgia" w:cs="Georgia" w:eastAsia="Georgia"/>
          <w:color w:val="231F20"/>
          <w:spacing w:val="9"/>
          <w:sz w:val="16"/>
          <w:szCs w:val="16"/>
        </w:rPr>
        <w:t> </w:t>
      </w:r>
      <w:r>
        <w:rPr>
          <w:rFonts w:ascii="Georgia" w:hAnsi="Georgia" w:cs="Georgia" w:eastAsia="Georgia"/>
          <w:color w:val="231F20"/>
          <w:sz w:val="16"/>
          <w:szCs w:val="16"/>
        </w:rPr>
        <w:t>ACEA: Master in “Water Control”</w:t>
      </w:r>
      <w:r>
        <w:rPr>
          <w:rFonts w:ascii="Georgia" w:hAnsi="Georgia" w:cs="Georgia" w:eastAsia="Georgia"/>
          <w:sz w:val="16"/>
          <w:szCs w:val="16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2010 Private </w:t>
      </w:r>
      <w:r>
        <w:rPr>
          <w:color w:val="231F20"/>
          <w:spacing w:val="-1"/>
        </w:rPr>
        <w:t>Course</w:t>
      </w:r>
      <w:r>
        <w:rPr>
          <w:color w:val="231F20"/>
          <w:spacing w:val="-1"/>
          <w:sz w:val="16"/>
        </w:rPr>
        <w:t>: </w:t>
      </w:r>
      <w:r>
        <w:rPr>
          <w:color w:val="231F20"/>
        </w:rPr>
        <w:t>Kudan Institute of Japanese Language</w:t>
      </w:r>
      <w:r>
        <w:rPr/>
      </w:r>
    </w:p>
    <w:p>
      <w:pPr>
        <w:pStyle w:val="BodyText"/>
        <w:spacing w:line="240" w:lineRule="auto" w:before="12"/>
        <w:ind w:right="0"/>
        <w:jc w:val="left"/>
        <w:rPr>
          <w:sz w:val="16"/>
          <w:szCs w:val="16"/>
        </w:rPr>
      </w:pPr>
      <w:r>
        <w:rPr>
          <w:color w:val="231F20"/>
        </w:rPr>
        <w:t>2012 University “La Sapienza”: Bachelor Degree in Asian Studies “Languages and Cultures” (</w:t>
      </w:r>
      <w:r>
        <w:rPr>
          <w:color w:val="231F20"/>
          <w:sz w:val="16"/>
          <w:szCs w:val="16"/>
        </w:rPr>
        <w:t>Japanese oriented)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292" w:lineRule="auto" w:before="0"/>
        <w:ind w:left="1711" w:right="1023" w:hanging="483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 w:hAnsi="Georgia" w:cs="Georgia" w:eastAsia="Georgia"/>
          <w:color w:val="231F20"/>
          <w:sz w:val="20"/>
          <w:szCs w:val="20"/>
        </w:rPr>
        <w:t>2014 Private Course: “Modern and Traditional Japanese Food” (</w:t>
      </w:r>
      <w:r>
        <w:rPr>
          <w:rFonts w:ascii="Georgia" w:hAnsi="Georgia" w:cs="Georgia" w:eastAsia="Georgia"/>
          <w:color w:val="231F20"/>
          <w:sz w:val="16"/>
          <w:szCs w:val="16"/>
        </w:rPr>
        <w:t>by Kosei Takakura and Gakku Yamane)</w:t>
      </w:r>
      <w:r>
        <w:rPr>
          <w:rFonts w:ascii="Georgia" w:hAnsi="Georgia" w:cs="Georgia" w:eastAsia="Georgia"/>
          <w:color w:val="231F20"/>
          <w:sz w:val="16"/>
          <w:szCs w:val="16"/>
        </w:rPr>
        <w:t> 2014 Level 2 Food Hygiene &amp; Safety Certificate</w:t>
      </w:r>
      <w:r>
        <w:rPr>
          <w:rFonts w:ascii="Georgia" w:hAnsi="Georgia" w:cs="Georgia" w:eastAsia="Georgia"/>
          <w:sz w:val="16"/>
          <w:szCs w:val="16"/>
        </w:rPr>
      </w:r>
    </w:p>
    <w:p>
      <w:pPr>
        <w:pStyle w:val="Heading1"/>
        <w:spacing w:line="240" w:lineRule="auto" w:before="4"/>
        <w:ind w:right="0"/>
        <w:jc w:val="left"/>
      </w:pPr>
      <w:r>
        <w:rPr/>
        <w:pict>
          <v:group style="position:absolute;margin-left:19.0625pt;margin-top:12.381583pt;width:162.5pt;height:4.3pt;mso-position-horizontal-relative:page;mso-position-vertical-relative:paragraph;z-index:-3280" coordorigin="381,248" coordsize="3250,86">
            <v:group style="position:absolute;left:391;top:258;width:3230;height:2" coordorigin="391,258" coordsize="3230,2">
              <v:shape style="position:absolute;left:391;top:258;width:3230;height:2" coordorigin="391,258" coordsize="3230,0" path="m391,258l3621,258e" filled="false" stroked="true" strokeweight="1pt" strokecolor="#231f20">
                <v:path arrowok="t"/>
              </v:shape>
            </v:group>
            <v:group style="position:absolute;left:849;top:300;width:610;height:2" coordorigin="849,300" coordsize="610,2">
              <v:shape style="position:absolute;left:849;top:300;width:610;height:2" coordorigin="849,300" coordsize="610,0" path="m849,300l1459,300e" filled="false" stroked="true" strokeweight="3.35pt" strokecolor="#fdfdfe">
                <v:path arrowok="t"/>
              </v:shape>
            </v:group>
            <w10:wrap type="none"/>
          </v:group>
        </w:pict>
      </w:r>
      <w:r>
        <w:rPr>
          <w:color w:val="231F20"/>
        </w:rPr>
        <w:t>Experience</w:t>
      </w:r>
      <w:r>
        <w:rPr/>
      </w:r>
    </w:p>
    <w:p>
      <w:pPr>
        <w:pStyle w:val="BodyText"/>
        <w:spacing w:line="240" w:lineRule="auto" w:before="91"/>
        <w:ind w:right="0"/>
        <w:jc w:val="left"/>
      </w:pPr>
      <w:r>
        <w:rPr>
          <w:color w:val="231F20"/>
        </w:rPr>
        <w:t>Internship in “Fondazione Italia Giappone” (www.italiagiapppone.it)</w:t>
      </w:r>
      <w:r>
        <w:rPr/>
      </w:r>
    </w:p>
    <w:p>
      <w:pPr>
        <w:spacing w:line="253" w:lineRule="auto" w:before="49"/>
        <w:ind w:left="1949" w:right="4784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/>
          <w:color w:val="231F20"/>
          <w:sz w:val="16"/>
        </w:rPr>
        <w:t>Documents translation: Japanese and English to Italian Organization of Language and Shodou Courses</w:t>
      </w:r>
      <w:r>
        <w:rPr>
          <w:rFonts w:ascii="Georgia"/>
          <w:sz w:val="16"/>
        </w:rPr>
      </w:r>
    </w:p>
    <w:p>
      <w:pPr>
        <w:spacing w:before="0"/>
        <w:ind w:left="1949" w:right="0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/>
          <w:color w:val="231F20"/>
          <w:sz w:val="16"/>
        </w:rPr>
        <w:t>Logo e poster design</w:t>
      </w:r>
      <w:r>
        <w:rPr>
          <w:rFonts w:ascii="Georgia"/>
          <w:sz w:val="16"/>
        </w:rPr>
      </w:r>
    </w:p>
    <w:p>
      <w:pPr>
        <w:pStyle w:val="BodyText"/>
        <w:spacing w:line="240" w:lineRule="auto" w:before="21"/>
        <w:ind w:right="0"/>
        <w:jc w:val="left"/>
      </w:pPr>
      <w:r>
        <w:rPr>
          <w:color w:val="231F20"/>
        </w:rPr>
        <w:t>Volunteering translating at heavenlymanna.net</w:t>
      </w:r>
      <w:r>
        <w:rPr/>
      </w:r>
    </w:p>
    <w:p>
      <w:pPr>
        <w:spacing w:before="1"/>
        <w:ind w:left="1949" w:right="0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/>
          <w:color w:val="231F20"/>
          <w:sz w:val="16"/>
        </w:rPr>
        <w:t>Religious oriented articles translation, English to Italian</w:t>
      </w:r>
      <w:r>
        <w:rPr>
          <w:rFonts w:ascii="Georgia"/>
          <w:sz w:val="16"/>
        </w:rPr>
      </w:r>
    </w:p>
    <w:p>
      <w:pPr>
        <w:pStyle w:val="BodyText"/>
        <w:spacing w:line="240" w:lineRule="auto" w:before="21"/>
        <w:ind w:right="0"/>
        <w:jc w:val="left"/>
      </w:pPr>
      <w:r>
        <w:rPr>
          <w:color w:val="231F20"/>
        </w:rPr>
        <w:t>Japanese to Italian</w:t>
      </w:r>
      <w:r>
        <w:rPr/>
      </w:r>
    </w:p>
    <w:p>
      <w:pPr>
        <w:spacing w:line="253" w:lineRule="auto" w:before="1"/>
        <w:ind w:left="1949" w:right="5218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 w:hAnsi="Georgia" w:cs="Georgia" w:eastAsia="Georgia"/>
          <w:color w:val="231F20"/>
          <w:sz w:val="16"/>
          <w:szCs w:val="16"/>
        </w:rPr>
        <w:t>Machinery installation’s and user’s manuals Cookbooks</w:t>
      </w:r>
      <w:r>
        <w:rPr>
          <w:rFonts w:ascii="Georgia" w:hAnsi="Georgia" w:cs="Georgia" w:eastAsia="Georgia"/>
          <w:sz w:val="16"/>
          <w:szCs w:val="16"/>
        </w:rPr>
      </w:r>
    </w:p>
    <w:p>
      <w:pPr>
        <w:pStyle w:val="BodyText"/>
        <w:spacing w:line="240" w:lineRule="auto" w:before="11"/>
        <w:ind w:right="0"/>
        <w:jc w:val="left"/>
      </w:pPr>
      <w:r>
        <w:rPr>
          <w:color w:val="231F20"/>
        </w:rPr>
        <w:t>English to Italian</w:t>
      </w:r>
      <w:r>
        <w:rPr/>
      </w:r>
    </w:p>
    <w:p>
      <w:pPr>
        <w:spacing w:line="253" w:lineRule="auto" w:before="1"/>
        <w:ind w:left="1949" w:right="7213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/>
          <w:color w:val="231F20"/>
          <w:sz w:val="16"/>
        </w:rPr>
        <w:t>Psychology articles Tourism articles Textbooks</w:t>
      </w:r>
      <w:r>
        <w:rPr>
          <w:rFonts w:ascii="Georgia"/>
          <w:sz w:val="16"/>
        </w:rPr>
      </w:r>
    </w:p>
    <w:p>
      <w:pPr>
        <w:pStyle w:val="BodyText"/>
        <w:spacing w:line="240" w:lineRule="auto" w:before="11"/>
        <w:ind w:right="0"/>
        <w:jc w:val="left"/>
      </w:pPr>
      <w:r>
        <w:rPr>
          <w:color w:val="231F20"/>
        </w:rPr>
        <w:t>Software localization</w:t>
      </w:r>
      <w:r>
        <w:rPr/>
      </w:r>
    </w:p>
    <w:p>
      <w:pPr>
        <w:spacing w:before="49"/>
        <w:ind w:left="1949" w:right="0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/>
          <w:color w:val="231F20"/>
          <w:sz w:val="16"/>
        </w:rPr>
        <w:t>GPS App for smartphone</w:t>
      </w:r>
      <w:r>
        <w:rPr>
          <w:rFonts w:ascii="Georgia"/>
          <w:sz w:val="16"/>
        </w:rPr>
      </w:r>
    </w:p>
    <w:p>
      <w:pPr>
        <w:spacing w:line="240" w:lineRule="auto" w:before="9"/>
        <w:rPr>
          <w:rFonts w:ascii="Georgia" w:hAnsi="Georgia" w:cs="Georgia" w:eastAsia="Georgia"/>
          <w:sz w:val="20"/>
          <w:szCs w:val="20"/>
        </w:rPr>
      </w:pPr>
    </w:p>
    <w:p>
      <w:pPr>
        <w:pStyle w:val="Heading1"/>
        <w:tabs>
          <w:tab w:pos="509" w:val="left" w:leader="none"/>
          <w:tab w:pos="3359" w:val="left" w:leader="none"/>
        </w:tabs>
        <w:spacing w:line="316" w:lineRule="exact"/>
        <w:ind w:left="129" w:right="0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  <w:u w:val="single" w:color="231F20"/>
        </w:rPr>
        <w:t>General Skills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>
          <w:color w:val="231F20"/>
        </w:rPr>
        <w:t>Computer skills: Wordfast, OpenOffice, Excel, Wordpress, Adobe Photoshop, Sony Vega Pro, Illustrator.</w:t>
      </w:r>
      <w:r>
        <w:rPr/>
      </w:r>
    </w:p>
    <w:p>
      <w:pPr>
        <w:pStyle w:val="BodyText"/>
        <w:spacing w:line="240" w:lineRule="auto" w:before="12"/>
        <w:ind w:left="2765" w:right="0"/>
        <w:jc w:val="left"/>
      </w:pPr>
      <w:r>
        <w:rPr>
          <w:color w:val="231F20"/>
        </w:rPr>
        <w:t>Extremely powerful internet </w:t>
      </w:r>
      <w:r>
        <w:rPr>
          <w:color w:val="231F20"/>
          <w:spacing w:val="-1"/>
        </w:rPr>
        <w:t>resource</w:t>
      </w:r>
      <w:r>
        <w:rPr>
          <w:color w:val="231F20"/>
        </w:rPr>
        <w:t> finder.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231F20"/>
        </w:rPr>
        <w:t>Personal skills:  </w:t>
      </w:r>
      <w:r>
        <w:rPr>
          <w:color w:val="231F20"/>
          <w:spacing w:val="48"/>
        </w:rPr>
        <w:t> </w:t>
      </w:r>
      <w:r>
        <w:rPr>
          <w:color w:val="231F20"/>
        </w:rPr>
        <w:t>Bottomless curiosity, love for crafting arts, wide perspective, effective work management.</w:t>
      </w:r>
      <w:r>
        <w:rPr/>
      </w:r>
    </w:p>
    <w:p>
      <w:pPr>
        <w:pStyle w:val="BodyText"/>
        <w:spacing w:line="253" w:lineRule="auto" w:before="12"/>
        <w:ind w:left="2814" w:right="216"/>
        <w:jc w:val="left"/>
      </w:pPr>
      <w:r>
        <w:rPr>
          <w:color w:val="231F20"/>
        </w:rPr>
        <w:t>Creative with a rich vocabulary, good communicative skills, structured and thorough. Quick and trustworthy regarding deadlines.</w:t>
      </w:r>
      <w:r>
        <w:rPr/>
      </w:r>
    </w:p>
    <w:p>
      <w:pPr>
        <w:pStyle w:val="BodyText"/>
        <w:spacing w:line="240" w:lineRule="auto"/>
        <w:ind w:left="2814" w:right="0"/>
        <w:jc w:val="left"/>
      </w:pPr>
      <w:r>
        <w:rPr>
          <w:color w:val="231F20"/>
        </w:rPr>
        <w:t>My work is consistent and detailed.</w:t>
      </w:r>
      <w:r>
        <w:rPr/>
      </w:r>
    </w:p>
    <w:p>
      <w:pPr>
        <w:pStyle w:val="BodyText"/>
        <w:tabs>
          <w:tab w:pos="2765" w:val="left" w:leader="none"/>
        </w:tabs>
        <w:spacing w:line="240" w:lineRule="auto" w:before="12"/>
        <w:ind w:right="0"/>
        <w:jc w:val="left"/>
      </w:pPr>
      <w:r>
        <w:rPr>
          <w:color w:val="231F20"/>
          <w:w w:val="95"/>
        </w:rPr>
        <w:t>Hobbies:</w:t>
        <w:tab/>
      </w:r>
      <w:r>
        <w:rPr>
          <w:color w:val="231F20"/>
        </w:rPr>
        <w:t>Cook, photography, paint, music, image&amp;video content creation, websurf, translate.</w:t>
      </w:r>
      <w:r>
        <w:rPr/>
      </w:r>
    </w:p>
    <w:sectPr>
      <w:type w:val="continuous"/>
      <w:pgSz w:w="11910" w:h="16840"/>
      <w:pgMar w:top="400" w:bottom="280" w:left="2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9"/>
    </w:pPr>
    <w:rPr>
      <w:rFonts w:ascii="Georgia" w:hAnsi="Georgia" w:eastAsia="Georg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509"/>
      <w:outlineLvl w:val="1"/>
    </w:pPr>
    <w:rPr>
      <w:rFonts w:ascii="Georgia" w:hAnsi="Georgia" w:eastAsia="Georg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ppuccinipaolo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terms:created xsi:type="dcterms:W3CDTF">2014-07-09T15:31:35Z</dcterms:created>
  <dcterms:modified xsi:type="dcterms:W3CDTF">2014-07-09T15:31:35Z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2014-07-09T00:00:00Z</vt:filetime>
  </property>
</Properties>
</file>