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12" w:rsidRPr="00FD49FF" w:rsidRDefault="00231512" w:rsidP="00231512">
      <w:pPr>
        <w:rPr>
          <w:rFonts w:ascii="Tahoma" w:hAnsi="Tahoma" w:cs="Tahoma"/>
          <w:b/>
          <w:bCs/>
          <w:color w:val="535353"/>
          <w:sz w:val="32"/>
          <w:szCs w:val="32"/>
          <w:lang w:val="fr-FR"/>
        </w:rPr>
      </w:pPr>
    </w:p>
    <w:p w:rsidR="00231512" w:rsidRPr="00231512" w:rsidRDefault="00231512" w:rsidP="00231512">
      <w:pPr>
        <w:rPr>
          <w:rFonts w:ascii="Tahoma" w:hAnsi="Tahoma" w:cs="Tahoma"/>
          <w:b/>
          <w:sz w:val="32"/>
          <w:szCs w:val="32"/>
          <w:lang w:val="en-CA"/>
        </w:rPr>
      </w:pPr>
      <w:proofErr w:type="spellStart"/>
      <w:r>
        <w:rPr>
          <w:rFonts w:ascii="Tahoma" w:hAnsi="Tahoma" w:cs="Tahoma"/>
          <w:b/>
          <w:sz w:val="32"/>
          <w:szCs w:val="32"/>
          <w:lang w:val="en-CA"/>
        </w:rPr>
        <w:t>Natallia</w:t>
      </w:r>
      <w:proofErr w:type="spellEnd"/>
      <w:r>
        <w:rPr>
          <w:rFonts w:ascii="Tahoma" w:hAnsi="Tahoma" w:cs="Tahoma"/>
          <w:b/>
          <w:sz w:val="32"/>
          <w:szCs w:val="32"/>
          <w:lang w:val="en-CA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  <w:lang w:val="en-CA"/>
        </w:rPr>
        <w:t>Bystrova</w:t>
      </w:r>
      <w:proofErr w:type="spellEnd"/>
      <w:r w:rsidRPr="00231512">
        <w:rPr>
          <w:rFonts w:ascii="Tahoma" w:hAnsi="Tahoma" w:cs="Tahoma"/>
          <w:b/>
          <w:sz w:val="32"/>
          <w:szCs w:val="32"/>
          <w:lang w:val="en-CA"/>
        </w:rPr>
        <w:t xml:space="preserve"> | </w:t>
      </w:r>
      <w:r>
        <w:rPr>
          <w:rFonts w:ascii="Tahoma" w:hAnsi="Tahoma" w:cs="Tahoma"/>
          <w:b/>
          <w:sz w:val="32"/>
          <w:szCs w:val="32"/>
          <w:lang w:val="en-CA"/>
        </w:rPr>
        <w:t>Translator</w:t>
      </w:r>
      <w:r w:rsidRPr="00231512">
        <w:rPr>
          <w:rFonts w:ascii="Tahoma" w:hAnsi="Tahoma" w:cs="Tahoma"/>
          <w:b/>
          <w:sz w:val="32"/>
          <w:szCs w:val="32"/>
          <w:lang w:val="en-CA"/>
        </w:rPr>
        <w:t xml:space="preserve">  </w:t>
      </w:r>
    </w:p>
    <w:p w:rsidR="00231512" w:rsidRPr="00231512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Pr="00231512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Pr="00995AA9" w:rsidRDefault="00231512" w:rsidP="00231512">
      <w:pPr>
        <w:rPr>
          <w:rFonts w:ascii="Tahoma" w:hAnsi="Tahoma" w:cs="Tahoma"/>
          <w:b/>
          <w:lang w:val="en-CA"/>
        </w:rPr>
      </w:pPr>
      <w:proofErr w:type="gramStart"/>
      <w:r w:rsidRPr="00995AA9">
        <w:rPr>
          <w:rFonts w:ascii="Tahoma" w:hAnsi="Tahoma" w:cs="Tahoma"/>
          <w:lang w:val="en-CA"/>
        </w:rPr>
        <w:t>mail</w:t>
      </w:r>
      <w:proofErr w:type="gramEnd"/>
      <w:r w:rsidRPr="00995AA9">
        <w:rPr>
          <w:rFonts w:ascii="Tahoma" w:hAnsi="Tahoma" w:cs="Tahoma"/>
          <w:lang w:val="en-CA"/>
        </w:rPr>
        <w:t xml:space="preserve">: </w:t>
      </w:r>
      <w:hyperlink r:id="rId5" w:history="1">
        <w:r w:rsidRPr="00995AA9">
          <w:rPr>
            <w:rStyle w:val="a3"/>
            <w:rFonts w:ascii="Tahoma" w:hAnsi="Tahoma" w:cs="Tahoma"/>
            <w:b/>
            <w:bCs/>
            <w:sz w:val="20"/>
            <w:szCs w:val="20"/>
            <w:lang w:val="en-CA"/>
          </w:rPr>
          <w:t>prostokvasha@gmail.com</w:t>
        </w:r>
      </w:hyperlink>
    </w:p>
    <w:p w:rsidR="00231512" w:rsidRPr="00995AA9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Default="00231512" w:rsidP="00231512">
      <w:pPr>
        <w:rPr>
          <w:rFonts w:ascii="Tahoma" w:hAnsi="Tahoma" w:cs="Tahoma"/>
          <w:bCs/>
          <w:lang w:val="en-CA"/>
        </w:rPr>
      </w:pPr>
      <w:r w:rsidRPr="00231512">
        <w:rPr>
          <w:rFonts w:ascii="Tahoma" w:hAnsi="Tahoma" w:cs="Tahoma"/>
          <w:b/>
          <w:bCs/>
          <w:color w:val="407B97"/>
          <w:lang w:val="en-CA"/>
        </w:rPr>
        <w:t xml:space="preserve">Mother tongue: </w:t>
      </w:r>
      <w:r w:rsidRPr="00231512">
        <w:rPr>
          <w:rFonts w:ascii="Tahoma" w:hAnsi="Tahoma" w:cs="Tahoma"/>
          <w:bCs/>
          <w:lang w:val="en-CA"/>
        </w:rPr>
        <w:t>Russian</w:t>
      </w:r>
    </w:p>
    <w:p w:rsidR="002269A0" w:rsidRPr="00231512" w:rsidRDefault="002269A0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Pr="00231512" w:rsidRDefault="00231512" w:rsidP="00231512">
      <w:pPr>
        <w:rPr>
          <w:rFonts w:ascii="Tahoma" w:hAnsi="Tahoma" w:cs="Tahoma"/>
          <w:lang w:val="en-CA"/>
        </w:rPr>
      </w:pPr>
      <w:r w:rsidRPr="00231512">
        <w:rPr>
          <w:rFonts w:ascii="Tahoma" w:hAnsi="Tahoma" w:cs="Tahoma"/>
          <w:b/>
          <w:bCs/>
          <w:color w:val="407B97"/>
          <w:lang w:val="en-CA"/>
        </w:rPr>
        <w:t>Languages to translate:</w:t>
      </w:r>
      <w:r>
        <w:rPr>
          <w:rFonts w:ascii="Tahoma" w:hAnsi="Tahoma" w:cs="Tahoma"/>
          <w:b/>
          <w:bCs/>
          <w:color w:val="407B97"/>
          <w:lang w:val="en-CA"/>
        </w:rPr>
        <w:t xml:space="preserve"> </w:t>
      </w:r>
      <w:r>
        <w:rPr>
          <w:rFonts w:ascii="Tahoma" w:hAnsi="Tahoma" w:cs="Tahoma"/>
          <w:lang w:val="en-CA"/>
        </w:rPr>
        <w:t>English/Russian,</w:t>
      </w:r>
      <w:r w:rsidRPr="00231512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French/Russian</w:t>
      </w:r>
      <w:r w:rsidRPr="00231512">
        <w:rPr>
          <w:rFonts w:ascii="Tahoma" w:hAnsi="Tahoma" w:cs="Tahoma"/>
          <w:lang w:val="en-CA"/>
        </w:rPr>
        <w:t xml:space="preserve"> </w:t>
      </w:r>
    </w:p>
    <w:p w:rsidR="00995AA9" w:rsidRPr="00873374" w:rsidRDefault="00995AA9" w:rsidP="00995AA9">
      <w:pPr>
        <w:autoSpaceDE w:val="0"/>
        <w:autoSpaceDN w:val="0"/>
        <w:adjustRightInd w:val="0"/>
        <w:rPr>
          <w:rFonts w:ascii="Tahoma" w:hAnsi="Tahoma" w:cs="Tahoma"/>
          <w:b/>
          <w:color w:val="365F91" w:themeColor="accent1" w:themeShade="BF"/>
          <w:lang w:val="en-CA" w:eastAsia="en-US"/>
        </w:rPr>
      </w:pPr>
    </w:p>
    <w:p w:rsidR="00995AA9" w:rsidRPr="00873374" w:rsidRDefault="00873374" w:rsidP="00995AA9">
      <w:pPr>
        <w:autoSpaceDE w:val="0"/>
        <w:autoSpaceDN w:val="0"/>
        <w:adjustRightInd w:val="0"/>
        <w:rPr>
          <w:rFonts w:ascii="Tahoma" w:hAnsi="Tahoma" w:cs="Tahoma"/>
          <w:b/>
          <w:color w:val="365F91" w:themeColor="accent1" w:themeShade="BF"/>
          <w:lang w:val="en-CA" w:eastAsia="en-US"/>
        </w:rPr>
      </w:pPr>
      <w:r w:rsidRPr="00873374">
        <w:rPr>
          <w:rFonts w:ascii="Tahoma" w:hAnsi="Tahoma" w:cs="Tahoma"/>
          <w:b/>
          <w:color w:val="365F91" w:themeColor="accent1" w:themeShade="BF"/>
          <w:lang w:val="en-CA" w:eastAsia="en-US"/>
        </w:rPr>
        <w:t>Services:</w:t>
      </w:r>
      <w:r w:rsidR="00995AA9" w:rsidRPr="00873374">
        <w:rPr>
          <w:rFonts w:ascii="Tahoma" w:hAnsi="Tahoma" w:cs="Tahoma"/>
          <w:b/>
          <w:color w:val="365F91" w:themeColor="accent1" w:themeShade="BF"/>
          <w:lang w:val="en-CA" w:eastAsia="en-US"/>
        </w:rPr>
        <w:t xml:space="preserve"> </w:t>
      </w:r>
      <w:r w:rsidR="00995AA9" w:rsidRPr="00873374">
        <w:rPr>
          <w:rFonts w:cs="Tahoma"/>
          <w:color w:val="000000" w:themeColor="text1"/>
          <w:lang w:val="en-CA" w:eastAsia="en-US"/>
        </w:rPr>
        <w:t>Proofreading, Translation</w:t>
      </w:r>
    </w:p>
    <w:p w:rsidR="00995AA9" w:rsidRPr="00873374" w:rsidRDefault="00995AA9" w:rsidP="00995AA9">
      <w:pPr>
        <w:autoSpaceDE w:val="0"/>
        <w:autoSpaceDN w:val="0"/>
        <w:adjustRightInd w:val="0"/>
        <w:rPr>
          <w:rFonts w:ascii="Tahoma" w:hAnsi="Tahoma" w:cs="Tahoma"/>
          <w:b/>
          <w:color w:val="365F91" w:themeColor="accent1" w:themeShade="BF"/>
          <w:lang w:val="en-CA" w:eastAsia="en-US"/>
        </w:rPr>
      </w:pPr>
    </w:p>
    <w:p w:rsidR="00995AA9" w:rsidRPr="00873374" w:rsidRDefault="00995AA9" w:rsidP="00995AA9">
      <w:pPr>
        <w:autoSpaceDE w:val="0"/>
        <w:autoSpaceDN w:val="0"/>
        <w:adjustRightInd w:val="0"/>
        <w:rPr>
          <w:rFonts w:ascii="Tahoma" w:hAnsi="Tahoma" w:cs="Tahoma"/>
          <w:b/>
          <w:color w:val="365F91" w:themeColor="accent1" w:themeShade="BF"/>
          <w:lang w:val="en-CA" w:eastAsia="en-US"/>
        </w:rPr>
      </w:pPr>
      <w:r w:rsidRPr="00873374">
        <w:rPr>
          <w:rFonts w:ascii="Tahoma" w:hAnsi="Tahoma" w:cs="Tahoma"/>
          <w:b/>
          <w:color w:val="365F91" w:themeColor="accent1" w:themeShade="BF"/>
          <w:lang w:val="en-CA" w:eastAsia="en-US"/>
        </w:rPr>
        <w:t xml:space="preserve">Subject </w:t>
      </w:r>
      <w:r w:rsidR="00873374" w:rsidRPr="00873374">
        <w:rPr>
          <w:rFonts w:ascii="Tahoma" w:hAnsi="Tahoma" w:cs="Tahoma"/>
          <w:b/>
          <w:color w:val="365F91" w:themeColor="accent1" w:themeShade="BF"/>
          <w:lang w:val="en-CA" w:eastAsia="en-US"/>
        </w:rPr>
        <w:t>areas:</w:t>
      </w:r>
    </w:p>
    <w:p w:rsidR="00995AA9" w:rsidRPr="00873374" w:rsidRDefault="00995AA9" w:rsidP="00995AA9">
      <w:pPr>
        <w:autoSpaceDE w:val="0"/>
        <w:autoSpaceDN w:val="0"/>
        <w:adjustRightInd w:val="0"/>
        <w:rPr>
          <w:rFonts w:ascii="Arial CYR" w:hAnsi="Arial CYR" w:cs="Arial CYR"/>
          <w:color w:val="004080"/>
          <w:lang w:val="en-CA" w:eastAsia="en-US"/>
        </w:rPr>
      </w:pPr>
    </w:p>
    <w:p w:rsidR="00995AA9" w:rsidRPr="00995AA9" w:rsidRDefault="00995AA9" w:rsidP="00995AA9">
      <w:pPr>
        <w:numPr>
          <w:ilvl w:val="0"/>
          <w:numId w:val="3"/>
        </w:numPr>
      </w:pPr>
      <w:r>
        <w:rPr>
          <w:lang w:val="fr-CA"/>
        </w:rPr>
        <w:t xml:space="preserve">Pshychology, Education, Social Studies </w:t>
      </w:r>
    </w:p>
    <w:p w:rsidR="00995AA9" w:rsidRPr="00995AA9" w:rsidRDefault="00995AA9" w:rsidP="00995AA9">
      <w:pPr>
        <w:numPr>
          <w:ilvl w:val="0"/>
          <w:numId w:val="3"/>
        </w:numPr>
        <w:rPr>
          <w:lang w:val="en-CA"/>
        </w:rPr>
      </w:pPr>
      <w:r w:rsidRPr="00995AA9">
        <w:rPr>
          <w:lang w:val="en-CA"/>
        </w:rPr>
        <w:t xml:space="preserve">Medicine (general), Health, Sport and Fitness </w:t>
      </w:r>
    </w:p>
    <w:p w:rsidR="00995AA9" w:rsidRDefault="00995AA9" w:rsidP="00995AA9">
      <w:pPr>
        <w:numPr>
          <w:ilvl w:val="0"/>
          <w:numId w:val="3"/>
        </w:numPr>
      </w:pPr>
      <w:r>
        <w:rPr>
          <w:lang w:val="fr-CA"/>
        </w:rPr>
        <w:t>Philosophy, History</w:t>
      </w:r>
    </w:p>
    <w:p w:rsidR="00995AA9" w:rsidRPr="00995AA9" w:rsidRDefault="00995AA9" w:rsidP="00995AA9">
      <w:pPr>
        <w:numPr>
          <w:ilvl w:val="0"/>
          <w:numId w:val="3"/>
        </w:numPr>
      </w:pPr>
      <w:r>
        <w:rPr>
          <w:rFonts w:cs="Tahoma"/>
          <w:lang w:val="en-CA"/>
        </w:rPr>
        <w:t xml:space="preserve">It technology, Internet </w:t>
      </w:r>
    </w:p>
    <w:p w:rsidR="00995AA9" w:rsidRPr="00995AA9" w:rsidRDefault="00995AA9" w:rsidP="00995AA9">
      <w:pPr>
        <w:numPr>
          <w:ilvl w:val="0"/>
          <w:numId w:val="3"/>
        </w:numPr>
      </w:pPr>
      <w:r>
        <w:rPr>
          <w:rFonts w:cs="Tahoma"/>
          <w:lang w:val="en-CA"/>
        </w:rPr>
        <w:t>T</w:t>
      </w:r>
      <w:r w:rsidRPr="00995AA9">
        <w:rPr>
          <w:rFonts w:cs="Tahoma"/>
          <w:lang w:val="en-CA"/>
        </w:rPr>
        <w:t>ravel</w:t>
      </w:r>
      <w:r>
        <w:rPr>
          <w:rFonts w:cs="Tahoma"/>
          <w:lang w:val="en-CA"/>
        </w:rPr>
        <w:t>, Tourism</w:t>
      </w:r>
    </w:p>
    <w:p w:rsidR="00995AA9" w:rsidRPr="00995AA9" w:rsidRDefault="00995AA9" w:rsidP="00995AA9">
      <w:pPr>
        <w:numPr>
          <w:ilvl w:val="0"/>
          <w:numId w:val="3"/>
        </w:numPr>
      </w:pPr>
      <w:proofErr w:type="spellStart"/>
      <w:r>
        <w:rPr>
          <w:rFonts w:cs="Tahoma"/>
          <w:lang w:val="en-CA"/>
        </w:rPr>
        <w:t>Hotellerie</w:t>
      </w:r>
      <w:proofErr w:type="spellEnd"/>
      <w:r>
        <w:rPr>
          <w:rFonts w:cs="Tahoma"/>
          <w:lang w:val="en-CA"/>
        </w:rPr>
        <w:t>, Restoration</w:t>
      </w:r>
    </w:p>
    <w:p w:rsidR="00995AA9" w:rsidRPr="00995AA9" w:rsidRDefault="00995AA9" w:rsidP="00995AA9">
      <w:pPr>
        <w:numPr>
          <w:ilvl w:val="0"/>
          <w:numId w:val="3"/>
        </w:numPr>
      </w:pPr>
      <w:r>
        <w:rPr>
          <w:rFonts w:cs="Tahoma"/>
          <w:lang w:val="en-CA"/>
        </w:rPr>
        <w:t>Art, Theatre, Music</w:t>
      </w:r>
      <w:r w:rsidR="009177A6">
        <w:rPr>
          <w:rFonts w:cs="Tahoma"/>
          <w:lang w:val="en-CA"/>
        </w:rPr>
        <w:t>, Literature</w:t>
      </w:r>
      <w:r w:rsidRPr="00995AA9">
        <w:t xml:space="preserve"> </w:t>
      </w:r>
    </w:p>
    <w:p w:rsidR="00995AA9" w:rsidRPr="00995AA9" w:rsidRDefault="00995AA9" w:rsidP="00995AA9">
      <w:pPr>
        <w:numPr>
          <w:ilvl w:val="0"/>
          <w:numId w:val="3"/>
        </w:numPr>
      </w:pPr>
      <w:r>
        <w:rPr>
          <w:lang w:val="en-CA"/>
        </w:rPr>
        <w:t>Advertising</w:t>
      </w:r>
    </w:p>
    <w:p w:rsidR="00995AA9" w:rsidRDefault="00995AA9" w:rsidP="00995AA9">
      <w:pPr>
        <w:numPr>
          <w:ilvl w:val="0"/>
          <w:numId w:val="3"/>
        </w:numPr>
      </w:pPr>
      <w:r>
        <w:rPr>
          <w:lang w:val="fr-CA"/>
        </w:rPr>
        <w:t>Personal lettres</w:t>
      </w:r>
      <w:r w:rsidRPr="00674A39">
        <w:rPr>
          <w:lang w:val="fr-CA"/>
        </w:rPr>
        <w:t xml:space="preserve"> </w:t>
      </w:r>
    </w:p>
    <w:p w:rsidR="00231512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Pr="00231512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  <w:r>
        <w:rPr>
          <w:rFonts w:ascii="Tahoma" w:hAnsi="Tahoma" w:cs="Tahoma"/>
          <w:b/>
          <w:bCs/>
          <w:color w:val="407B97"/>
          <w:lang w:val="en-CA"/>
        </w:rPr>
        <w:t>Education</w:t>
      </w:r>
      <w:r w:rsidRPr="00231512">
        <w:rPr>
          <w:rFonts w:ascii="Tahoma" w:hAnsi="Tahoma" w:cs="Tahoma"/>
          <w:b/>
          <w:bCs/>
          <w:color w:val="407B97"/>
          <w:lang w:val="en-CA"/>
        </w:rPr>
        <w:t xml:space="preserve"> </w:t>
      </w:r>
    </w:p>
    <w:p w:rsidR="00231512" w:rsidRPr="00231512" w:rsidRDefault="00231512" w:rsidP="00231512">
      <w:pPr>
        <w:rPr>
          <w:rFonts w:ascii="Tahoma" w:hAnsi="Tahoma" w:cs="Tahoma"/>
          <w:b/>
          <w:bCs/>
          <w:color w:val="407B97"/>
          <w:lang w:val="en-CA"/>
        </w:rPr>
      </w:pPr>
    </w:p>
    <w:p w:rsidR="00231512" w:rsidRPr="00231512" w:rsidRDefault="00231512" w:rsidP="00231512">
      <w:pPr>
        <w:rPr>
          <w:rFonts w:ascii="Tahoma" w:hAnsi="Tahoma" w:cs="Tahoma"/>
          <w:b/>
          <w:lang w:val="en-CA"/>
        </w:rPr>
      </w:pPr>
      <w:r w:rsidRPr="00231512">
        <w:rPr>
          <w:rFonts w:ascii="Tahoma" w:hAnsi="Tahoma" w:cs="Tahoma"/>
          <w:b/>
          <w:lang w:val="en-CA"/>
        </w:rPr>
        <w:t>2004-200</w:t>
      </w:r>
      <w:r>
        <w:rPr>
          <w:rFonts w:ascii="Tahoma" w:hAnsi="Tahoma" w:cs="Tahoma"/>
          <w:b/>
          <w:lang w:val="en-US"/>
        </w:rPr>
        <w:t>7</w:t>
      </w:r>
      <w:r w:rsidRPr="00231512">
        <w:rPr>
          <w:rFonts w:ascii="Tahoma" w:hAnsi="Tahoma" w:cs="Tahoma"/>
          <w:b/>
          <w:lang w:val="en-CA"/>
        </w:rPr>
        <w:t xml:space="preserve"> </w:t>
      </w:r>
    </w:p>
    <w:p w:rsidR="00231512" w:rsidRPr="00873374" w:rsidRDefault="00231512" w:rsidP="00231512">
      <w:pPr>
        <w:ind w:firstLine="708"/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 xml:space="preserve">Montreal University (Université de Montréal) </w:t>
      </w:r>
    </w:p>
    <w:p w:rsidR="00231512" w:rsidRPr="00873374" w:rsidRDefault="00231512" w:rsidP="00231512">
      <w:pPr>
        <w:ind w:firstLine="708"/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>Faculty of cont</w:t>
      </w:r>
      <w:r w:rsidR="00DD596C" w:rsidRPr="00873374">
        <w:rPr>
          <w:rFonts w:ascii="Tahoma" w:hAnsi="Tahoma" w:cs="Tahoma"/>
          <w:lang w:val="fr-CA"/>
        </w:rPr>
        <w:t>inuing education (f</w:t>
      </w:r>
      <w:r w:rsidRPr="00873374">
        <w:rPr>
          <w:rFonts w:ascii="Tahoma" w:hAnsi="Tahoma" w:cs="Tahoma"/>
          <w:lang w:val="fr-CA"/>
        </w:rPr>
        <w:t>aculté des études permanentes</w:t>
      </w:r>
      <w:r w:rsidR="00DD596C" w:rsidRPr="00873374">
        <w:rPr>
          <w:rFonts w:ascii="Tahoma" w:hAnsi="Tahoma" w:cs="Tahoma"/>
          <w:lang w:val="fr-CA"/>
        </w:rPr>
        <w:t>)</w:t>
      </w:r>
    </w:p>
    <w:p w:rsidR="00CF15C5" w:rsidRPr="00873374" w:rsidRDefault="00CF15C5" w:rsidP="00231512">
      <w:pPr>
        <w:ind w:firstLine="708"/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 xml:space="preserve">French language (langue </w:t>
      </w:r>
      <w:r w:rsidR="00995AA9" w:rsidRPr="00873374">
        <w:rPr>
          <w:rFonts w:ascii="Tahoma" w:hAnsi="Tahoma" w:cs="Tahoma"/>
          <w:lang w:val="fr-CA"/>
        </w:rPr>
        <w:t>français</w:t>
      </w:r>
      <w:r w:rsidRPr="00873374">
        <w:rPr>
          <w:rFonts w:ascii="Tahoma" w:hAnsi="Tahoma" w:cs="Tahoma"/>
          <w:lang w:val="fr-CA"/>
        </w:rPr>
        <w:t>)</w:t>
      </w:r>
    </w:p>
    <w:p w:rsidR="00231512" w:rsidRPr="00873374" w:rsidRDefault="00231512" w:rsidP="00231512">
      <w:pPr>
        <w:ind w:firstLine="708"/>
        <w:rPr>
          <w:rFonts w:ascii="Tahoma" w:hAnsi="Tahoma" w:cs="Tahoma"/>
          <w:i/>
          <w:lang w:val="fr-CA"/>
        </w:rPr>
      </w:pPr>
    </w:p>
    <w:p w:rsidR="00231512" w:rsidRPr="00873374" w:rsidRDefault="00231512" w:rsidP="00231512">
      <w:pPr>
        <w:rPr>
          <w:rFonts w:ascii="Tahoma" w:hAnsi="Tahoma" w:cs="Tahoma"/>
          <w:b/>
          <w:lang w:val="fr-CA"/>
        </w:rPr>
      </w:pPr>
      <w:r w:rsidRPr="00873374">
        <w:rPr>
          <w:rFonts w:ascii="Tahoma" w:hAnsi="Tahoma" w:cs="Tahoma"/>
          <w:b/>
          <w:lang w:val="fr-CA"/>
        </w:rPr>
        <w:t>1997 -2001</w:t>
      </w:r>
    </w:p>
    <w:p w:rsidR="00DD596C" w:rsidRPr="00873374" w:rsidRDefault="00DD596C" w:rsidP="00231512">
      <w:pPr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ab/>
      </w:r>
      <w:r w:rsidR="00C2654E" w:rsidRPr="00873374">
        <w:rPr>
          <w:rFonts w:ascii="Tahoma" w:hAnsi="Tahoma" w:cs="Tahoma"/>
          <w:lang w:val="fr-CA"/>
        </w:rPr>
        <w:t>Byelorussian</w:t>
      </w:r>
      <w:r w:rsidRPr="00873374">
        <w:rPr>
          <w:rFonts w:ascii="Tahoma" w:hAnsi="Tahoma" w:cs="Tahoma"/>
          <w:lang w:val="fr-CA"/>
        </w:rPr>
        <w:t xml:space="preserve"> State University of Education (Université d’État d’</w:t>
      </w:r>
      <w:r w:rsidR="00674A39" w:rsidRPr="00873374">
        <w:rPr>
          <w:rFonts w:ascii="Tahoma" w:hAnsi="Tahoma" w:cs="Tahoma"/>
          <w:lang w:val="fr-CA"/>
        </w:rPr>
        <w:t>É</w:t>
      </w:r>
      <w:r w:rsidRPr="00873374">
        <w:rPr>
          <w:rFonts w:ascii="Tahoma" w:hAnsi="Tahoma" w:cs="Tahoma"/>
          <w:lang w:val="fr-CA"/>
        </w:rPr>
        <w:t xml:space="preserve">ducation de Bélarus) </w:t>
      </w:r>
      <w:r w:rsidR="00231512" w:rsidRPr="00873374">
        <w:rPr>
          <w:rFonts w:ascii="Tahoma" w:hAnsi="Tahoma" w:cs="Tahoma"/>
          <w:lang w:val="fr-CA"/>
        </w:rPr>
        <w:tab/>
      </w:r>
    </w:p>
    <w:p w:rsidR="00DD596C" w:rsidRPr="00873374" w:rsidRDefault="00DD596C" w:rsidP="00DD596C">
      <w:pPr>
        <w:ind w:firstLine="708"/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 xml:space="preserve">Faculty of </w:t>
      </w:r>
      <w:r w:rsidR="00C2654E" w:rsidRPr="00873374">
        <w:rPr>
          <w:rFonts w:ascii="Tahoma" w:hAnsi="Tahoma" w:cs="Tahoma"/>
          <w:lang w:val="fr-CA"/>
        </w:rPr>
        <w:t>R</w:t>
      </w:r>
      <w:r w:rsidRPr="00873374">
        <w:rPr>
          <w:rFonts w:ascii="Tahoma" w:hAnsi="Tahoma" w:cs="Tahoma"/>
          <w:lang w:val="fr-CA"/>
        </w:rPr>
        <w:t xml:space="preserve">omance and </w:t>
      </w:r>
      <w:r w:rsidR="00C2654E" w:rsidRPr="00873374">
        <w:rPr>
          <w:rFonts w:ascii="Tahoma" w:hAnsi="Tahoma" w:cs="Tahoma"/>
          <w:lang w:val="fr-CA"/>
        </w:rPr>
        <w:t>Germanic</w:t>
      </w:r>
      <w:r w:rsidRPr="00873374">
        <w:rPr>
          <w:rFonts w:ascii="Tahoma" w:hAnsi="Tahoma" w:cs="Tahoma"/>
          <w:lang w:val="fr-CA"/>
        </w:rPr>
        <w:t xml:space="preserve"> languages (faculté des langues romanes et germaniques)</w:t>
      </w:r>
    </w:p>
    <w:p w:rsidR="00DD596C" w:rsidRPr="00873374" w:rsidRDefault="00674A39" w:rsidP="00DD596C">
      <w:pPr>
        <w:ind w:firstLine="708"/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lang w:val="fr-CA"/>
        </w:rPr>
        <w:t>Option</w:t>
      </w:r>
      <w:r w:rsidR="00CF15C5" w:rsidRPr="00873374">
        <w:rPr>
          <w:rFonts w:ascii="Tahoma" w:hAnsi="Tahoma" w:cs="Tahoma"/>
          <w:lang w:val="fr-CA"/>
        </w:rPr>
        <w:t xml:space="preserve">: </w:t>
      </w:r>
      <w:r w:rsidR="00DD596C" w:rsidRPr="00873374">
        <w:rPr>
          <w:rFonts w:ascii="Tahoma" w:hAnsi="Tahoma" w:cs="Tahoma"/>
          <w:lang w:val="fr-CA"/>
        </w:rPr>
        <w:t>English language</w:t>
      </w:r>
      <w:r w:rsidRPr="00873374">
        <w:rPr>
          <w:rFonts w:ascii="Tahoma" w:hAnsi="Tahoma" w:cs="Tahoma"/>
          <w:lang w:val="fr-CA"/>
        </w:rPr>
        <w:t>, teacher of English</w:t>
      </w:r>
      <w:r w:rsidR="00DD596C" w:rsidRPr="00873374">
        <w:rPr>
          <w:rFonts w:ascii="Tahoma" w:hAnsi="Tahoma" w:cs="Tahoma"/>
          <w:lang w:val="fr-CA"/>
        </w:rPr>
        <w:t xml:space="preserve"> (</w:t>
      </w:r>
      <w:r w:rsidRPr="00873374">
        <w:rPr>
          <w:rFonts w:ascii="Tahoma" w:hAnsi="Tahoma" w:cs="Tahoma"/>
          <w:lang w:val="fr-CA"/>
        </w:rPr>
        <w:t xml:space="preserve">professeur de la </w:t>
      </w:r>
      <w:r w:rsidR="00DD596C" w:rsidRPr="00873374">
        <w:rPr>
          <w:rFonts w:ascii="Tahoma" w:hAnsi="Tahoma" w:cs="Tahoma"/>
          <w:lang w:val="fr-CA"/>
        </w:rPr>
        <w:t>langue anglaise)</w:t>
      </w:r>
    </w:p>
    <w:p w:rsidR="00674A39" w:rsidRPr="00873374" w:rsidRDefault="00674A39" w:rsidP="00DD596C">
      <w:pPr>
        <w:ind w:firstLine="708"/>
        <w:rPr>
          <w:rFonts w:ascii="Tahoma" w:hAnsi="Tahoma" w:cs="Tahoma"/>
          <w:lang w:val="fr-CA"/>
        </w:rPr>
      </w:pPr>
    </w:p>
    <w:p w:rsidR="00674A39" w:rsidRPr="00674A39" w:rsidRDefault="00674A39" w:rsidP="00674A39">
      <w:pPr>
        <w:rPr>
          <w:rFonts w:ascii="Tahoma" w:hAnsi="Tahoma" w:cs="Tahoma"/>
          <w:b/>
          <w:lang w:val="fr-CA"/>
        </w:rPr>
      </w:pPr>
      <w:r>
        <w:rPr>
          <w:rFonts w:ascii="Tahoma" w:hAnsi="Tahoma" w:cs="Tahoma"/>
          <w:b/>
          <w:lang w:val="fr-CA"/>
        </w:rPr>
        <w:t>1995 -2000</w:t>
      </w:r>
    </w:p>
    <w:p w:rsidR="00674A39" w:rsidRPr="00674A39" w:rsidRDefault="00674A39" w:rsidP="00674A39">
      <w:pPr>
        <w:rPr>
          <w:rFonts w:ascii="Tahoma" w:hAnsi="Tahoma" w:cs="Tahoma"/>
          <w:lang w:val="fr-CA"/>
        </w:rPr>
      </w:pPr>
      <w:r w:rsidRPr="00674A39">
        <w:rPr>
          <w:rFonts w:ascii="Tahoma" w:hAnsi="Tahoma" w:cs="Tahoma"/>
          <w:lang w:val="fr-CA"/>
        </w:rPr>
        <w:tab/>
      </w:r>
      <w:r>
        <w:rPr>
          <w:rFonts w:ascii="Tahoma" w:hAnsi="Tahoma" w:cs="Tahoma"/>
          <w:lang w:val="fr-CA"/>
        </w:rPr>
        <w:t xml:space="preserve">Human and Economic Sciences </w:t>
      </w:r>
      <w:r w:rsidRPr="00674A39">
        <w:rPr>
          <w:rFonts w:ascii="Tahoma" w:hAnsi="Tahoma" w:cs="Tahoma"/>
          <w:lang w:val="fr-CA"/>
        </w:rPr>
        <w:t>University (Université d</w:t>
      </w:r>
      <w:r>
        <w:rPr>
          <w:rFonts w:ascii="Tahoma" w:hAnsi="Tahoma" w:cs="Tahoma"/>
          <w:lang w:val="fr-CA"/>
        </w:rPr>
        <w:t>e Sciences Économiques et Humaines</w:t>
      </w:r>
      <w:r w:rsidRPr="00674A39">
        <w:rPr>
          <w:rFonts w:ascii="Tahoma" w:hAnsi="Tahoma" w:cs="Tahoma"/>
          <w:lang w:val="fr-CA"/>
        </w:rPr>
        <w:t xml:space="preserve">) </w:t>
      </w:r>
      <w:r w:rsidRPr="00674A39">
        <w:rPr>
          <w:rFonts w:ascii="Tahoma" w:hAnsi="Tahoma" w:cs="Tahoma"/>
          <w:lang w:val="fr-CA"/>
        </w:rPr>
        <w:tab/>
      </w:r>
    </w:p>
    <w:p w:rsidR="00674A39" w:rsidRPr="00DD596C" w:rsidRDefault="00674A39" w:rsidP="00674A39">
      <w:pPr>
        <w:ind w:firstLine="708"/>
        <w:rPr>
          <w:rFonts w:ascii="Tahoma" w:hAnsi="Tahoma" w:cs="Tahoma"/>
          <w:lang w:val="fr-CA"/>
        </w:rPr>
      </w:pPr>
      <w:r w:rsidRPr="00DD596C">
        <w:rPr>
          <w:rFonts w:ascii="Tahoma" w:hAnsi="Tahoma" w:cs="Tahoma"/>
          <w:lang w:val="fr-CA"/>
        </w:rPr>
        <w:t xml:space="preserve">Faculty of </w:t>
      </w:r>
      <w:r>
        <w:rPr>
          <w:rFonts w:ascii="Tahoma" w:hAnsi="Tahoma" w:cs="Tahoma"/>
          <w:lang w:val="fr-CA"/>
        </w:rPr>
        <w:t xml:space="preserve">Psychology </w:t>
      </w:r>
      <w:r w:rsidRPr="00DD596C">
        <w:rPr>
          <w:rFonts w:ascii="Tahoma" w:hAnsi="Tahoma" w:cs="Tahoma"/>
          <w:lang w:val="fr-CA"/>
        </w:rPr>
        <w:t>(faculté de</w:t>
      </w:r>
      <w:r>
        <w:rPr>
          <w:rFonts w:ascii="Tahoma" w:hAnsi="Tahoma" w:cs="Tahoma"/>
          <w:lang w:val="fr-CA"/>
        </w:rPr>
        <w:t xml:space="preserve"> psychologie</w:t>
      </w:r>
      <w:r w:rsidRPr="00DD596C">
        <w:rPr>
          <w:rFonts w:ascii="Tahoma" w:hAnsi="Tahoma" w:cs="Tahoma"/>
          <w:lang w:val="fr-CA"/>
        </w:rPr>
        <w:t>)</w:t>
      </w:r>
    </w:p>
    <w:p w:rsidR="00674A39" w:rsidRPr="00674A39" w:rsidRDefault="00674A39" w:rsidP="00674A39">
      <w:pPr>
        <w:ind w:firstLine="708"/>
        <w:rPr>
          <w:rFonts w:ascii="Tahoma" w:hAnsi="Tahoma" w:cs="Tahoma"/>
          <w:lang w:val="fr-CA"/>
        </w:rPr>
      </w:pPr>
      <w:r w:rsidRPr="00674A39">
        <w:rPr>
          <w:rFonts w:ascii="Tahoma" w:hAnsi="Tahoma" w:cs="Tahoma"/>
          <w:lang w:val="fr-CA"/>
        </w:rPr>
        <w:t>Option: Psyc</w:t>
      </w:r>
      <w:r w:rsidR="00995AA9">
        <w:rPr>
          <w:rFonts w:ascii="Tahoma" w:hAnsi="Tahoma" w:cs="Tahoma"/>
          <w:lang w:val="fr-CA"/>
        </w:rPr>
        <w:t>hology, professor of psychology</w:t>
      </w:r>
      <w:r w:rsidRPr="00674A39">
        <w:rPr>
          <w:rFonts w:ascii="Tahoma" w:hAnsi="Tahoma" w:cs="Tahoma"/>
          <w:lang w:val="fr-CA"/>
        </w:rPr>
        <w:t xml:space="preserve"> (</w:t>
      </w:r>
      <w:r>
        <w:rPr>
          <w:rFonts w:ascii="Tahoma" w:hAnsi="Tahoma" w:cs="Tahoma"/>
          <w:lang w:val="fr-CA"/>
        </w:rPr>
        <w:t>psychologie, professeur de psychologie</w:t>
      </w:r>
      <w:r w:rsidRPr="00674A39">
        <w:rPr>
          <w:rFonts w:ascii="Tahoma" w:hAnsi="Tahoma" w:cs="Tahoma"/>
          <w:lang w:val="fr-CA"/>
        </w:rPr>
        <w:t>)</w:t>
      </w:r>
    </w:p>
    <w:p w:rsidR="00231512" w:rsidRPr="00674A39" w:rsidRDefault="00231512" w:rsidP="00231512">
      <w:pPr>
        <w:rPr>
          <w:rFonts w:ascii="Tahoma" w:hAnsi="Tahoma" w:cs="Tahoma"/>
          <w:i/>
          <w:lang w:val="fr-CA"/>
        </w:rPr>
      </w:pPr>
    </w:p>
    <w:p w:rsidR="00231512" w:rsidRPr="002269A0" w:rsidRDefault="009177A6" w:rsidP="00231512">
      <w:pPr>
        <w:rPr>
          <w:rFonts w:ascii="Tahoma" w:hAnsi="Tahoma" w:cs="Tahoma"/>
          <w:b/>
          <w:bCs/>
          <w:color w:val="407B97"/>
          <w:lang w:val="en-CA"/>
        </w:rPr>
      </w:pPr>
      <w:r w:rsidRPr="00995AA9">
        <w:rPr>
          <w:rFonts w:ascii="Tahoma" w:hAnsi="Tahoma" w:cs="Tahoma"/>
          <w:b/>
          <w:bCs/>
          <w:color w:val="407B97"/>
          <w:lang w:val="en-CA"/>
        </w:rPr>
        <w:t>Experience</w:t>
      </w:r>
    </w:p>
    <w:p w:rsidR="002269A0" w:rsidRPr="00995AA9" w:rsidRDefault="002269A0" w:rsidP="00231512">
      <w:pPr>
        <w:rPr>
          <w:rFonts w:ascii="Tahoma" w:hAnsi="Tahoma" w:cs="Tahoma"/>
          <w:lang w:val="en-CA"/>
        </w:rPr>
      </w:pPr>
    </w:p>
    <w:p w:rsidR="00231512" w:rsidRDefault="00231512" w:rsidP="00231512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2007</w:t>
      </w:r>
      <w:r w:rsidR="002269A0">
        <w:rPr>
          <w:rFonts w:ascii="Tahoma" w:hAnsi="Tahoma" w:cs="Tahoma"/>
          <w:b/>
          <w:lang w:val="en-US"/>
        </w:rPr>
        <w:t>-2009</w:t>
      </w:r>
    </w:p>
    <w:p w:rsidR="00231512" w:rsidRDefault="00231512" w:rsidP="0023151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ab/>
      </w:r>
      <w:r>
        <w:rPr>
          <w:rFonts w:ascii="Tahoma" w:hAnsi="Tahoma" w:cs="Tahoma"/>
          <w:lang w:val="en-US"/>
        </w:rPr>
        <w:t xml:space="preserve">Blue House Solutions,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lang w:val="en-US"/>
            </w:rPr>
            <w:t>Montreal</w:t>
          </w:r>
        </w:smartTag>
        <w:r>
          <w:rPr>
            <w:rFonts w:ascii="Tahoma" w:hAnsi="Tahoma" w:cs="Tahoma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Canada</w:t>
          </w:r>
        </w:smartTag>
      </w:smartTag>
    </w:p>
    <w:p w:rsidR="00231512" w:rsidRPr="00995AA9" w:rsidRDefault="00231512" w:rsidP="0023151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US"/>
        </w:rPr>
        <w:tab/>
      </w:r>
      <w:r w:rsidR="00CF15C5" w:rsidRPr="00995AA9">
        <w:rPr>
          <w:rFonts w:ascii="Tahoma" w:hAnsi="Tahoma" w:cs="Tahoma"/>
          <w:lang w:val="en-CA"/>
        </w:rPr>
        <w:t>Translator (part time)</w:t>
      </w:r>
    </w:p>
    <w:p w:rsidR="00CF15C5" w:rsidRPr="00995AA9" w:rsidRDefault="00CF15C5" w:rsidP="00231512">
      <w:pPr>
        <w:rPr>
          <w:rFonts w:ascii="Tahoma" w:hAnsi="Tahoma" w:cs="Tahoma"/>
          <w:lang w:val="en-CA"/>
        </w:rPr>
      </w:pPr>
      <w:r w:rsidRPr="00995AA9">
        <w:rPr>
          <w:rFonts w:ascii="Tahoma" w:hAnsi="Tahoma" w:cs="Tahoma"/>
          <w:lang w:val="en-CA"/>
        </w:rPr>
        <w:tab/>
        <w:t xml:space="preserve">Communication, It </w:t>
      </w:r>
      <w:r w:rsidR="009177A6" w:rsidRPr="00995AA9">
        <w:rPr>
          <w:rFonts w:ascii="Tahoma" w:hAnsi="Tahoma" w:cs="Tahoma"/>
          <w:lang w:val="en-CA"/>
        </w:rPr>
        <w:t>technology</w:t>
      </w:r>
    </w:p>
    <w:p w:rsidR="00231512" w:rsidRPr="00995AA9" w:rsidRDefault="00CF15C5" w:rsidP="00231512">
      <w:pPr>
        <w:rPr>
          <w:rFonts w:ascii="Tahoma" w:hAnsi="Tahoma" w:cs="Tahoma"/>
          <w:lang w:val="en-CA"/>
        </w:rPr>
      </w:pPr>
      <w:r w:rsidRPr="00995AA9">
        <w:rPr>
          <w:rFonts w:ascii="Tahoma" w:hAnsi="Tahoma" w:cs="Tahoma"/>
          <w:lang w:val="en-CA"/>
        </w:rPr>
        <w:t xml:space="preserve"> </w:t>
      </w:r>
      <w:r w:rsidRPr="00995AA9">
        <w:rPr>
          <w:rFonts w:ascii="Tahoma" w:hAnsi="Tahoma" w:cs="Tahoma"/>
          <w:lang w:val="en-CA"/>
        </w:rPr>
        <w:tab/>
        <w:t>English, French</w:t>
      </w:r>
    </w:p>
    <w:p w:rsidR="00CF15C5" w:rsidRPr="00231512" w:rsidRDefault="00CF15C5" w:rsidP="00231512">
      <w:pPr>
        <w:rPr>
          <w:rFonts w:ascii="Tahoma" w:hAnsi="Tahoma" w:cs="Tahoma"/>
          <w:lang w:val="en-CA"/>
        </w:rPr>
      </w:pPr>
    </w:p>
    <w:p w:rsidR="00231512" w:rsidRPr="00D55E55" w:rsidRDefault="00231512" w:rsidP="00231512">
      <w:pPr>
        <w:rPr>
          <w:rFonts w:ascii="Tahoma" w:hAnsi="Tahoma" w:cs="Tahoma"/>
          <w:b/>
          <w:lang w:val="en-US"/>
        </w:rPr>
      </w:pPr>
      <w:r w:rsidRPr="00D55E55">
        <w:rPr>
          <w:rFonts w:ascii="Tahoma" w:hAnsi="Tahoma" w:cs="Tahoma"/>
          <w:b/>
          <w:lang w:val="en-US"/>
        </w:rPr>
        <w:t>2005-2007</w:t>
      </w:r>
    </w:p>
    <w:p w:rsidR="00231512" w:rsidRDefault="00231512" w:rsidP="00231512">
      <w:pPr>
        <w:rPr>
          <w:rFonts w:ascii="Tahoma" w:hAnsi="Tahoma" w:cs="Tahoma"/>
          <w:lang w:val="en-US"/>
        </w:rPr>
      </w:pPr>
      <w:r w:rsidRPr="00D55E55">
        <w:rPr>
          <w:rFonts w:ascii="Tahoma" w:hAnsi="Tahoma" w:cs="Tahoma"/>
          <w:b/>
          <w:lang w:val="en-US"/>
        </w:rPr>
        <w:tab/>
      </w:r>
      <w:proofErr w:type="spellStart"/>
      <w:r>
        <w:rPr>
          <w:rFonts w:ascii="Tahoma" w:hAnsi="Tahoma" w:cs="Tahoma"/>
          <w:lang w:val="en-US"/>
        </w:rPr>
        <w:t>NamPac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Constraction</w:t>
      </w:r>
      <w:proofErr w:type="spellEnd"/>
      <w:r>
        <w:rPr>
          <w:rFonts w:ascii="Tahoma" w:hAnsi="Tahoma" w:cs="Tahoma"/>
          <w:lang w:val="en-US"/>
        </w:rPr>
        <w:t xml:space="preserve"> </w:t>
      </w:r>
      <w:r w:rsidR="009177A6">
        <w:rPr>
          <w:rFonts w:ascii="Tahoma" w:hAnsi="Tahoma" w:cs="Tahoma"/>
          <w:lang w:val="en-US"/>
        </w:rPr>
        <w:t>Building</w:t>
      </w:r>
      <w:r>
        <w:rPr>
          <w:rFonts w:ascii="Tahoma" w:hAnsi="Tahoma" w:cs="Tahoma"/>
          <w:lang w:val="en-US"/>
        </w:rPr>
        <w:t xml:space="preserve"> Inc.,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lang w:val="en-US"/>
            </w:rPr>
            <w:t>Montreal</w:t>
          </w:r>
        </w:smartTag>
        <w:r>
          <w:rPr>
            <w:rFonts w:ascii="Tahoma" w:hAnsi="Tahoma" w:cs="Tahoma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Canada</w:t>
          </w:r>
        </w:smartTag>
      </w:smartTag>
    </w:p>
    <w:p w:rsidR="00231512" w:rsidRPr="00CF15C5" w:rsidRDefault="00231512" w:rsidP="00231512">
      <w:pPr>
        <w:rPr>
          <w:rFonts w:ascii="Tahoma" w:hAnsi="Tahoma" w:cs="Tahoma"/>
          <w:lang w:val="en-US"/>
        </w:rPr>
      </w:pPr>
      <w:r w:rsidRPr="00D55E55">
        <w:rPr>
          <w:rFonts w:ascii="Tahoma" w:hAnsi="Tahoma" w:cs="Tahoma"/>
          <w:lang w:val="en-US"/>
        </w:rPr>
        <w:tab/>
      </w:r>
      <w:r w:rsidR="00CF15C5" w:rsidRPr="00CF15C5">
        <w:rPr>
          <w:rFonts w:ascii="Tahoma" w:hAnsi="Tahoma" w:cs="Tahoma"/>
          <w:lang w:val="en-US"/>
        </w:rPr>
        <w:t>Translator</w:t>
      </w:r>
      <w:r w:rsidR="00CF15C5">
        <w:rPr>
          <w:rFonts w:ascii="Tahoma" w:hAnsi="Tahoma" w:cs="Tahoma"/>
          <w:lang w:val="en-US"/>
        </w:rPr>
        <w:t xml:space="preserve"> </w:t>
      </w:r>
      <w:r w:rsidR="00CF15C5" w:rsidRPr="00995AA9">
        <w:rPr>
          <w:rFonts w:ascii="Tahoma" w:hAnsi="Tahoma" w:cs="Tahoma"/>
          <w:lang w:val="en-CA"/>
        </w:rPr>
        <w:t>(part time)</w:t>
      </w:r>
    </w:p>
    <w:p w:rsidR="00CF15C5" w:rsidRPr="00CF15C5" w:rsidRDefault="00CF15C5" w:rsidP="00231512">
      <w:pPr>
        <w:rPr>
          <w:rFonts w:ascii="Tahoma" w:hAnsi="Tahoma" w:cs="Tahoma"/>
          <w:lang w:val="en-US"/>
        </w:rPr>
      </w:pPr>
      <w:r w:rsidRPr="00CF15C5">
        <w:rPr>
          <w:rFonts w:ascii="Tahoma" w:hAnsi="Tahoma" w:cs="Tahoma"/>
          <w:lang w:val="en-US"/>
        </w:rPr>
        <w:t xml:space="preserve"> </w:t>
      </w:r>
      <w:r w:rsidRPr="00CF15C5">
        <w:rPr>
          <w:rFonts w:ascii="Tahoma" w:hAnsi="Tahoma" w:cs="Tahoma"/>
          <w:lang w:val="en-US"/>
        </w:rPr>
        <w:tab/>
        <w:t>Communication</w:t>
      </w:r>
      <w:r>
        <w:rPr>
          <w:rFonts w:ascii="Tahoma" w:hAnsi="Tahoma" w:cs="Tahoma"/>
          <w:lang w:val="en-US"/>
        </w:rPr>
        <w:t xml:space="preserve">, </w:t>
      </w:r>
      <w:r w:rsidR="009177A6">
        <w:rPr>
          <w:rFonts w:ascii="Tahoma" w:hAnsi="Tahoma" w:cs="Tahoma"/>
          <w:lang w:val="en-US"/>
        </w:rPr>
        <w:t>Building</w:t>
      </w:r>
    </w:p>
    <w:p w:rsidR="00231512" w:rsidRPr="00995AA9" w:rsidRDefault="00CF15C5" w:rsidP="0023151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ab/>
      </w:r>
      <w:r w:rsidRPr="00995AA9">
        <w:rPr>
          <w:rFonts w:ascii="Tahoma" w:hAnsi="Tahoma" w:cs="Tahoma"/>
          <w:lang w:val="en-CA"/>
        </w:rPr>
        <w:t>English, French</w:t>
      </w:r>
    </w:p>
    <w:p w:rsidR="00CF15C5" w:rsidRPr="00231512" w:rsidRDefault="00CF15C5" w:rsidP="00231512">
      <w:pPr>
        <w:rPr>
          <w:rFonts w:ascii="Tahoma" w:hAnsi="Tahoma" w:cs="Tahoma"/>
          <w:lang w:val="en-CA"/>
        </w:rPr>
      </w:pPr>
    </w:p>
    <w:p w:rsidR="00231512" w:rsidRPr="00921E74" w:rsidRDefault="00231512" w:rsidP="00231512">
      <w:pPr>
        <w:rPr>
          <w:rFonts w:ascii="Tahoma" w:hAnsi="Tahoma" w:cs="Tahoma"/>
          <w:b/>
          <w:lang w:val="en-US"/>
        </w:rPr>
      </w:pPr>
      <w:r w:rsidRPr="00921E74">
        <w:rPr>
          <w:rFonts w:ascii="Tahoma" w:hAnsi="Tahoma" w:cs="Tahoma"/>
          <w:b/>
          <w:lang w:val="en-US"/>
        </w:rPr>
        <w:t xml:space="preserve">2004-2005 </w:t>
      </w:r>
    </w:p>
    <w:p w:rsidR="00231512" w:rsidRPr="00231512" w:rsidRDefault="00231512" w:rsidP="00231512">
      <w:pPr>
        <w:rPr>
          <w:rFonts w:ascii="Tahoma" w:hAnsi="Tahoma" w:cs="Tahoma"/>
          <w:lang w:val="en-CA"/>
        </w:rPr>
      </w:pPr>
      <w:r w:rsidRPr="00921E74">
        <w:rPr>
          <w:rFonts w:ascii="Tahoma" w:hAnsi="Tahoma" w:cs="Tahoma"/>
          <w:lang w:val="en-US"/>
        </w:rPr>
        <w:tab/>
      </w:r>
      <w:proofErr w:type="spellStart"/>
      <w:r>
        <w:rPr>
          <w:rFonts w:ascii="Tahoma" w:hAnsi="Tahoma" w:cs="Tahoma"/>
          <w:lang w:val="en-US"/>
        </w:rPr>
        <w:t>Inozo</w:t>
      </w:r>
      <w:proofErr w:type="spellEnd"/>
      <w:r w:rsidRPr="00231512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US"/>
        </w:rPr>
        <w:t>Media</w:t>
      </w:r>
      <w:r w:rsidRPr="00231512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US"/>
        </w:rPr>
        <w:t>Inc</w:t>
      </w:r>
      <w:r w:rsidRPr="00231512">
        <w:rPr>
          <w:rFonts w:ascii="Tahoma" w:hAnsi="Tahoma" w:cs="Tahoma"/>
          <w:lang w:val="en-CA"/>
        </w:rPr>
        <w:t xml:space="preserve">. </w:t>
      </w:r>
      <w:smartTag w:uri="urn:schemas-microsoft-com:office:smarttags" w:element="City">
        <w:r>
          <w:rPr>
            <w:rFonts w:ascii="Tahoma" w:hAnsi="Tahoma" w:cs="Tahoma"/>
            <w:lang w:val="en-US"/>
          </w:rPr>
          <w:t>Montreal</w:t>
        </w:r>
      </w:smartTag>
      <w:r w:rsidRPr="00231512">
        <w:rPr>
          <w:rFonts w:ascii="Tahoma" w:hAnsi="Tahoma" w:cs="Tahoma"/>
          <w:lang w:val="en-CA"/>
        </w:rPr>
        <w:t xml:space="preserve">, </w:t>
      </w:r>
      <w:smartTag w:uri="urn:schemas-microsoft-com:office:smarttags" w:element="country-region">
        <w:r>
          <w:rPr>
            <w:rFonts w:ascii="Tahoma" w:hAnsi="Tahoma" w:cs="Tahoma"/>
            <w:lang w:val="en-US"/>
          </w:rPr>
          <w:t>Canada</w:t>
        </w:r>
      </w:smartTag>
    </w:p>
    <w:p w:rsidR="00231512" w:rsidRPr="00995AA9" w:rsidRDefault="00231512" w:rsidP="00231512">
      <w:pPr>
        <w:rPr>
          <w:rFonts w:ascii="Tahoma" w:hAnsi="Tahoma" w:cs="Tahoma"/>
          <w:lang w:val="en-CA"/>
        </w:rPr>
      </w:pPr>
      <w:r w:rsidRPr="00231512">
        <w:rPr>
          <w:rFonts w:ascii="Tahoma" w:hAnsi="Tahoma" w:cs="Tahoma"/>
          <w:lang w:val="en-CA"/>
        </w:rPr>
        <w:tab/>
      </w:r>
      <w:r w:rsidR="00CF15C5" w:rsidRPr="00995AA9">
        <w:rPr>
          <w:rFonts w:ascii="Tahoma" w:hAnsi="Tahoma" w:cs="Tahoma"/>
          <w:lang w:val="en-CA"/>
        </w:rPr>
        <w:t>Translator (part time)</w:t>
      </w:r>
    </w:p>
    <w:p w:rsidR="00231512" w:rsidRDefault="00CF15C5" w:rsidP="00231512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  <w:t>Communication, Travel</w:t>
      </w:r>
      <w:r w:rsidR="009177A6">
        <w:rPr>
          <w:rFonts w:ascii="Tahoma" w:hAnsi="Tahoma" w:cs="Tahoma"/>
          <w:lang w:val="en-US"/>
        </w:rPr>
        <w:t>, Internet</w:t>
      </w:r>
    </w:p>
    <w:p w:rsidR="00CF15C5" w:rsidRPr="00995AA9" w:rsidRDefault="00CF15C5" w:rsidP="0023151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US"/>
        </w:rPr>
        <w:tab/>
      </w:r>
      <w:r w:rsidRPr="00995AA9">
        <w:rPr>
          <w:rFonts w:ascii="Tahoma" w:hAnsi="Tahoma" w:cs="Tahoma"/>
          <w:lang w:val="en-CA"/>
        </w:rPr>
        <w:t xml:space="preserve">English, French </w:t>
      </w:r>
    </w:p>
    <w:p w:rsidR="00CF15C5" w:rsidRPr="00CF15C5" w:rsidRDefault="00CF15C5" w:rsidP="00231512">
      <w:pPr>
        <w:rPr>
          <w:rFonts w:ascii="Tahoma" w:hAnsi="Tahoma" w:cs="Tahoma"/>
          <w:lang w:val="en-US"/>
        </w:rPr>
      </w:pPr>
    </w:p>
    <w:p w:rsidR="00231512" w:rsidRPr="00CF15C5" w:rsidRDefault="00231512" w:rsidP="00231512">
      <w:pPr>
        <w:rPr>
          <w:rFonts w:ascii="Tahoma" w:hAnsi="Tahoma" w:cs="Tahoma"/>
          <w:b/>
          <w:lang w:val="en-US"/>
        </w:rPr>
      </w:pPr>
      <w:r w:rsidRPr="00CF15C5">
        <w:rPr>
          <w:rFonts w:ascii="Tahoma" w:hAnsi="Tahoma" w:cs="Tahoma"/>
          <w:b/>
          <w:lang w:val="en-US"/>
        </w:rPr>
        <w:t>2001-2004</w:t>
      </w:r>
    </w:p>
    <w:p w:rsidR="00231512" w:rsidRPr="00CF15C5" w:rsidRDefault="00231512" w:rsidP="00231512">
      <w:pPr>
        <w:rPr>
          <w:rFonts w:ascii="Tahoma" w:hAnsi="Tahoma" w:cs="Tahoma"/>
          <w:lang w:val="en-CA"/>
        </w:rPr>
      </w:pPr>
      <w:r w:rsidRPr="00CF15C5">
        <w:rPr>
          <w:rFonts w:ascii="Tahoma" w:hAnsi="Tahoma" w:cs="Tahoma"/>
          <w:b/>
          <w:lang w:val="en-US"/>
        </w:rPr>
        <w:tab/>
      </w:r>
      <w:r w:rsidRPr="00CF15C5">
        <w:rPr>
          <w:rFonts w:ascii="Tahoma" w:hAnsi="Tahoma" w:cs="Tahoma"/>
          <w:lang w:val="en-US"/>
        </w:rPr>
        <w:t>«</w:t>
      </w:r>
      <w:r>
        <w:rPr>
          <w:rFonts w:ascii="Tahoma" w:hAnsi="Tahoma" w:cs="Tahoma"/>
          <w:lang w:val="en-US"/>
        </w:rPr>
        <w:t>IT</w:t>
      </w:r>
      <w:r w:rsidRPr="00CF15C5">
        <w:rPr>
          <w:rFonts w:ascii="Tahoma" w:hAnsi="Tahoma" w:cs="Tahoma"/>
          <w:lang w:val="en-US"/>
        </w:rPr>
        <w:t>-</w:t>
      </w:r>
      <w:r>
        <w:rPr>
          <w:rFonts w:ascii="Tahoma" w:hAnsi="Tahoma" w:cs="Tahoma"/>
          <w:lang w:val="en-US"/>
        </w:rPr>
        <w:t>Club</w:t>
      </w:r>
      <w:r w:rsidRPr="00CF15C5">
        <w:rPr>
          <w:rFonts w:ascii="Tahoma" w:hAnsi="Tahoma" w:cs="Tahoma"/>
          <w:lang w:val="en-US"/>
        </w:rPr>
        <w:t xml:space="preserve">», </w:t>
      </w:r>
      <w:r w:rsidR="00CF15C5" w:rsidRPr="00CF15C5">
        <w:rPr>
          <w:rFonts w:ascii="Tahoma" w:hAnsi="Tahoma" w:cs="Tahoma"/>
          <w:lang w:val="en-CA"/>
        </w:rPr>
        <w:t>Minsk, Belarus</w:t>
      </w:r>
    </w:p>
    <w:p w:rsidR="00231512" w:rsidRDefault="00231512" w:rsidP="00231512">
      <w:pPr>
        <w:rPr>
          <w:rFonts w:ascii="Tahoma" w:hAnsi="Tahoma" w:cs="Tahoma"/>
          <w:lang w:val="en-CA"/>
        </w:rPr>
      </w:pPr>
      <w:r w:rsidRPr="00CF15C5">
        <w:rPr>
          <w:rFonts w:ascii="Tahoma" w:hAnsi="Tahoma" w:cs="Tahoma"/>
          <w:lang w:val="en-US"/>
        </w:rPr>
        <w:tab/>
      </w:r>
      <w:r w:rsidR="00CF15C5" w:rsidRPr="00CF15C5">
        <w:rPr>
          <w:rFonts w:ascii="Tahoma" w:hAnsi="Tahoma" w:cs="Tahoma"/>
          <w:lang w:val="en-CA"/>
        </w:rPr>
        <w:t>Translator (part time)</w:t>
      </w:r>
    </w:p>
    <w:p w:rsidR="00CF15C5" w:rsidRPr="00CF15C5" w:rsidRDefault="00C2654E" w:rsidP="0023151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ab/>
        <w:t>Communication, It technology</w:t>
      </w:r>
    </w:p>
    <w:p w:rsidR="00231512" w:rsidRPr="00873374" w:rsidRDefault="00CF15C5" w:rsidP="00231512">
      <w:pPr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US"/>
        </w:rPr>
        <w:tab/>
      </w:r>
      <w:r w:rsidRPr="00873374">
        <w:rPr>
          <w:rFonts w:ascii="Tahoma" w:hAnsi="Tahoma" w:cs="Tahoma"/>
          <w:lang w:val="en-CA"/>
        </w:rPr>
        <w:t>English, French</w:t>
      </w:r>
    </w:p>
    <w:p w:rsidR="00CF15C5" w:rsidRPr="00873374" w:rsidRDefault="00CF15C5" w:rsidP="00231512">
      <w:pPr>
        <w:rPr>
          <w:rFonts w:ascii="Tahoma" w:hAnsi="Tahoma" w:cs="Tahoma"/>
          <w:lang w:val="en-CA"/>
        </w:rPr>
      </w:pPr>
    </w:p>
    <w:p w:rsidR="00231512" w:rsidRPr="00873374" w:rsidRDefault="00231512" w:rsidP="00231512">
      <w:pPr>
        <w:rPr>
          <w:rFonts w:ascii="Tahoma" w:hAnsi="Tahoma" w:cs="Tahoma"/>
          <w:b/>
          <w:lang w:val="en-CA"/>
        </w:rPr>
      </w:pPr>
      <w:r w:rsidRPr="00873374">
        <w:rPr>
          <w:rFonts w:ascii="Tahoma" w:hAnsi="Tahoma" w:cs="Tahoma"/>
          <w:b/>
          <w:lang w:val="en-CA"/>
        </w:rPr>
        <w:t>2000-2001</w:t>
      </w:r>
    </w:p>
    <w:p w:rsidR="00CF15C5" w:rsidRDefault="00231512" w:rsidP="00231512">
      <w:pPr>
        <w:rPr>
          <w:rFonts w:ascii="Tahoma" w:hAnsi="Tahoma" w:cs="Tahoma"/>
          <w:lang w:val="fr-CA"/>
        </w:rPr>
      </w:pPr>
      <w:r w:rsidRPr="00873374">
        <w:rPr>
          <w:rFonts w:ascii="Tahoma" w:hAnsi="Tahoma" w:cs="Tahoma"/>
          <w:b/>
          <w:lang w:val="en-CA"/>
        </w:rPr>
        <w:tab/>
      </w:r>
      <w:r w:rsidR="00CF15C5">
        <w:rPr>
          <w:rFonts w:ascii="Tahoma" w:hAnsi="Tahoma" w:cs="Tahoma"/>
          <w:lang w:val="fr-CA"/>
        </w:rPr>
        <w:t>Language</w:t>
      </w:r>
      <w:r w:rsidR="00CF15C5" w:rsidRPr="00CF15C5">
        <w:rPr>
          <w:rFonts w:ascii="Tahoma" w:hAnsi="Tahoma" w:cs="Tahoma"/>
          <w:lang w:val="fr-CA"/>
        </w:rPr>
        <w:t xml:space="preserve"> </w:t>
      </w:r>
      <w:r w:rsidR="00CF15C5">
        <w:rPr>
          <w:rFonts w:ascii="Tahoma" w:hAnsi="Tahoma" w:cs="Tahoma"/>
          <w:lang w:val="fr-CA"/>
        </w:rPr>
        <w:t>School</w:t>
      </w:r>
      <w:r w:rsidRPr="00CF15C5">
        <w:rPr>
          <w:rFonts w:ascii="Tahoma" w:hAnsi="Tahoma" w:cs="Tahoma"/>
          <w:lang w:val="fr-CA"/>
        </w:rPr>
        <w:t xml:space="preserve">, </w:t>
      </w:r>
      <w:r w:rsidR="00CF15C5">
        <w:rPr>
          <w:rFonts w:ascii="Tahoma" w:hAnsi="Tahoma" w:cs="Tahoma"/>
          <w:lang w:val="fr-CA"/>
        </w:rPr>
        <w:t>Fontenbleau</w:t>
      </w:r>
      <w:r w:rsidR="00CF15C5" w:rsidRPr="00CF15C5">
        <w:rPr>
          <w:rFonts w:ascii="Tahoma" w:hAnsi="Tahoma" w:cs="Tahoma"/>
          <w:lang w:val="fr-CA"/>
        </w:rPr>
        <w:t xml:space="preserve">, </w:t>
      </w:r>
      <w:r w:rsidR="00CF15C5">
        <w:rPr>
          <w:rFonts w:ascii="Tahoma" w:hAnsi="Tahoma" w:cs="Tahoma"/>
          <w:lang w:val="fr-CA"/>
        </w:rPr>
        <w:t>France</w:t>
      </w:r>
      <w:r w:rsidR="00CF15C5" w:rsidRPr="00CF15C5">
        <w:rPr>
          <w:rFonts w:ascii="Tahoma" w:hAnsi="Tahoma" w:cs="Tahoma"/>
          <w:lang w:val="fr-CA"/>
        </w:rPr>
        <w:t xml:space="preserve"> (</w:t>
      </w:r>
      <w:r w:rsidR="00CF15C5">
        <w:rPr>
          <w:rFonts w:ascii="Tahoma" w:hAnsi="Tahoma" w:cs="Tahoma"/>
          <w:lang w:val="fr-CA"/>
        </w:rPr>
        <w:t>École</w:t>
      </w:r>
      <w:r w:rsidR="00CF15C5" w:rsidRPr="00CF15C5">
        <w:rPr>
          <w:rFonts w:ascii="Tahoma" w:hAnsi="Tahoma" w:cs="Tahoma"/>
          <w:lang w:val="fr-CA"/>
        </w:rPr>
        <w:t xml:space="preserve"> </w:t>
      </w:r>
      <w:r w:rsidR="00CF15C5">
        <w:rPr>
          <w:rFonts w:ascii="Tahoma" w:hAnsi="Tahoma" w:cs="Tahoma"/>
          <w:lang w:val="fr-CA"/>
        </w:rPr>
        <w:t>des</w:t>
      </w:r>
      <w:r w:rsidR="00CF15C5" w:rsidRPr="00CF15C5">
        <w:rPr>
          <w:rFonts w:ascii="Tahoma" w:hAnsi="Tahoma" w:cs="Tahoma"/>
          <w:lang w:val="fr-CA"/>
        </w:rPr>
        <w:t xml:space="preserve"> </w:t>
      </w:r>
      <w:r w:rsidR="00CF15C5">
        <w:rPr>
          <w:rFonts w:ascii="Tahoma" w:hAnsi="Tahoma" w:cs="Tahoma"/>
          <w:lang w:val="fr-CA"/>
        </w:rPr>
        <w:t>langues étrangères</w:t>
      </w:r>
      <w:r w:rsidR="00CF15C5" w:rsidRPr="00CF15C5">
        <w:rPr>
          <w:rFonts w:ascii="Tahoma" w:hAnsi="Tahoma" w:cs="Tahoma"/>
          <w:lang w:val="fr-CA"/>
        </w:rPr>
        <w:t>)</w:t>
      </w:r>
      <w:r w:rsidR="00CF15C5" w:rsidRPr="00CF15C5">
        <w:rPr>
          <w:rFonts w:ascii="Tahoma" w:hAnsi="Tahoma" w:cs="Tahoma"/>
          <w:lang w:val="fr-CA"/>
        </w:rPr>
        <w:tab/>
      </w:r>
    </w:p>
    <w:p w:rsidR="00231512" w:rsidRPr="00CF15C5" w:rsidRDefault="00C2654E" w:rsidP="00CF15C5">
      <w:pPr>
        <w:ind w:firstLine="708"/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Pro</w:t>
      </w:r>
      <w:r w:rsidR="00CF15C5">
        <w:rPr>
          <w:rFonts w:ascii="Tahoma" w:hAnsi="Tahoma" w:cs="Tahoma"/>
          <w:lang w:val="fr-CA"/>
        </w:rPr>
        <w:t>bation</w:t>
      </w:r>
    </w:p>
    <w:p w:rsidR="00231512" w:rsidRPr="00D55E55" w:rsidRDefault="00231512" w:rsidP="00231512">
      <w:pPr>
        <w:rPr>
          <w:rFonts w:ascii="Tahoma" w:hAnsi="Tahoma" w:cs="Tahoma"/>
        </w:rPr>
      </w:pPr>
    </w:p>
    <w:p w:rsidR="00231512" w:rsidRPr="00D55E55" w:rsidRDefault="00231512" w:rsidP="00231512">
      <w:pPr>
        <w:rPr>
          <w:rFonts w:ascii="Tahoma" w:hAnsi="Tahoma" w:cs="Tahoma"/>
        </w:rPr>
      </w:pPr>
    </w:p>
    <w:p w:rsidR="00231512" w:rsidRPr="00CF15C5" w:rsidRDefault="00873374" w:rsidP="00231512">
      <w:pPr>
        <w:rPr>
          <w:rFonts w:ascii="Tahoma" w:hAnsi="Tahoma" w:cs="Tahoma"/>
          <w:b/>
          <w:bCs/>
          <w:color w:val="407B97"/>
          <w:lang w:val="fr-CA"/>
        </w:rPr>
      </w:pPr>
      <w:r>
        <w:rPr>
          <w:rFonts w:ascii="Tahoma" w:hAnsi="Tahoma" w:cs="Tahoma"/>
          <w:b/>
          <w:bCs/>
          <w:color w:val="407B97"/>
          <w:lang w:val="fr-CA"/>
        </w:rPr>
        <w:t>Software:</w:t>
      </w:r>
    </w:p>
    <w:p w:rsidR="00231512" w:rsidRPr="008C04E2" w:rsidRDefault="00231512" w:rsidP="00231512">
      <w:pPr>
        <w:rPr>
          <w:rFonts w:ascii="Tahoma" w:hAnsi="Tahoma" w:cs="Tahoma"/>
          <w:bCs/>
        </w:rPr>
      </w:pPr>
    </w:p>
    <w:p w:rsidR="00231512" w:rsidRPr="00995AA9" w:rsidRDefault="00231512" w:rsidP="00231512">
      <w:pPr>
        <w:numPr>
          <w:ilvl w:val="0"/>
          <w:numId w:val="2"/>
        </w:numPr>
        <w:rPr>
          <w:rFonts w:ascii="Tahoma" w:hAnsi="Tahoma" w:cs="Tahoma"/>
          <w:bCs/>
          <w:lang w:val="en-CA"/>
        </w:rPr>
      </w:pPr>
      <w:r w:rsidRPr="00084647">
        <w:rPr>
          <w:rFonts w:ascii="Tahoma" w:hAnsi="Tahoma" w:cs="Tahoma"/>
          <w:bCs/>
          <w:lang w:val="en-US"/>
        </w:rPr>
        <w:t>Microsoft</w:t>
      </w:r>
      <w:r w:rsidRPr="00995AA9">
        <w:rPr>
          <w:rFonts w:ascii="Tahoma" w:hAnsi="Tahoma" w:cs="Tahoma"/>
          <w:bCs/>
          <w:lang w:val="en-CA"/>
        </w:rPr>
        <w:t xml:space="preserve"> </w:t>
      </w:r>
      <w:r w:rsidRPr="00084647">
        <w:rPr>
          <w:rFonts w:ascii="Tahoma" w:hAnsi="Tahoma" w:cs="Tahoma"/>
          <w:bCs/>
          <w:lang w:val="en-US"/>
        </w:rPr>
        <w:t>Windows</w:t>
      </w:r>
      <w:r w:rsidRPr="00995AA9">
        <w:rPr>
          <w:rFonts w:ascii="Tahoma" w:hAnsi="Tahoma" w:cs="Tahoma"/>
          <w:bCs/>
          <w:lang w:val="en-CA"/>
        </w:rPr>
        <w:t xml:space="preserve"> 2000/</w:t>
      </w:r>
      <w:r w:rsidRPr="00084647">
        <w:rPr>
          <w:rFonts w:ascii="Tahoma" w:hAnsi="Tahoma" w:cs="Tahoma"/>
          <w:bCs/>
          <w:lang w:val="en-US"/>
        </w:rPr>
        <w:t>XP</w:t>
      </w:r>
      <w:r w:rsidRPr="00995AA9">
        <w:rPr>
          <w:rFonts w:ascii="Tahoma" w:hAnsi="Tahoma" w:cs="Tahoma"/>
          <w:bCs/>
          <w:lang w:val="en-CA"/>
        </w:rPr>
        <w:t xml:space="preserve">, </w:t>
      </w:r>
      <w:r w:rsidRPr="004B545C">
        <w:rPr>
          <w:rFonts w:ascii="Tahoma" w:hAnsi="Tahoma" w:cs="Tahoma"/>
          <w:bCs/>
          <w:lang w:val="en-US"/>
        </w:rPr>
        <w:t>Microsoft</w:t>
      </w:r>
      <w:r w:rsidRPr="00995AA9">
        <w:rPr>
          <w:rFonts w:ascii="Tahoma" w:hAnsi="Tahoma" w:cs="Tahoma"/>
          <w:bCs/>
          <w:lang w:val="en-CA"/>
        </w:rPr>
        <w:t xml:space="preserve"> </w:t>
      </w:r>
      <w:r w:rsidRPr="004B545C">
        <w:rPr>
          <w:rFonts w:ascii="Tahoma" w:hAnsi="Tahoma" w:cs="Tahoma"/>
          <w:bCs/>
          <w:lang w:val="en-US"/>
        </w:rPr>
        <w:t>Office</w:t>
      </w:r>
      <w:r w:rsidRPr="00995AA9">
        <w:rPr>
          <w:rFonts w:ascii="Tahoma" w:hAnsi="Tahoma" w:cs="Tahoma"/>
          <w:bCs/>
          <w:lang w:val="en-CA"/>
        </w:rPr>
        <w:t xml:space="preserve"> (</w:t>
      </w:r>
      <w:r>
        <w:rPr>
          <w:rFonts w:ascii="Tahoma" w:hAnsi="Tahoma" w:cs="Tahoma"/>
          <w:bCs/>
          <w:lang w:val="en-US"/>
        </w:rPr>
        <w:t>Word</w:t>
      </w:r>
      <w:r w:rsidRPr="00995AA9">
        <w:rPr>
          <w:rFonts w:ascii="Tahoma" w:hAnsi="Tahoma" w:cs="Tahoma"/>
          <w:bCs/>
          <w:lang w:val="en-CA"/>
        </w:rPr>
        <w:t xml:space="preserve">, </w:t>
      </w:r>
      <w:r>
        <w:rPr>
          <w:rFonts w:ascii="Tahoma" w:hAnsi="Tahoma" w:cs="Tahoma"/>
          <w:bCs/>
          <w:lang w:val="en-US"/>
        </w:rPr>
        <w:t>Excel</w:t>
      </w:r>
      <w:r w:rsidRPr="00995AA9">
        <w:rPr>
          <w:rFonts w:ascii="Tahoma" w:hAnsi="Tahoma" w:cs="Tahoma"/>
          <w:bCs/>
          <w:lang w:val="en-CA"/>
        </w:rPr>
        <w:t>)</w:t>
      </w:r>
    </w:p>
    <w:p w:rsidR="00231512" w:rsidRPr="00873374" w:rsidRDefault="00231512" w:rsidP="00231512">
      <w:pPr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  <w:color w:val="004080"/>
          <w:lang w:val="en-CA" w:eastAsia="en-US"/>
        </w:rPr>
      </w:pPr>
      <w:r w:rsidRPr="00873374">
        <w:rPr>
          <w:rFonts w:ascii="Tahoma" w:hAnsi="Tahoma" w:cs="Tahoma"/>
          <w:bCs/>
          <w:lang w:val="en-US"/>
        </w:rPr>
        <w:t>Adobe</w:t>
      </w:r>
      <w:r w:rsidRPr="00873374">
        <w:rPr>
          <w:rFonts w:ascii="Tahoma" w:hAnsi="Tahoma" w:cs="Tahoma"/>
          <w:bCs/>
          <w:lang w:val="en-CA"/>
        </w:rPr>
        <w:t xml:space="preserve"> </w:t>
      </w:r>
      <w:r w:rsidR="00873374" w:rsidRPr="00873374">
        <w:rPr>
          <w:rFonts w:ascii="Tahoma" w:hAnsi="Tahoma" w:cs="Tahoma"/>
          <w:bCs/>
          <w:lang w:val="en-CA"/>
        </w:rPr>
        <w:t xml:space="preserve">Acrobat, Illustrator, </w:t>
      </w:r>
      <w:r w:rsidRPr="00873374">
        <w:rPr>
          <w:rFonts w:ascii="Tahoma" w:hAnsi="Tahoma" w:cs="Tahoma"/>
          <w:bCs/>
          <w:lang w:val="en-US"/>
        </w:rPr>
        <w:t>Photoshop</w:t>
      </w:r>
      <w:r w:rsidRPr="00873374">
        <w:rPr>
          <w:rFonts w:ascii="Tahoma" w:hAnsi="Tahoma" w:cs="Tahoma"/>
          <w:bCs/>
          <w:lang w:val="en-CA"/>
        </w:rPr>
        <w:t xml:space="preserve">, </w:t>
      </w:r>
    </w:p>
    <w:p w:rsidR="00873374" w:rsidRPr="00873374" w:rsidRDefault="00873374" w:rsidP="00231512">
      <w:pPr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  <w:color w:val="004080"/>
          <w:lang w:val="en-CA" w:eastAsia="en-US"/>
        </w:rPr>
      </w:pPr>
      <w:r>
        <w:rPr>
          <w:rFonts w:ascii="Tahoma" w:hAnsi="Tahoma" w:cs="Tahoma"/>
          <w:bCs/>
          <w:lang w:val="en-CA"/>
        </w:rPr>
        <w:t>Déjà Vu</w:t>
      </w:r>
    </w:p>
    <w:p w:rsidR="00873374" w:rsidRPr="00873374" w:rsidRDefault="00873374" w:rsidP="00231512">
      <w:pPr>
        <w:numPr>
          <w:ilvl w:val="0"/>
          <w:numId w:val="2"/>
        </w:numPr>
        <w:autoSpaceDE w:val="0"/>
        <w:autoSpaceDN w:val="0"/>
        <w:adjustRightInd w:val="0"/>
        <w:rPr>
          <w:rFonts w:ascii="Arial CYR" w:hAnsi="Arial CYR" w:cs="Arial CYR"/>
          <w:color w:val="004080"/>
          <w:lang w:val="en-CA" w:eastAsia="en-US"/>
        </w:rPr>
      </w:pPr>
      <w:r>
        <w:rPr>
          <w:rFonts w:ascii="Tahoma" w:hAnsi="Tahoma" w:cs="Tahoma"/>
          <w:bCs/>
          <w:lang w:val="en-CA"/>
        </w:rPr>
        <w:t>Power Point</w:t>
      </w:r>
    </w:p>
    <w:sectPr w:rsidR="00873374" w:rsidRPr="00873374" w:rsidSect="00564B27">
      <w:pgSz w:w="11906" w:h="16838"/>
      <w:pgMar w:top="1134" w:right="850" w:bottom="90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94E"/>
    <w:multiLevelType w:val="hybridMultilevel"/>
    <w:tmpl w:val="C234D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871BF"/>
    <w:multiLevelType w:val="hybridMultilevel"/>
    <w:tmpl w:val="120C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9084C"/>
    <w:multiLevelType w:val="hybridMultilevel"/>
    <w:tmpl w:val="ED2A0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512"/>
    <w:rsid w:val="002269A0"/>
    <w:rsid w:val="00231512"/>
    <w:rsid w:val="004D2ED9"/>
    <w:rsid w:val="00674A39"/>
    <w:rsid w:val="00873374"/>
    <w:rsid w:val="009177A6"/>
    <w:rsid w:val="00995AA9"/>
    <w:rsid w:val="00B45333"/>
    <w:rsid w:val="00C2654E"/>
    <w:rsid w:val="00CF15C5"/>
    <w:rsid w:val="00DD596C"/>
    <w:rsid w:val="00F0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512"/>
    <w:rPr>
      <w:color w:val="3984A2"/>
      <w:sz w:val="17"/>
      <w:szCs w:val="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tokvas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</dc:creator>
  <cp:lastModifiedBy>natallia</cp:lastModifiedBy>
  <cp:revision>4</cp:revision>
  <dcterms:created xsi:type="dcterms:W3CDTF">2011-01-12T19:26:00Z</dcterms:created>
  <dcterms:modified xsi:type="dcterms:W3CDTF">2011-01-26T20:08:00Z</dcterms:modified>
</cp:coreProperties>
</file>