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608A4" w14:textId="77777777" w:rsidR="00073A11" w:rsidRPr="00AA7E6C" w:rsidRDefault="00073A11" w:rsidP="008E6AB5">
      <w:pPr>
        <w:pStyle w:val="Titre3"/>
        <w:tabs>
          <w:tab w:val="right" w:pos="9356"/>
        </w:tabs>
      </w:pPr>
      <w:r w:rsidRPr="00AA7E6C">
        <w:t>Gérard P. LAMBERT</w:t>
      </w:r>
      <w:r w:rsidR="0054335B" w:rsidRPr="00AA7E6C">
        <w:tab/>
      </w:r>
      <w:r w:rsidR="0054335B" w:rsidRPr="00AA7E6C">
        <w:rPr>
          <w:rFonts w:ascii="Arial" w:hAnsi="Arial" w:cs="Arial"/>
          <w:sz w:val="22"/>
          <w:szCs w:val="22"/>
        </w:rPr>
        <w:t>born at</w:t>
      </w:r>
    </w:p>
    <w:p w14:paraId="615652CB" w14:textId="77777777" w:rsidR="00073A11" w:rsidRPr="00AA7E6C" w:rsidRDefault="000F312C" w:rsidP="008E6AB5">
      <w:pPr>
        <w:tabs>
          <w:tab w:val="right" w:pos="9356"/>
        </w:tabs>
        <w:jc w:val="both"/>
        <w:rPr>
          <w:rFonts w:ascii="Arial" w:hAnsi="Arial"/>
          <w:sz w:val="22"/>
        </w:rPr>
      </w:pPr>
      <w:r w:rsidRPr="00AA7E6C">
        <w:rPr>
          <w:rFonts w:ascii="Arial" w:hAnsi="Arial"/>
          <w:sz w:val="22"/>
        </w:rPr>
        <w:t>1, rue du Canal, F-68320 BISCHWIHR</w:t>
      </w:r>
      <w:r w:rsidR="0054335B" w:rsidRPr="00AA7E6C">
        <w:rPr>
          <w:rFonts w:ascii="Arial" w:hAnsi="Arial"/>
          <w:sz w:val="22"/>
        </w:rPr>
        <w:tab/>
      </w:r>
      <w:r w:rsidR="0054335B" w:rsidRPr="00AA7E6C">
        <w:rPr>
          <w:rFonts w:ascii="Arial" w:hAnsi="Arial"/>
          <w:b/>
          <w:sz w:val="22"/>
          <w:u w:val="single"/>
        </w:rPr>
        <w:t>F</w:t>
      </w:r>
      <w:r w:rsidR="0054335B" w:rsidRPr="00AA7E6C">
        <w:rPr>
          <w:rFonts w:ascii="Arial" w:hAnsi="Arial"/>
          <w:sz w:val="22"/>
        </w:rPr>
        <w:t>-35 SAINT OUEN DES ALLEUX</w:t>
      </w:r>
    </w:p>
    <w:p w14:paraId="47B32012" w14:textId="77777777" w:rsidR="00073A11" w:rsidRPr="00B75043" w:rsidRDefault="00AA4A76" w:rsidP="008E6AB5">
      <w:pPr>
        <w:tabs>
          <w:tab w:val="right" w:pos="9356"/>
        </w:tabs>
        <w:jc w:val="both"/>
        <w:rPr>
          <w:rFonts w:ascii="Arial" w:hAnsi="Arial"/>
          <w:sz w:val="18"/>
          <w:lang w:val="en-GB"/>
        </w:rPr>
      </w:pPr>
      <w:r w:rsidRPr="00B75043">
        <w:rPr>
          <w:rFonts w:ascii="Arial" w:hAnsi="Arial"/>
          <w:sz w:val="22"/>
          <w:lang w:val="en-GB"/>
        </w:rPr>
        <w:sym w:font="Webdings" w:char="F0C9"/>
      </w:r>
      <w:r w:rsidR="008E6AB5">
        <w:rPr>
          <w:rFonts w:ascii="Arial" w:hAnsi="Arial"/>
          <w:sz w:val="22"/>
          <w:lang w:val="en-GB"/>
        </w:rPr>
        <w:t xml:space="preserve"> </w:t>
      </w:r>
      <w:r w:rsidR="00073A11" w:rsidRPr="00B75043">
        <w:rPr>
          <w:rFonts w:ascii="Arial" w:hAnsi="Arial"/>
          <w:sz w:val="22"/>
          <w:lang w:val="en-GB"/>
        </w:rPr>
        <w:t>+33 3 8</w:t>
      </w:r>
      <w:r w:rsidR="000F312C" w:rsidRPr="00B75043">
        <w:rPr>
          <w:rFonts w:ascii="Arial" w:hAnsi="Arial"/>
          <w:sz w:val="22"/>
          <w:lang w:val="en-GB"/>
        </w:rPr>
        <w:t>9 47 79 45</w:t>
      </w:r>
      <w:r w:rsidR="00073A11" w:rsidRPr="00B75043">
        <w:rPr>
          <w:rFonts w:ascii="Arial" w:hAnsi="Arial"/>
          <w:sz w:val="22"/>
          <w:lang w:val="en-GB"/>
        </w:rPr>
        <w:t xml:space="preserve"> </w:t>
      </w:r>
      <w:r w:rsidR="00073A11" w:rsidRPr="00B75043">
        <w:rPr>
          <w:rFonts w:ascii="Arial" w:hAnsi="Arial"/>
          <w:sz w:val="18"/>
          <w:lang w:val="en-GB"/>
        </w:rPr>
        <w:t>(answering machine)</w:t>
      </w:r>
      <w:r w:rsidR="008E6AB5">
        <w:rPr>
          <w:rFonts w:ascii="Arial" w:hAnsi="Arial"/>
          <w:sz w:val="18"/>
          <w:lang w:val="en-GB"/>
        </w:rPr>
        <w:tab/>
      </w:r>
      <w:hyperlink r:id="rId7" w:history="1">
        <w:r w:rsidR="00CE537E" w:rsidRPr="00B75043">
          <w:rPr>
            <w:rStyle w:val="Lienhypertexte"/>
            <w:rFonts w:ascii="Arial" w:hAnsi="Arial"/>
            <w:sz w:val="22"/>
            <w:szCs w:val="22"/>
            <w:lang w:val="en-GB"/>
          </w:rPr>
          <w:t>m3c.lambert@wanadoo.fr</w:t>
        </w:r>
      </w:hyperlink>
    </w:p>
    <w:p w14:paraId="3DE222B6" w14:textId="77777777" w:rsidR="00073A11" w:rsidRPr="00B75043" w:rsidRDefault="00AA4A76" w:rsidP="008E6AB5">
      <w:pPr>
        <w:tabs>
          <w:tab w:val="right" w:pos="9356"/>
        </w:tabs>
        <w:jc w:val="both"/>
        <w:rPr>
          <w:rFonts w:ascii="Arial" w:hAnsi="Arial"/>
          <w:sz w:val="18"/>
          <w:lang w:val="en-GB"/>
        </w:rPr>
      </w:pPr>
      <w:r w:rsidRPr="00B75043">
        <w:rPr>
          <w:rFonts w:ascii="Arial" w:hAnsi="Arial"/>
          <w:sz w:val="22"/>
          <w:lang w:val="en-GB"/>
        </w:rPr>
        <w:sym w:font="Webdings" w:char="F0C8"/>
      </w:r>
      <w:r w:rsidR="00EE1D1F">
        <w:rPr>
          <w:rFonts w:ascii="Arial" w:hAnsi="Arial"/>
          <w:sz w:val="22"/>
          <w:lang w:val="en-GB"/>
        </w:rPr>
        <w:t xml:space="preserve"> </w:t>
      </w:r>
      <w:r w:rsidR="00073A11" w:rsidRPr="00B75043">
        <w:rPr>
          <w:rFonts w:ascii="Arial" w:hAnsi="Arial"/>
          <w:sz w:val="22"/>
          <w:lang w:val="en-GB"/>
        </w:rPr>
        <w:t xml:space="preserve">+33 6 81 53 85 83 </w:t>
      </w:r>
      <w:r w:rsidR="00073A11" w:rsidRPr="00B75043">
        <w:rPr>
          <w:rFonts w:ascii="Arial" w:hAnsi="Arial"/>
          <w:sz w:val="18"/>
          <w:lang w:val="en-GB"/>
        </w:rPr>
        <w:t>(GSM)</w:t>
      </w:r>
    </w:p>
    <w:p w14:paraId="275A8798" w14:textId="77777777" w:rsidR="00073A11" w:rsidRPr="00B75043" w:rsidRDefault="00073A11">
      <w:pPr>
        <w:jc w:val="both"/>
        <w:rPr>
          <w:rFonts w:ascii="Arial" w:hAnsi="Arial"/>
          <w:sz w:val="22"/>
          <w:lang w:val="en-GB"/>
        </w:rPr>
      </w:pPr>
    </w:p>
    <w:tbl>
      <w:tblPr>
        <w:tblW w:w="5000" w:type="pct"/>
        <w:tblCellMar>
          <w:left w:w="72" w:type="dxa"/>
          <w:right w:w="72" w:type="dxa"/>
        </w:tblCellMar>
        <w:tblLook w:val="0000" w:firstRow="0" w:lastRow="0" w:firstColumn="0" w:lastColumn="0" w:noHBand="0" w:noVBand="0"/>
      </w:tblPr>
      <w:tblGrid>
        <w:gridCol w:w="2024"/>
        <w:gridCol w:w="2796"/>
        <w:gridCol w:w="2796"/>
        <w:gridCol w:w="2025"/>
      </w:tblGrid>
      <w:tr w:rsidR="00073A11" w:rsidRPr="00B75043" w14:paraId="4FE859CB" w14:textId="77777777">
        <w:tc>
          <w:tcPr>
            <w:tcW w:w="1050" w:type="pct"/>
            <w:tcBorders>
              <w:right w:val="single" w:sz="12" w:space="0" w:color="339966"/>
            </w:tcBorders>
          </w:tcPr>
          <w:p w14:paraId="5710A623" w14:textId="77777777" w:rsidR="00073A11" w:rsidRPr="00B75043" w:rsidRDefault="00073A11">
            <w:pPr>
              <w:jc w:val="both"/>
              <w:rPr>
                <w:rFonts w:ascii="Arial" w:hAnsi="Arial"/>
                <w:sz w:val="22"/>
                <w:lang w:val="en-GB"/>
              </w:rPr>
            </w:pPr>
          </w:p>
        </w:tc>
        <w:tc>
          <w:tcPr>
            <w:tcW w:w="2900" w:type="pct"/>
            <w:gridSpan w:val="2"/>
            <w:tcBorders>
              <w:top w:val="single" w:sz="12" w:space="0" w:color="339966"/>
              <w:left w:val="single" w:sz="12" w:space="0" w:color="339966"/>
              <w:right w:val="single" w:sz="12" w:space="0" w:color="339966"/>
            </w:tcBorders>
            <w:shd w:val="clear" w:color="auto" w:fill="CCFFCC"/>
          </w:tcPr>
          <w:p w14:paraId="34C27757" w14:textId="77777777" w:rsidR="00073A11" w:rsidRPr="00B75043" w:rsidRDefault="00073A11">
            <w:pPr>
              <w:jc w:val="center"/>
              <w:rPr>
                <w:rFonts w:ascii="Arial" w:hAnsi="Arial"/>
                <w:b/>
                <w:sz w:val="22"/>
                <w:lang w:val="en-GB"/>
              </w:rPr>
            </w:pPr>
            <w:r w:rsidRPr="00B75043">
              <w:rPr>
                <w:rFonts w:ascii="Arial" w:hAnsi="Arial"/>
                <w:b/>
                <w:sz w:val="22"/>
                <w:lang w:val="en-GB"/>
              </w:rPr>
              <w:t>PARIS School of Mines engineering degree,</w:t>
            </w:r>
          </w:p>
          <w:p w14:paraId="23690A4A" w14:textId="77777777" w:rsidR="00073A11" w:rsidRPr="00B75043" w:rsidRDefault="00073A11">
            <w:pPr>
              <w:jc w:val="center"/>
              <w:rPr>
                <w:rFonts w:ascii="Arial" w:hAnsi="Arial"/>
                <w:b/>
                <w:sz w:val="22"/>
                <w:lang w:val="en-GB"/>
              </w:rPr>
            </w:pPr>
            <w:r w:rsidRPr="00B75043">
              <w:rPr>
                <w:rFonts w:ascii="Arial" w:hAnsi="Arial"/>
                <w:b/>
                <w:sz w:val="22"/>
                <w:lang w:val="en-GB"/>
              </w:rPr>
              <w:t>quadrilingual</w:t>
            </w:r>
          </w:p>
        </w:tc>
        <w:tc>
          <w:tcPr>
            <w:tcW w:w="1050" w:type="pct"/>
            <w:tcBorders>
              <w:left w:val="single" w:sz="12" w:space="0" w:color="339966"/>
            </w:tcBorders>
          </w:tcPr>
          <w:p w14:paraId="0FBC8FE1" w14:textId="77777777" w:rsidR="00073A11" w:rsidRPr="00B75043" w:rsidRDefault="00073A11">
            <w:pPr>
              <w:jc w:val="both"/>
              <w:rPr>
                <w:rFonts w:ascii="Arial" w:hAnsi="Arial"/>
                <w:sz w:val="22"/>
                <w:lang w:val="en-GB"/>
              </w:rPr>
            </w:pPr>
          </w:p>
        </w:tc>
      </w:tr>
      <w:tr w:rsidR="00272C49" w:rsidRPr="00B75043" w14:paraId="3AF60675" w14:textId="77777777">
        <w:tc>
          <w:tcPr>
            <w:tcW w:w="1050" w:type="pct"/>
            <w:tcBorders>
              <w:right w:val="single" w:sz="12" w:space="0" w:color="339966"/>
            </w:tcBorders>
          </w:tcPr>
          <w:p w14:paraId="1FC99D49" w14:textId="77777777" w:rsidR="00272C49" w:rsidRPr="00B75043" w:rsidRDefault="00272C49">
            <w:pPr>
              <w:jc w:val="both"/>
              <w:rPr>
                <w:rFonts w:ascii="Arial" w:hAnsi="Arial"/>
                <w:sz w:val="22"/>
                <w:lang w:val="en-GB"/>
              </w:rPr>
            </w:pPr>
          </w:p>
        </w:tc>
        <w:tc>
          <w:tcPr>
            <w:tcW w:w="1450" w:type="pct"/>
            <w:tcBorders>
              <w:left w:val="single" w:sz="12" w:space="0" w:color="339966"/>
              <w:bottom w:val="single" w:sz="12" w:space="0" w:color="339966"/>
            </w:tcBorders>
            <w:shd w:val="clear" w:color="auto" w:fill="CCFFCC"/>
          </w:tcPr>
          <w:p w14:paraId="14A3B983" w14:textId="77777777" w:rsidR="00272C49" w:rsidRPr="00B75043" w:rsidRDefault="00272C49" w:rsidP="00272C49">
            <w:pPr>
              <w:rPr>
                <w:rFonts w:ascii="Arial" w:hAnsi="Arial"/>
                <w:b/>
                <w:sz w:val="22"/>
                <w:lang w:val="en-GB"/>
              </w:rPr>
            </w:pPr>
            <w:r w:rsidRPr="00B75043">
              <w:rPr>
                <w:rFonts w:ascii="Arial" w:hAnsi="Arial"/>
                <w:b/>
                <w:sz w:val="22"/>
                <w:lang w:val="en-GB"/>
              </w:rPr>
              <w:t>Language pairs:</w:t>
            </w:r>
          </w:p>
        </w:tc>
        <w:tc>
          <w:tcPr>
            <w:tcW w:w="1450" w:type="pct"/>
            <w:tcBorders>
              <w:bottom w:val="single" w:sz="12" w:space="0" w:color="339966"/>
              <w:right w:val="single" w:sz="12" w:space="0" w:color="339966"/>
            </w:tcBorders>
            <w:shd w:val="clear" w:color="auto" w:fill="CCFFCC"/>
          </w:tcPr>
          <w:p w14:paraId="68108EB6" w14:textId="77777777" w:rsidR="00272C49" w:rsidRPr="00B75043" w:rsidRDefault="006356C2" w:rsidP="006356C2">
            <w:pPr>
              <w:numPr>
                <w:ilvl w:val="0"/>
                <w:numId w:val="4"/>
              </w:numPr>
              <w:tabs>
                <w:tab w:val="left" w:pos="1191"/>
              </w:tabs>
              <w:rPr>
                <w:rFonts w:ascii="Arial" w:hAnsi="Arial"/>
                <w:b/>
                <w:sz w:val="22"/>
                <w:lang w:val="en-GB"/>
              </w:rPr>
            </w:pPr>
            <w:r w:rsidRPr="00B75043">
              <w:rPr>
                <w:rFonts w:ascii="Arial" w:hAnsi="Arial"/>
                <w:b/>
                <w:sz w:val="22"/>
                <w:lang w:val="en-GB"/>
              </w:rPr>
              <w:t>English</w:t>
            </w:r>
            <w:r w:rsidRPr="00B75043">
              <w:rPr>
                <w:rFonts w:ascii="Arial" w:hAnsi="Arial"/>
                <w:b/>
                <w:sz w:val="22"/>
                <w:lang w:val="en-GB"/>
              </w:rPr>
              <w:tab/>
            </w:r>
            <w:r w:rsidR="00272C49" w:rsidRPr="00B75043">
              <w:rPr>
                <w:rFonts w:ascii="Arial" w:hAnsi="Arial"/>
                <w:b/>
                <w:sz w:val="22"/>
                <w:lang w:val="en-GB"/>
              </w:rPr>
              <w:sym w:font="Wingdings" w:char="F0F0"/>
            </w:r>
            <w:r w:rsidR="00272C49" w:rsidRPr="00B75043">
              <w:rPr>
                <w:rFonts w:ascii="Arial" w:hAnsi="Arial"/>
                <w:b/>
                <w:sz w:val="22"/>
                <w:lang w:val="en-GB"/>
              </w:rPr>
              <w:t xml:space="preserve"> French</w:t>
            </w:r>
          </w:p>
          <w:p w14:paraId="5E3FB7D4" w14:textId="77777777" w:rsidR="00272C49" w:rsidRPr="00B75043" w:rsidRDefault="006356C2" w:rsidP="006356C2">
            <w:pPr>
              <w:numPr>
                <w:ilvl w:val="0"/>
                <w:numId w:val="4"/>
              </w:numPr>
              <w:tabs>
                <w:tab w:val="left" w:pos="1191"/>
              </w:tabs>
              <w:rPr>
                <w:rFonts w:ascii="Arial" w:hAnsi="Arial"/>
                <w:b/>
                <w:sz w:val="22"/>
                <w:lang w:val="en-GB"/>
              </w:rPr>
            </w:pPr>
            <w:r w:rsidRPr="00B75043">
              <w:rPr>
                <w:rFonts w:ascii="Arial" w:hAnsi="Arial"/>
                <w:b/>
                <w:sz w:val="22"/>
                <w:lang w:val="en-GB"/>
              </w:rPr>
              <w:t>Spanish</w:t>
            </w:r>
            <w:r w:rsidRPr="00B75043">
              <w:rPr>
                <w:rFonts w:ascii="Arial" w:hAnsi="Arial"/>
                <w:b/>
                <w:sz w:val="22"/>
                <w:lang w:val="en-GB"/>
              </w:rPr>
              <w:tab/>
            </w:r>
            <w:r w:rsidR="00272C49" w:rsidRPr="00B75043">
              <w:rPr>
                <w:rFonts w:ascii="Arial" w:hAnsi="Arial"/>
                <w:b/>
                <w:sz w:val="22"/>
                <w:lang w:val="en-GB"/>
              </w:rPr>
              <w:sym w:font="Wingdings" w:char="F0F0"/>
            </w:r>
            <w:r w:rsidR="00272C49" w:rsidRPr="00B75043">
              <w:rPr>
                <w:rFonts w:ascii="Arial" w:hAnsi="Arial"/>
                <w:b/>
                <w:sz w:val="22"/>
                <w:lang w:val="en-GB"/>
              </w:rPr>
              <w:t xml:space="preserve"> French</w:t>
            </w:r>
          </w:p>
          <w:p w14:paraId="4D7C2671" w14:textId="77777777" w:rsidR="00272C49" w:rsidRPr="00B75043" w:rsidRDefault="006356C2" w:rsidP="006356C2">
            <w:pPr>
              <w:numPr>
                <w:ilvl w:val="0"/>
                <w:numId w:val="4"/>
              </w:numPr>
              <w:tabs>
                <w:tab w:val="left" w:pos="1191"/>
              </w:tabs>
              <w:rPr>
                <w:rFonts w:ascii="Arial" w:hAnsi="Arial"/>
                <w:b/>
                <w:sz w:val="22"/>
                <w:lang w:val="en-GB"/>
              </w:rPr>
            </w:pPr>
            <w:r w:rsidRPr="00B75043">
              <w:rPr>
                <w:rFonts w:ascii="Arial" w:hAnsi="Arial"/>
                <w:b/>
                <w:sz w:val="22"/>
                <w:lang w:val="en-GB"/>
              </w:rPr>
              <w:t>Italian</w:t>
            </w:r>
            <w:r w:rsidRPr="00B75043">
              <w:rPr>
                <w:rFonts w:ascii="Arial" w:hAnsi="Arial"/>
                <w:b/>
                <w:sz w:val="22"/>
                <w:lang w:val="en-GB"/>
              </w:rPr>
              <w:tab/>
            </w:r>
            <w:r w:rsidR="00272C49" w:rsidRPr="00B75043">
              <w:rPr>
                <w:rFonts w:ascii="Arial" w:hAnsi="Arial"/>
                <w:b/>
                <w:sz w:val="22"/>
                <w:lang w:val="en-GB"/>
              </w:rPr>
              <w:sym w:font="Wingdings" w:char="F0F0"/>
            </w:r>
            <w:r w:rsidR="00272C49" w:rsidRPr="00B75043">
              <w:rPr>
                <w:rFonts w:ascii="Arial" w:hAnsi="Arial"/>
                <w:b/>
                <w:sz w:val="22"/>
                <w:lang w:val="en-GB"/>
              </w:rPr>
              <w:t xml:space="preserve"> French</w:t>
            </w:r>
          </w:p>
        </w:tc>
        <w:tc>
          <w:tcPr>
            <w:tcW w:w="1050" w:type="pct"/>
            <w:tcBorders>
              <w:left w:val="single" w:sz="12" w:space="0" w:color="339966"/>
            </w:tcBorders>
          </w:tcPr>
          <w:p w14:paraId="2EDBA281" w14:textId="77777777" w:rsidR="00272C49" w:rsidRPr="00B75043" w:rsidRDefault="00272C49">
            <w:pPr>
              <w:jc w:val="both"/>
              <w:rPr>
                <w:rFonts w:ascii="Arial" w:hAnsi="Arial"/>
                <w:sz w:val="22"/>
                <w:lang w:val="en-GB"/>
              </w:rPr>
            </w:pPr>
          </w:p>
        </w:tc>
      </w:tr>
    </w:tbl>
    <w:p w14:paraId="0B6276F2" w14:textId="77777777" w:rsidR="00272C49" w:rsidRPr="00B75043" w:rsidRDefault="00272C49" w:rsidP="00895D41">
      <w:pPr>
        <w:pStyle w:val="Lgende"/>
        <w:spacing w:before="360"/>
        <w:rPr>
          <w:color w:val="003300"/>
          <w:bdr w:val="single" w:sz="2" w:space="0" w:color="339966"/>
        </w:rPr>
      </w:pPr>
      <w:r w:rsidRPr="00B75043">
        <w:rPr>
          <w:color w:val="003300"/>
          <w:bdr w:val="single" w:sz="2" w:space="0" w:color="339966"/>
          <w:shd w:val="clear" w:color="auto" w:fill="CCFFCC"/>
        </w:rPr>
        <w:t>LINGUISTIC</w:t>
      </w:r>
      <w:r w:rsidRPr="00B75043">
        <w:rPr>
          <w:color w:val="003300"/>
          <w:bdr w:val="single" w:sz="2" w:space="0" w:color="339966"/>
        </w:rPr>
        <w:t xml:space="preserve"> SKILLS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2"/>
        <w:gridCol w:w="4372"/>
      </w:tblGrid>
      <w:tr w:rsidR="00895D41" w:rsidRPr="00B75043" w14:paraId="4A589895" w14:textId="77777777" w:rsidTr="00895D41">
        <w:tc>
          <w:tcPr>
            <w:tcW w:w="0" w:type="auto"/>
          </w:tcPr>
          <w:p w14:paraId="5B79DD7B" w14:textId="77777777" w:rsidR="00895D41" w:rsidRPr="00B75043" w:rsidRDefault="00895D41" w:rsidP="00895D41">
            <w:pPr>
              <w:numPr>
                <w:ilvl w:val="0"/>
                <w:numId w:val="1"/>
              </w:numPr>
              <w:ind w:left="0" w:firstLine="0"/>
              <w:jc w:val="both"/>
              <w:rPr>
                <w:rFonts w:ascii="Arial" w:hAnsi="Arial"/>
                <w:b/>
                <w:lang w:val="en-GB"/>
              </w:rPr>
            </w:pPr>
            <w:r w:rsidRPr="00B75043">
              <w:rPr>
                <w:rFonts w:ascii="Arial" w:hAnsi="Arial"/>
                <w:b/>
                <w:lang w:val="en-GB"/>
              </w:rPr>
              <w:t>French</w:t>
            </w:r>
          </w:p>
        </w:tc>
        <w:tc>
          <w:tcPr>
            <w:tcW w:w="0" w:type="auto"/>
          </w:tcPr>
          <w:p w14:paraId="6D32A108" w14:textId="77777777" w:rsidR="00895D41" w:rsidRPr="00B75043" w:rsidRDefault="00895D41" w:rsidP="00895D41">
            <w:pPr>
              <w:jc w:val="both"/>
              <w:rPr>
                <w:rFonts w:ascii="Arial" w:hAnsi="Arial"/>
                <w:b/>
                <w:lang w:val="en-GB"/>
              </w:rPr>
            </w:pPr>
            <w:r w:rsidRPr="00B75043">
              <w:rPr>
                <w:rFonts w:ascii="Century Schoolbook" w:hAnsi="Century Schoolbook"/>
                <w:lang w:val="en-GB"/>
              </w:rPr>
              <w:t xml:space="preserve">: </w:t>
            </w:r>
            <w:r w:rsidR="0054335B" w:rsidRPr="0054335B">
              <w:rPr>
                <w:rFonts w:ascii="Century Schoolbook" w:hAnsi="Century Schoolbook"/>
                <w:u w:val="single"/>
                <w:lang w:val="en-GB"/>
              </w:rPr>
              <w:t>mother tongue</w:t>
            </w:r>
          </w:p>
        </w:tc>
      </w:tr>
      <w:tr w:rsidR="00895D41" w:rsidRPr="00B75043" w14:paraId="6D3E965E" w14:textId="77777777" w:rsidTr="00895D41">
        <w:tc>
          <w:tcPr>
            <w:tcW w:w="0" w:type="auto"/>
          </w:tcPr>
          <w:p w14:paraId="43E25C87" w14:textId="77777777" w:rsidR="00895D41" w:rsidRPr="00B75043" w:rsidRDefault="00895D41" w:rsidP="00272C49">
            <w:pPr>
              <w:numPr>
                <w:ilvl w:val="0"/>
                <w:numId w:val="1"/>
              </w:numPr>
              <w:ind w:left="0" w:firstLine="0"/>
              <w:jc w:val="both"/>
              <w:rPr>
                <w:rFonts w:ascii="Arial" w:hAnsi="Arial"/>
                <w:b/>
                <w:lang w:val="en-GB"/>
              </w:rPr>
            </w:pPr>
            <w:r w:rsidRPr="00B75043">
              <w:rPr>
                <w:rFonts w:ascii="Arial" w:hAnsi="Arial"/>
                <w:b/>
                <w:lang w:val="en-GB"/>
              </w:rPr>
              <w:t>English – Spanish – Italian</w:t>
            </w:r>
          </w:p>
        </w:tc>
        <w:tc>
          <w:tcPr>
            <w:tcW w:w="0" w:type="auto"/>
          </w:tcPr>
          <w:p w14:paraId="5E047D0F" w14:textId="77777777" w:rsidR="00895D41" w:rsidRPr="00B75043" w:rsidRDefault="00895D41" w:rsidP="00895D41">
            <w:pPr>
              <w:jc w:val="both"/>
              <w:rPr>
                <w:rFonts w:ascii="Arial" w:hAnsi="Arial"/>
                <w:b/>
                <w:lang w:val="en-GB"/>
              </w:rPr>
            </w:pPr>
            <w:r w:rsidRPr="00B75043">
              <w:rPr>
                <w:rFonts w:ascii="Century Schoolbook" w:hAnsi="Century Schoolbook"/>
                <w:lang w:val="en-GB"/>
              </w:rPr>
              <w:t>: thoroughly quadrilingual</w:t>
            </w:r>
          </w:p>
        </w:tc>
      </w:tr>
      <w:tr w:rsidR="00895D41" w:rsidRPr="00A16AF3" w14:paraId="1D174D21" w14:textId="77777777" w:rsidTr="00895D41">
        <w:tc>
          <w:tcPr>
            <w:tcW w:w="0" w:type="auto"/>
          </w:tcPr>
          <w:p w14:paraId="151B7FE6" w14:textId="77777777" w:rsidR="00895D41" w:rsidRPr="00B75043" w:rsidRDefault="00895D41" w:rsidP="00272C49">
            <w:pPr>
              <w:numPr>
                <w:ilvl w:val="0"/>
                <w:numId w:val="1"/>
              </w:numPr>
              <w:ind w:left="0" w:firstLine="0"/>
              <w:jc w:val="both"/>
              <w:rPr>
                <w:rFonts w:ascii="Arial" w:hAnsi="Arial"/>
                <w:b/>
                <w:lang w:val="en-GB"/>
              </w:rPr>
            </w:pPr>
            <w:r w:rsidRPr="00B75043">
              <w:rPr>
                <w:rFonts w:ascii="Arial" w:hAnsi="Arial"/>
                <w:lang w:val="en-GB"/>
              </w:rPr>
              <w:t>German – Portuguese</w:t>
            </w:r>
          </w:p>
        </w:tc>
        <w:tc>
          <w:tcPr>
            <w:tcW w:w="0" w:type="auto"/>
          </w:tcPr>
          <w:p w14:paraId="5B0655D2" w14:textId="77777777" w:rsidR="00895D41" w:rsidRPr="00B75043" w:rsidRDefault="00895D41" w:rsidP="00895D41">
            <w:pPr>
              <w:jc w:val="both"/>
              <w:rPr>
                <w:rFonts w:ascii="Arial" w:hAnsi="Arial"/>
                <w:b/>
                <w:lang w:val="en-GB"/>
              </w:rPr>
            </w:pPr>
            <w:r w:rsidRPr="00B75043">
              <w:rPr>
                <w:rFonts w:ascii="Century Schoolbook" w:hAnsi="Century Schoolbook"/>
                <w:lang w:val="en-GB"/>
              </w:rPr>
              <w:t>: easily read and written, not fluently spoken</w:t>
            </w:r>
          </w:p>
        </w:tc>
      </w:tr>
    </w:tbl>
    <w:p w14:paraId="21F6BDC9" w14:textId="77777777" w:rsidR="00073A11" w:rsidRPr="00B75043" w:rsidRDefault="00073A11" w:rsidP="00895D41">
      <w:pPr>
        <w:pStyle w:val="Titre1"/>
        <w:spacing w:before="360"/>
        <w:rPr>
          <w:color w:val="003300"/>
          <w:u w:val="none"/>
          <w:bdr w:val="single" w:sz="2" w:space="0" w:color="339966"/>
        </w:rPr>
      </w:pPr>
      <w:r w:rsidRPr="00B75043">
        <w:rPr>
          <w:color w:val="003300"/>
          <w:u w:val="none"/>
          <w:bdr w:val="single" w:sz="2" w:space="0" w:color="00FF00"/>
          <w:shd w:val="clear" w:color="auto" w:fill="CCFFCC"/>
        </w:rPr>
        <w:t>WORK</w:t>
      </w:r>
      <w:r w:rsidRPr="00B75043">
        <w:rPr>
          <w:color w:val="003300"/>
          <w:u w:val="none"/>
          <w:bdr w:val="single" w:sz="2" w:space="0" w:color="00FF00"/>
        </w:rPr>
        <w:t xml:space="preserve"> EXPERIENCE</w:t>
      </w:r>
    </w:p>
    <w:p w14:paraId="11DB96D9" w14:textId="77777777" w:rsidR="00073A11" w:rsidRPr="00B75043" w:rsidRDefault="00073A11" w:rsidP="00895D41">
      <w:pPr>
        <w:spacing w:before="180"/>
        <w:jc w:val="both"/>
        <w:rPr>
          <w:rFonts w:ascii="Arial" w:hAnsi="Arial"/>
          <w:b/>
          <w:lang w:val="en-GB"/>
        </w:rPr>
      </w:pPr>
      <w:r w:rsidRPr="00B75043">
        <w:rPr>
          <w:rFonts w:ascii="Arial" w:hAnsi="Arial"/>
          <w:lang w:val="en-GB"/>
        </w:rPr>
        <w:t>From June,</w:t>
      </w:r>
      <w:r w:rsidR="00901EB9" w:rsidRPr="00B75043">
        <w:rPr>
          <w:rFonts w:ascii="Arial" w:hAnsi="Arial"/>
          <w:lang w:val="en-GB"/>
        </w:rPr>
        <w:t xml:space="preserve"> </w:t>
      </w:r>
      <w:r w:rsidRPr="00B75043">
        <w:rPr>
          <w:rFonts w:ascii="Arial" w:hAnsi="Arial"/>
          <w:b/>
          <w:lang w:val="en-GB"/>
        </w:rPr>
        <w:t>1995</w:t>
      </w:r>
    </w:p>
    <w:p w14:paraId="3036B99B" w14:textId="7E436256" w:rsidR="00073A11" w:rsidRPr="00B75043" w:rsidRDefault="00073A11">
      <w:pPr>
        <w:jc w:val="center"/>
        <w:rPr>
          <w:rFonts w:ascii="Arial" w:hAnsi="Arial"/>
          <w:bCs/>
          <w:iCs/>
          <w:lang w:val="en-GB"/>
        </w:rPr>
      </w:pPr>
      <w:r w:rsidRPr="00B75043">
        <w:rPr>
          <w:rFonts w:ascii="Verdana" w:hAnsi="Verdana"/>
          <w:b/>
          <w:bCs/>
          <w:iCs/>
          <w:sz w:val="22"/>
          <w:szCs w:val="22"/>
          <w:lang w:val="en-GB"/>
        </w:rPr>
        <w:t>M3 Conseil</w:t>
      </w:r>
      <w:r w:rsidRPr="00B75043">
        <w:rPr>
          <w:rFonts w:ascii="Arial" w:hAnsi="Arial"/>
          <w:bCs/>
          <w:iCs/>
          <w:lang w:val="en-GB"/>
        </w:rPr>
        <w:t>, PARIS</w:t>
      </w:r>
      <w:r w:rsidR="00086042">
        <w:rPr>
          <w:rFonts w:ascii="Arial" w:hAnsi="Arial"/>
          <w:bCs/>
          <w:iCs/>
          <w:lang w:val="en-GB"/>
        </w:rPr>
        <w:t>, then freelancer</w:t>
      </w:r>
    </w:p>
    <w:p w14:paraId="3E7B40AE" w14:textId="4990A625" w:rsidR="00073A11" w:rsidRPr="00B75043" w:rsidRDefault="00086042">
      <w:pPr>
        <w:pStyle w:val="En-tte"/>
        <w:tabs>
          <w:tab w:val="clear" w:pos="4536"/>
          <w:tab w:val="clear" w:pos="9072"/>
        </w:tabs>
        <w:rPr>
          <w:rFonts w:ascii="Arial" w:hAnsi="Arial"/>
          <w:b/>
          <w:i/>
          <w:lang w:val="en-GB"/>
        </w:rPr>
      </w:pPr>
      <w:r>
        <w:rPr>
          <w:rFonts w:ascii="Arial" w:hAnsi="Arial"/>
          <w:b/>
          <w:i/>
          <w:lang w:val="en-GB"/>
        </w:rPr>
        <w:t>(</w:t>
      </w:r>
      <w:r w:rsidR="00073A11" w:rsidRPr="00B75043">
        <w:rPr>
          <w:rFonts w:ascii="Arial" w:hAnsi="Arial"/>
          <w:b/>
          <w:i/>
          <w:lang w:val="en-GB"/>
        </w:rPr>
        <w:t xml:space="preserve">Associate, International </w:t>
      </w:r>
      <w:r w:rsidR="00576254" w:rsidRPr="00B75043">
        <w:rPr>
          <w:rFonts w:ascii="Arial" w:hAnsi="Arial"/>
          <w:b/>
          <w:i/>
          <w:lang w:val="en-GB"/>
        </w:rPr>
        <w:t>Business</w:t>
      </w:r>
      <w:r w:rsidR="00073A11" w:rsidRPr="00B75043">
        <w:rPr>
          <w:rFonts w:ascii="Arial" w:hAnsi="Arial"/>
          <w:b/>
          <w:i/>
          <w:lang w:val="en-GB"/>
        </w:rPr>
        <w:t xml:space="preserve"> Consultant</w:t>
      </w:r>
      <w:r w:rsidR="00537BDA" w:rsidRPr="00B75043">
        <w:rPr>
          <w:rFonts w:ascii="Arial" w:hAnsi="Arial"/>
          <w:b/>
          <w:i/>
          <w:lang w:val="en-GB"/>
        </w:rPr>
        <w:t xml:space="preserve"> and</w:t>
      </w:r>
      <w:r>
        <w:rPr>
          <w:rFonts w:ascii="Arial" w:hAnsi="Arial"/>
          <w:b/>
          <w:i/>
          <w:lang w:val="en-GB"/>
        </w:rPr>
        <w:t>)</w:t>
      </w:r>
      <w:r w:rsidR="00537BDA" w:rsidRPr="00B75043">
        <w:rPr>
          <w:rFonts w:ascii="Arial" w:hAnsi="Arial"/>
          <w:b/>
          <w:i/>
          <w:lang w:val="en-GB"/>
        </w:rPr>
        <w:t xml:space="preserve"> Interpreter-translator</w:t>
      </w:r>
    </w:p>
    <w:p w14:paraId="196D3718" w14:textId="77777777" w:rsidR="00073A11" w:rsidRPr="00B75043" w:rsidRDefault="00073A11">
      <w:pPr>
        <w:numPr>
          <w:ilvl w:val="0"/>
          <w:numId w:val="1"/>
        </w:numPr>
        <w:ind w:left="1005" w:hanging="285"/>
        <w:jc w:val="both"/>
        <w:rPr>
          <w:sz w:val="22"/>
          <w:lang w:val="en-GB"/>
        </w:rPr>
      </w:pPr>
      <w:r w:rsidRPr="00B75043">
        <w:rPr>
          <w:sz w:val="22"/>
          <w:lang w:val="en-GB"/>
        </w:rPr>
        <w:t>short-term consulting</w:t>
      </w:r>
      <w:r w:rsidR="00206476" w:rsidRPr="00B75043">
        <w:rPr>
          <w:sz w:val="22"/>
          <w:lang w:val="en-GB"/>
        </w:rPr>
        <w:t xml:space="preserve"> to French SMCs</w:t>
      </w:r>
    </w:p>
    <w:p w14:paraId="0DE74C11" w14:textId="77777777" w:rsidR="00537BDA" w:rsidRPr="00B75043" w:rsidRDefault="00A254F8">
      <w:pPr>
        <w:numPr>
          <w:ilvl w:val="0"/>
          <w:numId w:val="1"/>
        </w:numPr>
        <w:ind w:left="1005" w:hanging="285"/>
        <w:jc w:val="both"/>
        <w:rPr>
          <w:rFonts w:ascii="Arial" w:hAnsi="Arial"/>
          <w:sz w:val="22"/>
          <w:lang w:val="en-GB"/>
        </w:rPr>
      </w:pPr>
      <w:r w:rsidRPr="00B75043">
        <w:rPr>
          <w:sz w:val="22"/>
          <w:lang w:val="en-GB"/>
        </w:rPr>
        <w:t>14 months’ interim management</w:t>
      </w:r>
      <w:r w:rsidR="00073A11" w:rsidRPr="00B75043">
        <w:rPr>
          <w:sz w:val="22"/>
          <w:lang w:val="en-GB"/>
        </w:rPr>
        <w:t xml:space="preserve"> mission </w:t>
      </w:r>
      <w:r w:rsidRPr="00B75043">
        <w:rPr>
          <w:sz w:val="22"/>
          <w:lang w:val="en-GB"/>
        </w:rPr>
        <w:t>in</w:t>
      </w:r>
      <w:r w:rsidR="00073A11" w:rsidRPr="00B75043">
        <w:rPr>
          <w:sz w:val="22"/>
          <w:lang w:val="en-GB"/>
        </w:rPr>
        <w:t xml:space="preserve"> </w:t>
      </w:r>
      <w:r w:rsidR="00073A11" w:rsidRPr="00B75043">
        <w:rPr>
          <w:rFonts w:ascii="Britannic Bold" w:hAnsi="Britannic Bold"/>
          <w:sz w:val="24"/>
          <w:lang w:val="en-GB"/>
        </w:rPr>
        <w:t>AFE</w:t>
      </w:r>
    </w:p>
    <w:p w14:paraId="7D5DF26D" w14:textId="77777777" w:rsidR="00206476" w:rsidRPr="00B75043" w:rsidRDefault="00206476">
      <w:pPr>
        <w:numPr>
          <w:ilvl w:val="0"/>
          <w:numId w:val="1"/>
        </w:numPr>
        <w:ind w:left="1005" w:hanging="285"/>
        <w:jc w:val="both"/>
        <w:rPr>
          <w:rFonts w:ascii="Arial" w:hAnsi="Arial"/>
          <w:sz w:val="22"/>
          <w:lang w:val="en-GB"/>
        </w:rPr>
      </w:pPr>
      <w:r w:rsidRPr="00B75043">
        <w:rPr>
          <w:sz w:val="22"/>
          <w:lang w:val="en-GB"/>
        </w:rPr>
        <w:t xml:space="preserve">benchmarking in </w:t>
      </w:r>
      <w:smartTag w:uri="urn:schemas-microsoft-com:office:smarttags" w:element="place">
        <w:r w:rsidRPr="00B75043">
          <w:rPr>
            <w:sz w:val="22"/>
            <w:lang w:val="en-GB"/>
          </w:rPr>
          <w:t>Europe</w:t>
        </w:r>
      </w:smartTag>
      <w:r w:rsidRPr="00B75043">
        <w:rPr>
          <w:sz w:val="22"/>
          <w:lang w:val="en-GB"/>
        </w:rPr>
        <w:t xml:space="preserve"> for Algerian companies</w:t>
      </w:r>
    </w:p>
    <w:p w14:paraId="182A4007" w14:textId="77777777" w:rsidR="00537BDA" w:rsidRPr="00B75043" w:rsidRDefault="00537BDA">
      <w:pPr>
        <w:numPr>
          <w:ilvl w:val="0"/>
          <w:numId w:val="1"/>
        </w:numPr>
        <w:ind w:left="1005" w:hanging="285"/>
        <w:jc w:val="both"/>
        <w:rPr>
          <w:rFonts w:ascii="Arial" w:hAnsi="Arial"/>
          <w:sz w:val="22"/>
          <w:lang w:val="en-GB"/>
        </w:rPr>
      </w:pPr>
      <w:r w:rsidRPr="00B75043">
        <w:rPr>
          <w:sz w:val="22"/>
          <w:lang w:val="en-GB"/>
        </w:rPr>
        <w:t>commercial and industrial interpretin</w:t>
      </w:r>
      <w:r w:rsidR="007C5EF1">
        <w:rPr>
          <w:sz w:val="22"/>
          <w:lang w:val="en-GB"/>
        </w:rPr>
        <w:t>g</w:t>
      </w:r>
    </w:p>
    <w:p w14:paraId="27E70CE8" w14:textId="77777777" w:rsidR="00537BDA" w:rsidRPr="00B75043" w:rsidRDefault="00537BDA">
      <w:pPr>
        <w:numPr>
          <w:ilvl w:val="0"/>
          <w:numId w:val="1"/>
        </w:numPr>
        <w:ind w:left="1005" w:hanging="285"/>
        <w:jc w:val="both"/>
        <w:rPr>
          <w:rFonts w:ascii="Arial" w:hAnsi="Arial"/>
          <w:sz w:val="22"/>
          <w:lang w:val="en-GB"/>
        </w:rPr>
      </w:pPr>
      <w:r w:rsidRPr="00B75043">
        <w:rPr>
          <w:sz w:val="22"/>
          <w:lang w:val="en-GB"/>
        </w:rPr>
        <w:t>translation of miscellaneous documents, mostly technical</w:t>
      </w:r>
    </w:p>
    <w:p w14:paraId="65E6FB3E" w14:textId="77777777" w:rsidR="00073A11" w:rsidRPr="00B75043" w:rsidRDefault="00073A11" w:rsidP="00895D41">
      <w:pPr>
        <w:spacing w:before="180"/>
        <w:jc w:val="both"/>
        <w:rPr>
          <w:rFonts w:ascii="Arial" w:hAnsi="Arial"/>
          <w:lang w:val="en-GB"/>
        </w:rPr>
      </w:pPr>
      <w:r w:rsidRPr="00B75043">
        <w:rPr>
          <w:rFonts w:ascii="Arial" w:hAnsi="Arial"/>
          <w:lang w:val="en-GB"/>
        </w:rPr>
        <w:t>October,</w:t>
      </w:r>
      <w:r w:rsidR="00901EB9" w:rsidRPr="00B75043">
        <w:rPr>
          <w:rFonts w:ascii="Arial" w:hAnsi="Arial"/>
          <w:lang w:val="en-GB"/>
        </w:rPr>
        <w:t xml:space="preserve"> </w:t>
      </w:r>
      <w:r w:rsidRPr="00B75043">
        <w:rPr>
          <w:rFonts w:ascii="Arial" w:hAnsi="Arial"/>
          <w:b/>
          <w:lang w:val="en-GB"/>
        </w:rPr>
        <w:t xml:space="preserve">1982 </w:t>
      </w:r>
      <w:r w:rsidRPr="00B75043">
        <w:rPr>
          <w:rFonts w:ascii="Arial" w:hAnsi="Arial"/>
          <w:lang w:val="en-GB"/>
        </w:rPr>
        <w:t>- February,</w:t>
      </w:r>
      <w:r w:rsidR="00901EB9" w:rsidRPr="00B75043">
        <w:rPr>
          <w:rFonts w:ascii="Arial" w:hAnsi="Arial"/>
          <w:lang w:val="en-GB"/>
        </w:rPr>
        <w:t xml:space="preserve"> </w:t>
      </w:r>
      <w:r w:rsidRPr="00B75043">
        <w:rPr>
          <w:rFonts w:ascii="Arial" w:hAnsi="Arial"/>
          <w:b/>
          <w:lang w:val="en-GB"/>
        </w:rPr>
        <w:t>1994</w:t>
      </w:r>
    </w:p>
    <w:p w14:paraId="694166FE" w14:textId="77777777" w:rsidR="00073A11" w:rsidRPr="00B75043" w:rsidRDefault="00073A11">
      <w:pPr>
        <w:jc w:val="center"/>
        <w:rPr>
          <w:rFonts w:ascii="Arial" w:hAnsi="Arial"/>
          <w:lang w:val="en-GB"/>
        </w:rPr>
      </w:pPr>
      <w:r w:rsidRPr="00B75043">
        <w:rPr>
          <w:rFonts w:ascii="Arial" w:hAnsi="Arial"/>
          <w:b/>
          <w:lang w:val="en-GB"/>
        </w:rPr>
        <w:t>PSA-PEUGEOT-CITROËN</w:t>
      </w:r>
      <w:r w:rsidRPr="00B75043">
        <w:rPr>
          <w:rFonts w:ascii="Arial" w:hAnsi="Arial"/>
          <w:lang w:val="en-GB"/>
        </w:rPr>
        <w:t>/</w:t>
      </w:r>
      <w:r w:rsidRPr="00B75043">
        <w:rPr>
          <w:rFonts w:ascii="Verdana" w:hAnsi="Verdana"/>
          <w:b/>
          <w:bCs/>
          <w:iCs/>
          <w:sz w:val="22"/>
          <w:szCs w:val="22"/>
          <w:lang w:val="en-GB"/>
        </w:rPr>
        <w:t>ECIA</w:t>
      </w:r>
      <w:r w:rsidRPr="00B75043">
        <w:rPr>
          <w:rFonts w:ascii="Arial" w:hAnsi="Arial"/>
          <w:lang w:val="en-GB"/>
        </w:rPr>
        <w:t>, AUDINCOURT (</w:t>
      </w:r>
      <w:smartTag w:uri="urn:schemas:contacts" w:element="Sn">
        <w:r w:rsidRPr="00B75043">
          <w:rPr>
            <w:rFonts w:ascii="Arial" w:hAnsi="Arial"/>
            <w:lang w:val="en-GB"/>
          </w:rPr>
          <w:t>France</w:t>
        </w:r>
      </w:smartTag>
      <w:r w:rsidRPr="00B75043">
        <w:rPr>
          <w:rFonts w:ascii="Arial" w:hAnsi="Arial"/>
          <w:lang w:val="en-GB"/>
        </w:rPr>
        <w:t>)</w:t>
      </w:r>
    </w:p>
    <w:p w14:paraId="0D190694" w14:textId="77777777" w:rsidR="00073A11" w:rsidRPr="00B75043" w:rsidRDefault="00073A11">
      <w:pPr>
        <w:jc w:val="center"/>
        <w:rPr>
          <w:rFonts w:ascii="Garamond" w:hAnsi="Garamond"/>
          <w:sz w:val="22"/>
          <w:lang w:val="en-GB"/>
        </w:rPr>
      </w:pPr>
      <w:r w:rsidRPr="00B75043">
        <w:rPr>
          <w:rFonts w:ascii="Garamond" w:hAnsi="Garamond"/>
          <w:sz w:val="22"/>
          <w:lang w:val="en-GB"/>
        </w:rPr>
        <w:t>(</w:t>
      </w:r>
      <w:r w:rsidR="004405F1" w:rsidRPr="00B75043">
        <w:rPr>
          <w:rFonts w:ascii="Garamond" w:hAnsi="Garamond"/>
          <w:sz w:val="22"/>
          <w:lang w:val="en-GB"/>
        </w:rPr>
        <w:t xml:space="preserve">tier 1 OE </w:t>
      </w:r>
      <w:r w:rsidRPr="00B75043">
        <w:rPr>
          <w:rFonts w:ascii="Garamond" w:hAnsi="Garamond"/>
          <w:sz w:val="22"/>
          <w:lang w:val="en-GB"/>
        </w:rPr>
        <w:t>automotive supplier; turnover: MFRF 8,300, headcount: 10,500)</w:t>
      </w:r>
    </w:p>
    <w:p w14:paraId="141E0940" w14:textId="77777777" w:rsidR="00073A11" w:rsidRPr="00B75043" w:rsidRDefault="00872CF2">
      <w:pPr>
        <w:ind w:left="720"/>
        <w:jc w:val="both"/>
        <w:rPr>
          <w:sz w:val="22"/>
          <w:lang w:val="en-GB"/>
        </w:rPr>
      </w:pPr>
      <w:r w:rsidRPr="00B75043">
        <w:rPr>
          <w:b/>
          <w:sz w:val="22"/>
          <w:lang w:val="en-GB"/>
        </w:rPr>
        <w:t>Products</w:t>
      </w:r>
      <w:r w:rsidR="00073A11" w:rsidRPr="00B75043">
        <w:rPr>
          <w:sz w:val="22"/>
          <w:lang w:val="en-GB"/>
        </w:rPr>
        <w:t>: original equipments: exhaust systems, seats, safety belts, steering columns and wheels, dashboards, power window-lifts, bumpers, front panels, motor-fans</w:t>
      </w:r>
    </w:p>
    <w:p w14:paraId="5F55998A" w14:textId="77777777" w:rsidR="00073A11" w:rsidRPr="00B75043" w:rsidRDefault="00073A11">
      <w:pPr>
        <w:numPr>
          <w:ilvl w:val="0"/>
          <w:numId w:val="1"/>
        </w:numPr>
        <w:jc w:val="both"/>
        <w:rPr>
          <w:rFonts w:ascii="Arial" w:hAnsi="Arial"/>
          <w:lang w:val="en-GB"/>
        </w:rPr>
      </w:pPr>
      <w:r w:rsidRPr="00B75043">
        <w:rPr>
          <w:rFonts w:ascii="Arial" w:hAnsi="Arial"/>
          <w:b/>
          <w:i/>
          <w:lang w:val="en-GB"/>
        </w:rPr>
        <w:t xml:space="preserve">International Operations Manager, Exhaust Systems Division </w:t>
      </w:r>
      <w:r w:rsidRPr="00B75043">
        <w:rPr>
          <w:rFonts w:ascii="Arial" w:hAnsi="Arial"/>
          <w:lang w:val="en-GB"/>
        </w:rPr>
        <w:t>(92/01-94/02)</w:t>
      </w:r>
    </w:p>
    <w:p w14:paraId="71F0334C" w14:textId="77777777" w:rsidR="00073A11" w:rsidRPr="00B75043" w:rsidRDefault="00073A11">
      <w:pPr>
        <w:numPr>
          <w:ilvl w:val="0"/>
          <w:numId w:val="1"/>
        </w:numPr>
        <w:jc w:val="both"/>
        <w:rPr>
          <w:rFonts w:ascii="Arial" w:hAnsi="Arial"/>
          <w:lang w:val="en-GB"/>
        </w:rPr>
      </w:pPr>
      <w:r w:rsidRPr="00B75043">
        <w:rPr>
          <w:rFonts w:ascii="Arial" w:hAnsi="Arial"/>
          <w:b/>
          <w:i/>
          <w:lang w:val="en-GB"/>
        </w:rPr>
        <w:t xml:space="preserve">Export Sales Manager, International Operations Division </w:t>
      </w:r>
      <w:r w:rsidRPr="00B75043">
        <w:rPr>
          <w:rFonts w:ascii="Arial" w:hAnsi="Arial"/>
          <w:lang w:val="en-GB"/>
        </w:rPr>
        <w:t>(87/12-91/12)</w:t>
      </w:r>
    </w:p>
    <w:p w14:paraId="26ECE797" w14:textId="77777777" w:rsidR="00073A11" w:rsidRPr="00B75043" w:rsidRDefault="00073A11">
      <w:pPr>
        <w:numPr>
          <w:ilvl w:val="0"/>
          <w:numId w:val="1"/>
        </w:numPr>
        <w:jc w:val="both"/>
        <w:rPr>
          <w:lang w:val="en-GB"/>
        </w:rPr>
      </w:pPr>
      <w:r w:rsidRPr="00B75043">
        <w:rPr>
          <w:rFonts w:ascii="Arial" w:hAnsi="Arial"/>
          <w:b/>
          <w:i/>
          <w:lang w:val="en-GB"/>
        </w:rPr>
        <w:t xml:space="preserve">Export Sales Manager, Automotive Parts Division, Cycles PEUGEOT </w:t>
      </w:r>
      <w:r w:rsidRPr="00B75043">
        <w:rPr>
          <w:rFonts w:ascii="Arial" w:hAnsi="Arial"/>
          <w:lang w:val="en-GB"/>
        </w:rPr>
        <w:t>(82/10-87/11)</w:t>
      </w:r>
    </w:p>
    <w:p w14:paraId="697D64CB" w14:textId="77777777" w:rsidR="00073A11" w:rsidRPr="00B75043" w:rsidRDefault="00872CF2">
      <w:pPr>
        <w:ind w:left="720"/>
        <w:jc w:val="both"/>
        <w:rPr>
          <w:sz w:val="22"/>
          <w:lang w:val="en-GB"/>
        </w:rPr>
      </w:pPr>
      <w:r w:rsidRPr="00B75043">
        <w:rPr>
          <w:b/>
          <w:sz w:val="22"/>
          <w:lang w:val="en-GB"/>
        </w:rPr>
        <w:t>Markets</w:t>
      </w:r>
      <w:r w:rsidR="00073A11" w:rsidRPr="00B75043">
        <w:rPr>
          <w:sz w:val="22"/>
          <w:lang w:val="en-GB"/>
        </w:rPr>
        <w:t xml:space="preserve"> </w:t>
      </w:r>
      <w:r w:rsidR="00DF1A83" w:rsidRPr="00B75043">
        <w:rPr>
          <w:sz w:val="22"/>
          <w:lang w:val="en-GB"/>
        </w:rPr>
        <w:t>explored</w:t>
      </w:r>
      <w:r w:rsidR="00073A11" w:rsidRPr="00B75043">
        <w:rPr>
          <w:sz w:val="22"/>
          <w:lang w:val="en-GB"/>
        </w:rPr>
        <w:t xml:space="preserve">: </w:t>
      </w:r>
      <w:smartTag w:uri="urn:schemas-microsoft-com:office:smarttags" w:element="country-region">
        <w:r w:rsidR="00073A11" w:rsidRPr="00B75043">
          <w:rPr>
            <w:sz w:val="22"/>
            <w:lang w:val="en-GB"/>
          </w:rPr>
          <w:t>Germany</w:t>
        </w:r>
      </w:smartTag>
      <w:r w:rsidR="00073A11" w:rsidRPr="00B75043">
        <w:rPr>
          <w:sz w:val="22"/>
          <w:lang w:val="en-GB"/>
        </w:rPr>
        <w:t xml:space="preserve">, </w:t>
      </w:r>
      <w:smartTag w:uri="urn:schemas-microsoft-com:office:smarttags" w:element="country-region">
        <w:r w:rsidR="00073A11" w:rsidRPr="00B75043">
          <w:rPr>
            <w:sz w:val="22"/>
            <w:lang w:val="en-GB"/>
          </w:rPr>
          <w:t>Great Britain</w:t>
        </w:r>
      </w:smartTag>
      <w:r w:rsidR="00073A11" w:rsidRPr="00B75043">
        <w:rPr>
          <w:sz w:val="22"/>
          <w:lang w:val="en-GB"/>
        </w:rPr>
        <w:t xml:space="preserve">, </w:t>
      </w:r>
      <w:smartTag w:uri="urn:schemas-microsoft-com:office:smarttags" w:element="country-region">
        <w:r w:rsidR="00073A11" w:rsidRPr="00B75043">
          <w:rPr>
            <w:sz w:val="22"/>
            <w:lang w:val="en-GB"/>
          </w:rPr>
          <w:t>Italy</w:t>
        </w:r>
      </w:smartTag>
      <w:r w:rsidR="00073A11" w:rsidRPr="00B75043">
        <w:rPr>
          <w:sz w:val="22"/>
          <w:lang w:val="en-GB"/>
        </w:rPr>
        <w:t xml:space="preserve">, </w:t>
      </w:r>
      <w:smartTag w:uri="urn:schemas-microsoft-com:office:smarttags" w:element="country-region">
        <w:r w:rsidR="00073A11" w:rsidRPr="00B75043">
          <w:rPr>
            <w:sz w:val="22"/>
            <w:lang w:val="en-GB"/>
          </w:rPr>
          <w:t>Serbia</w:t>
        </w:r>
      </w:smartTag>
      <w:r w:rsidR="00073A11" w:rsidRPr="00B75043">
        <w:rPr>
          <w:sz w:val="22"/>
          <w:lang w:val="en-GB"/>
        </w:rPr>
        <w:t xml:space="preserve">, </w:t>
      </w:r>
      <w:smartTag w:uri="urn:schemas-microsoft-com:office:smarttags" w:element="country-region">
        <w:r w:rsidR="00073A11" w:rsidRPr="00B75043">
          <w:rPr>
            <w:sz w:val="22"/>
            <w:lang w:val="en-GB"/>
          </w:rPr>
          <w:t>Slovenia</w:t>
        </w:r>
      </w:smartTag>
      <w:r w:rsidR="00073A11" w:rsidRPr="00B75043">
        <w:rPr>
          <w:sz w:val="22"/>
          <w:lang w:val="en-GB"/>
        </w:rPr>
        <w:t xml:space="preserve">, </w:t>
      </w:r>
      <w:smartTag w:uri="urn:schemas-microsoft-com:office:smarttags" w:element="country-region">
        <w:r w:rsidR="00073A11" w:rsidRPr="00B75043">
          <w:rPr>
            <w:sz w:val="22"/>
            <w:lang w:val="en-GB"/>
          </w:rPr>
          <w:t>Spain</w:t>
        </w:r>
      </w:smartTag>
      <w:r w:rsidR="00073A11" w:rsidRPr="00B75043">
        <w:rPr>
          <w:sz w:val="22"/>
          <w:lang w:val="en-GB"/>
        </w:rPr>
        <w:t xml:space="preserve">, </w:t>
      </w:r>
      <w:smartTag w:uri="urn:schemas-microsoft-com:office:smarttags" w:element="country-region">
        <w:r w:rsidR="00073A11" w:rsidRPr="00B75043">
          <w:rPr>
            <w:sz w:val="22"/>
            <w:lang w:val="en-GB"/>
          </w:rPr>
          <w:t>Sweden</w:t>
        </w:r>
      </w:smartTag>
      <w:r w:rsidR="00073A11" w:rsidRPr="00B75043">
        <w:rPr>
          <w:sz w:val="22"/>
          <w:lang w:val="en-GB"/>
        </w:rPr>
        <w:t xml:space="preserve">, </w:t>
      </w:r>
      <w:smartTag w:uri="urn:schemas-microsoft-com:office:smarttags" w:element="country-region">
        <w:r w:rsidR="00073A11" w:rsidRPr="00B75043">
          <w:rPr>
            <w:sz w:val="22"/>
            <w:lang w:val="en-GB"/>
          </w:rPr>
          <w:t>Morocco</w:t>
        </w:r>
      </w:smartTag>
      <w:r w:rsidR="00073A11" w:rsidRPr="00B75043">
        <w:rPr>
          <w:sz w:val="22"/>
          <w:lang w:val="en-GB"/>
        </w:rPr>
        <w:t xml:space="preserve">, </w:t>
      </w:r>
      <w:smartTag w:uri="urn:schemas-microsoft-com:office:smarttags" w:element="country-region">
        <w:r w:rsidR="00073A11" w:rsidRPr="00B75043">
          <w:rPr>
            <w:sz w:val="22"/>
            <w:lang w:val="en-GB"/>
          </w:rPr>
          <w:t>Nigeria</w:t>
        </w:r>
      </w:smartTag>
      <w:r w:rsidR="00073A11" w:rsidRPr="00B75043">
        <w:rPr>
          <w:sz w:val="22"/>
          <w:lang w:val="en-GB"/>
        </w:rPr>
        <w:t xml:space="preserve">, </w:t>
      </w:r>
      <w:smartTag w:uri="urn:schemas-microsoft-com:office:smarttags" w:element="country-region">
        <w:r w:rsidR="00073A11" w:rsidRPr="00B75043">
          <w:rPr>
            <w:sz w:val="22"/>
            <w:lang w:val="en-GB"/>
          </w:rPr>
          <w:t>South Africa</w:t>
        </w:r>
      </w:smartTag>
      <w:r w:rsidR="00073A11" w:rsidRPr="00B75043">
        <w:rPr>
          <w:sz w:val="22"/>
          <w:lang w:val="en-GB"/>
        </w:rPr>
        <w:t xml:space="preserve">, </w:t>
      </w:r>
      <w:smartTag w:uri="urn:schemas-microsoft-com:office:smarttags" w:element="country-region">
        <w:r w:rsidR="00073A11" w:rsidRPr="00B75043">
          <w:rPr>
            <w:sz w:val="22"/>
            <w:lang w:val="en-GB"/>
          </w:rPr>
          <w:t>Argentina</w:t>
        </w:r>
      </w:smartTag>
      <w:r w:rsidR="00073A11" w:rsidRPr="00B75043">
        <w:rPr>
          <w:sz w:val="22"/>
          <w:lang w:val="en-GB"/>
        </w:rPr>
        <w:t xml:space="preserve">, </w:t>
      </w:r>
      <w:smartTag w:uri="urn:schemas-microsoft-com:office:smarttags" w:element="country-region">
        <w:r w:rsidR="00073A11" w:rsidRPr="00B75043">
          <w:rPr>
            <w:sz w:val="22"/>
            <w:lang w:val="en-GB"/>
          </w:rPr>
          <w:t>Brazil</w:t>
        </w:r>
      </w:smartTag>
      <w:r w:rsidR="00073A11" w:rsidRPr="00B75043">
        <w:rPr>
          <w:sz w:val="22"/>
          <w:lang w:val="en-GB"/>
        </w:rPr>
        <w:t xml:space="preserve">, </w:t>
      </w:r>
      <w:smartTag w:uri="urn:schemas-microsoft-com:office:smarttags" w:element="country-region">
        <w:r w:rsidR="00E97D42" w:rsidRPr="00B75043">
          <w:rPr>
            <w:sz w:val="22"/>
            <w:lang w:val="en-GB"/>
          </w:rPr>
          <w:t>Canada</w:t>
        </w:r>
      </w:smartTag>
      <w:r w:rsidR="00E97D42" w:rsidRPr="00B75043">
        <w:rPr>
          <w:sz w:val="22"/>
          <w:lang w:val="en-GB"/>
        </w:rPr>
        <w:t xml:space="preserve">, </w:t>
      </w:r>
      <w:smartTag w:uri="urn:schemas-microsoft-com:office:smarttags" w:element="country-region">
        <w:r w:rsidR="00073A11" w:rsidRPr="00B75043">
          <w:rPr>
            <w:sz w:val="22"/>
            <w:lang w:val="en-GB"/>
          </w:rPr>
          <w:t>Mexico</w:t>
        </w:r>
      </w:smartTag>
      <w:r w:rsidR="00073A11" w:rsidRPr="00B75043">
        <w:rPr>
          <w:sz w:val="22"/>
          <w:lang w:val="en-GB"/>
        </w:rPr>
        <w:t xml:space="preserve">, </w:t>
      </w:r>
      <w:smartTag w:uri="urn:schemas-microsoft-com:office:smarttags" w:element="country-region">
        <w:r w:rsidR="00073A11" w:rsidRPr="00B75043">
          <w:rPr>
            <w:sz w:val="22"/>
            <w:lang w:val="en-GB"/>
          </w:rPr>
          <w:t>U.S.A.</w:t>
        </w:r>
      </w:smartTag>
      <w:r w:rsidR="00073A11" w:rsidRPr="00B75043">
        <w:rPr>
          <w:sz w:val="22"/>
          <w:lang w:val="en-GB"/>
        </w:rPr>
        <w:t xml:space="preserve">, </w:t>
      </w:r>
      <w:smartTag w:uri="urn:schemas-microsoft-com:office:smarttags" w:element="country-region">
        <w:r w:rsidR="00073A11" w:rsidRPr="00B75043">
          <w:rPr>
            <w:sz w:val="22"/>
            <w:lang w:val="en-GB"/>
          </w:rPr>
          <w:t>India</w:t>
        </w:r>
      </w:smartTag>
      <w:r w:rsidR="00073A11" w:rsidRPr="00B75043">
        <w:rPr>
          <w:sz w:val="22"/>
          <w:lang w:val="en-GB"/>
        </w:rPr>
        <w:t xml:space="preserve">, </w:t>
      </w:r>
      <w:smartTag w:uri="urn:schemas-microsoft-com:office:smarttags" w:element="country-region">
        <w:r w:rsidR="00073A11" w:rsidRPr="00B75043">
          <w:rPr>
            <w:sz w:val="22"/>
            <w:lang w:val="en-GB"/>
          </w:rPr>
          <w:t>Indonesia</w:t>
        </w:r>
      </w:smartTag>
      <w:r w:rsidR="00073A11" w:rsidRPr="00B75043">
        <w:rPr>
          <w:sz w:val="22"/>
          <w:lang w:val="en-GB"/>
        </w:rPr>
        <w:t xml:space="preserve">, </w:t>
      </w:r>
      <w:smartTag w:uri="urn:schemas-microsoft-com:office:smarttags" w:element="country-region">
        <w:r w:rsidR="00073A11" w:rsidRPr="00B75043">
          <w:rPr>
            <w:sz w:val="22"/>
            <w:lang w:val="en-GB"/>
          </w:rPr>
          <w:t>Iran</w:t>
        </w:r>
      </w:smartTag>
      <w:r w:rsidR="00073A11" w:rsidRPr="00B75043">
        <w:rPr>
          <w:sz w:val="22"/>
          <w:lang w:val="en-GB"/>
        </w:rPr>
        <w:t xml:space="preserve">, </w:t>
      </w:r>
      <w:smartTag w:uri="urn:schemas-microsoft-com:office:smarttags" w:element="country-region">
        <w:r w:rsidR="00B6390F" w:rsidRPr="00B75043">
          <w:rPr>
            <w:sz w:val="22"/>
            <w:lang w:val="en-GB"/>
          </w:rPr>
          <w:t>Japan</w:t>
        </w:r>
      </w:smartTag>
      <w:r w:rsidR="00B6390F" w:rsidRPr="00B75043">
        <w:rPr>
          <w:sz w:val="22"/>
          <w:lang w:val="en-GB"/>
        </w:rPr>
        <w:t xml:space="preserve">, </w:t>
      </w:r>
      <w:smartTag w:uri="urn:schemas-microsoft-com:office:smarttags" w:element="country-region">
        <w:r w:rsidR="00073A11" w:rsidRPr="00B75043">
          <w:rPr>
            <w:sz w:val="22"/>
            <w:lang w:val="en-GB"/>
          </w:rPr>
          <w:t>Malaysia</w:t>
        </w:r>
      </w:smartTag>
      <w:r w:rsidR="00073A11" w:rsidRPr="00B75043">
        <w:rPr>
          <w:sz w:val="22"/>
          <w:lang w:val="en-GB"/>
        </w:rPr>
        <w:t xml:space="preserve">, People's Republic of </w:t>
      </w:r>
      <w:smartTag w:uri="urn:schemas-microsoft-com:office:smarttags" w:element="country-region">
        <w:r w:rsidR="00073A11" w:rsidRPr="00B75043">
          <w:rPr>
            <w:sz w:val="22"/>
            <w:lang w:val="en-GB"/>
          </w:rPr>
          <w:t>China</w:t>
        </w:r>
      </w:smartTag>
      <w:r w:rsidR="00073A11" w:rsidRPr="00B75043">
        <w:rPr>
          <w:sz w:val="22"/>
          <w:lang w:val="en-GB"/>
        </w:rPr>
        <w:t xml:space="preserve">, </w:t>
      </w:r>
      <w:smartTag w:uri="urn:schemas-microsoft-com:office:smarttags" w:element="country-region">
        <w:r w:rsidR="00073A11" w:rsidRPr="00B75043">
          <w:rPr>
            <w:sz w:val="22"/>
            <w:lang w:val="en-GB"/>
          </w:rPr>
          <w:t>South Korea</w:t>
        </w:r>
      </w:smartTag>
      <w:r w:rsidR="00073A11" w:rsidRPr="00B75043">
        <w:rPr>
          <w:sz w:val="22"/>
          <w:lang w:val="en-GB"/>
        </w:rPr>
        <w:t xml:space="preserve">, </w:t>
      </w:r>
      <w:smartTag w:uri="urn:schemas-microsoft-com:office:smarttags" w:element="country-region">
        <w:r w:rsidR="00073A11" w:rsidRPr="00B75043">
          <w:rPr>
            <w:sz w:val="22"/>
            <w:lang w:val="en-GB"/>
          </w:rPr>
          <w:t>Taiwan</w:t>
        </w:r>
      </w:smartTag>
      <w:r w:rsidR="00073A11" w:rsidRPr="00B75043">
        <w:rPr>
          <w:sz w:val="22"/>
          <w:lang w:val="en-GB"/>
        </w:rPr>
        <w:t xml:space="preserve">, </w:t>
      </w:r>
      <w:smartTag w:uri="urn:schemas-microsoft-com:office:smarttags" w:element="country-region">
        <w:r w:rsidR="00073A11" w:rsidRPr="00B75043">
          <w:rPr>
            <w:sz w:val="22"/>
            <w:lang w:val="en-GB"/>
          </w:rPr>
          <w:t>Thailand</w:t>
        </w:r>
      </w:smartTag>
      <w:r w:rsidR="00073A11" w:rsidRPr="00B75043">
        <w:rPr>
          <w:sz w:val="22"/>
          <w:lang w:val="en-GB"/>
        </w:rPr>
        <w:t xml:space="preserve">, </w:t>
      </w:r>
      <w:r w:rsidRPr="00B75043">
        <w:rPr>
          <w:sz w:val="22"/>
          <w:lang w:val="en-GB"/>
        </w:rPr>
        <w:t xml:space="preserve">and </w:t>
      </w:r>
      <w:smartTag w:uri="urn:schemas-microsoft-com:office:smarttags" w:element="country-region">
        <w:smartTag w:uri="urn:schemas-microsoft-com:office:smarttags" w:element="place">
          <w:r w:rsidRPr="00B75043">
            <w:rPr>
              <w:sz w:val="22"/>
              <w:lang w:val="en-GB"/>
            </w:rPr>
            <w:t>Turkey</w:t>
          </w:r>
        </w:smartTag>
      </w:smartTag>
    </w:p>
    <w:p w14:paraId="0A90B0E4" w14:textId="77777777" w:rsidR="00073A11" w:rsidRPr="00B75043" w:rsidRDefault="00872CF2">
      <w:pPr>
        <w:jc w:val="both"/>
        <w:rPr>
          <w:sz w:val="22"/>
          <w:lang w:val="en-GB"/>
        </w:rPr>
      </w:pPr>
      <w:r w:rsidRPr="00B75043">
        <w:rPr>
          <w:b/>
          <w:sz w:val="22"/>
          <w:lang w:val="en-GB"/>
        </w:rPr>
        <w:t>Accomplishments</w:t>
      </w:r>
      <w:r w:rsidR="00073A11" w:rsidRPr="00B75043">
        <w:rPr>
          <w:sz w:val="22"/>
          <w:lang w:val="en-GB"/>
        </w:rPr>
        <w:t>: negotiation and settlement of 15 licence agreements and 4 joint venture contracts</w:t>
      </w:r>
      <w:r w:rsidR="00EF12E5" w:rsidRPr="00B75043">
        <w:rPr>
          <w:sz w:val="22"/>
          <w:lang w:val="en-GB"/>
        </w:rPr>
        <w:t xml:space="preserve">, </w:t>
      </w:r>
      <w:r w:rsidR="00C34BFF" w:rsidRPr="00B75043">
        <w:rPr>
          <w:sz w:val="22"/>
          <w:lang w:val="en-GB"/>
        </w:rPr>
        <w:t>tenfold</w:t>
      </w:r>
      <w:r w:rsidR="00EF12E5" w:rsidRPr="00B75043">
        <w:rPr>
          <w:sz w:val="22"/>
          <w:lang w:val="en-GB"/>
        </w:rPr>
        <w:t xml:space="preserve"> increase </w:t>
      </w:r>
      <w:r w:rsidR="00C34BFF" w:rsidRPr="00B75043">
        <w:rPr>
          <w:sz w:val="22"/>
          <w:lang w:val="en-GB"/>
        </w:rPr>
        <w:t>in</w:t>
      </w:r>
      <w:r w:rsidR="00EF12E5" w:rsidRPr="00B75043">
        <w:rPr>
          <w:sz w:val="22"/>
          <w:lang w:val="en-GB"/>
        </w:rPr>
        <w:t xml:space="preserve"> the directly and indirectly controlled foreign sales</w:t>
      </w:r>
    </w:p>
    <w:p w14:paraId="6BDED8F1" w14:textId="77777777" w:rsidR="00073A11" w:rsidRPr="00B75043" w:rsidRDefault="00073A11" w:rsidP="00895D41">
      <w:pPr>
        <w:spacing w:before="180"/>
        <w:jc w:val="both"/>
        <w:rPr>
          <w:rFonts w:ascii="Arial" w:hAnsi="Arial"/>
          <w:lang w:val="en-GB"/>
        </w:rPr>
      </w:pPr>
      <w:r w:rsidRPr="00B75043">
        <w:rPr>
          <w:rFonts w:ascii="Arial" w:hAnsi="Arial"/>
          <w:lang w:val="en-GB"/>
        </w:rPr>
        <w:t>January,</w:t>
      </w:r>
      <w:r w:rsidR="00901EB9" w:rsidRPr="00B75043">
        <w:rPr>
          <w:rFonts w:ascii="Arial" w:hAnsi="Arial"/>
          <w:lang w:val="en-GB"/>
        </w:rPr>
        <w:t xml:space="preserve"> </w:t>
      </w:r>
      <w:r w:rsidRPr="00B75043">
        <w:rPr>
          <w:rFonts w:ascii="Arial" w:hAnsi="Arial"/>
          <w:b/>
          <w:lang w:val="en-GB"/>
        </w:rPr>
        <w:t xml:space="preserve">1978 </w:t>
      </w:r>
      <w:r w:rsidRPr="00B75043">
        <w:rPr>
          <w:rFonts w:ascii="Arial" w:hAnsi="Arial"/>
          <w:lang w:val="en-GB"/>
        </w:rPr>
        <w:t>- May,</w:t>
      </w:r>
      <w:r w:rsidR="00901EB9" w:rsidRPr="00B75043">
        <w:rPr>
          <w:rFonts w:ascii="Arial" w:hAnsi="Arial"/>
          <w:lang w:val="en-GB"/>
        </w:rPr>
        <w:t xml:space="preserve"> </w:t>
      </w:r>
      <w:r w:rsidRPr="00B75043">
        <w:rPr>
          <w:rFonts w:ascii="Arial" w:hAnsi="Arial"/>
          <w:b/>
          <w:lang w:val="en-GB"/>
        </w:rPr>
        <w:t>1981</w:t>
      </w:r>
    </w:p>
    <w:p w14:paraId="5F3585A4" w14:textId="77777777" w:rsidR="00073A11" w:rsidRPr="00B75043" w:rsidRDefault="00073A11">
      <w:pPr>
        <w:jc w:val="center"/>
        <w:rPr>
          <w:rFonts w:ascii="Arial" w:hAnsi="Arial"/>
          <w:lang w:val="en-GB"/>
        </w:rPr>
      </w:pPr>
      <w:r w:rsidRPr="00B75043">
        <w:rPr>
          <w:rFonts w:ascii="Arial" w:hAnsi="Arial"/>
          <w:b/>
          <w:lang w:val="en-GB"/>
        </w:rPr>
        <w:t>FIAT</w:t>
      </w:r>
      <w:r w:rsidRPr="00B75043">
        <w:rPr>
          <w:rFonts w:ascii="Arial" w:hAnsi="Arial"/>
          <w:lang w:val="en-GB"/>
        </w:rPr>
        <w:t>/</w:t>
      </w:r>
      <w:r w:rsidRPr="00B75043">
        <w:rPr>
          <w:rFonts w:ascii="Verdana" w:hAnsi="Verdana"/>
          <w:b/>
          <w:bCs/>
          <w:iCs/>
          <w:sz w:val="22"/>
          <w:szCs w:val="22"/>
          <w:lang w:val="en-GB"/>
        </w:rPr>
        <w:t>IVECO</w:t>
      </w:r>
      <w:r w:rsidRPr="00B75043">
        <w:rPr>
          <w:rFonts w:ascii="Arial" w:hAnsi="Arial"/>
          <w:lang w:val="en-GB"/>
        </w:rPr>
        <w:t xml:space="preserve">, </w:t>
      </w:r>
      <w:smartTag w:uri="urn:schemas-microsoft-com:office:smarttags" w:element="place">
        <w:smartTag w:uri="urn:schemas-microsoft-com:office:smarttags" w:element="City">
          <w:r w:rsidRPr="00B75043">
            <w:rPr>
              <w:rFonts w:ascii="Arial" w:hAnsi="Arial"/>
              <w:lang w:val="en-GB"/>
            </w:rPr>
            <w:t>TURIN</w:t>
          </w:r>
        </w:smartTag>
      </w:smartTag>
    </w:p>
    <w:p w14:paraId="2354DA98" w14:textId="77777777" w:rsidR="00073A11" w:rsidRPr="00B75043" w:rsidRDefault="00073A11">
      <w:pPr>
        <w:jc w:val="center"/>
        <w:rPr>
          <w:rFonts w:ascii="Garamond" w:hAnsi="Garamond"/>
          <w:sz w:val="22"/>
          <w:lang w:val="en-GB"/>
        </w:rPr>
      </w:pPr>
      <w:r w:rsidRPr="00B75043">
        <w:rPr>
          <w:rFonts w:ascii="Garamond" w:hAnsi="Garamond"/>
          <w:sz w:val="22"/>
          <w:lang w:val="en-GB"/>
        </w:rPr>
        <w:t>(industrial vehicle manufacture</w:t>
      </w:r>
      <w:r w:rsidR="00F816FC" w:rsidRPr="00B75043">
        <w:rPr>
          <w:rFonts w:ascii="Garamond" w:hAnsi="Garamond"/>
          <w:sz w:val="22"/>
          <w:lang w:val="en-GB"/>
        </w:rPr>
        <w:t>r</w:t>
      </w:r>
      <w:r w:rsidRPr="00B75043">
        <w:rPr>
          <w:rFonts w:ascii="Garamond" w:hAnsi="Garamond"/>
          <w:sz w:val="22"/>
          <w:lang w:val="en-GB"/>
        </w:rPr>
        <w:t>)</w:t>
      </w:r>
    </w:p>
    <w:p w14:paraId="0952AFEC" w14:textId="77777777" w:rsidR="00073A11" w:rsidRPr="00B75043" w:rsidRDefault="00073A11">
      <w:pPr>
        <w:jc w:val="both"/>
        <w:rPr>
          <w:rFonts w:ascii="Arial" w:hAnsi="Arial"/>
          <w:b/>
          <w:i/>
          <w:lang w:val="en-GB"/>
        </w:rPr>
      </w:pPr>
      <w:r w:rsidRPr="00B75043">
        <w:rPr>
          <w:rFonts w:ascii="Arial" w:hAnsi="Arial"/>
          <w:b/>
          <w:i/>
          <w:lang w:val="en-GB"/>
        </w:rPr>
        <w:t>ABIDJAN Area Manager, Region 4, Commercial Operations Division</w:t>
      </w:r>
    </w:p>
    <w:p w14:paraId="443394C6" w14:textId="1DC3CECF" w:rsidR="00073A11" w:rsidRPr="00B75043" w:rsidRDefault="00073A11">
      <w:pPr>
        <w:ind w:left="720"/>
        <w:jc w:val="both"/>
        <w:rPr>
          <w:sz w:val="22"/>
          <w:lang w:val="en-GB"/>
        </w:rPr>
      </w:pPr>
      <w:r w:rsidRPr="00B75043">
        <w:rPr>
          <w:sz w:val="22"/>
          <w:lang w:val="en-GB"/>
        </w:rPr>
        <w:t xml:space="preserve">(institution of the office, creation of its ways and means, then) sales and service support of FIAT, OM, UNIC and MAGIRUS-DEUTZ industrial vehicles in 17 countries (French-speaking Black Africa plus the </w:t>
      </w:r>
      <w:smartTag w:uri="urn:schemas-microsoft-com:office:smarttags" w:element="country-region">
        <w:r w:rsidRPr="00B75043">
          <w:rPr>
            <w:sz w:val="22"/>
            <w:lang w:val="en-GB"/>
          </w:rPr>
          <w:t>Gambia</w:t>
        </w:r>
      </w:smartTag>
      <w:r w:rsidRPr="00B75043">
        <w:rPr>
          <w:sz w:val="22"/>
          <w:lang w:val="en-GB"/>
        </w:rPr>
        <w:t xml:space="preserve">, </w:t>
      </w:r>
      <w:r w:rsidR="00A16AF3" w:rsidRPr="00B75043">
        <w:rPr>
          <w:sz w:val="22"/>
          <w:lang w:val="en-GB"/>
        </w:rPr>
        <w:t>Guinea-Bissau</w:t>
      </w:r>
      <w:r w:rsidRPr="00B75043">
        <w:rPr>
          <w:sz w:val="22"/>
          <w:lang w:val="en-GB"/>
        </w:rPr>
        <w:t xml:space="preserve"> and </w:t>
      </w:r>
      <w:smartTag w:uri="urn:schemas-microsoft-com:office:smarttags" w:element="country-region">
        <w:smartTag w:uri="urn:schemas-microsoft-com:office:smarttags" w:element="place">
          <w:r w:rsidRPr="00B75043">
            <w:rPr>
              <w:sz w:val="22"/>
              <w:lang w:val="en-GB"/>
            </w:rPr>
            <w:t>Equatorial Guinea</w:t>
          </w:r>
        </w:smartTag>
      </w:smartTag>
      <w:r w:rsidRPr="00B75043">
        <w:rPr>
          <w:sz w:val="22"/>
          <w:lang w:val="en-GB"/>
        </w:rPr>
        <w:t>)</w:t>
      </w:r>
    </w:p>
    <w:p w14:paraId="09DF57EF" w14:textId="77777777" w:rsidR="00073A11" w:rsidRPr="00B75043" w:rsidRDefault="00073A11" w:rsidP="005B487C">
      <w:pPr>
        <w:spacing w:before="180"/>
        <w:jc w:val="both"/>
        <w:rPr>
          <w:rFonts w:ascii="Arial" w:hAnsi="Arial"/>
          <w:lang w:val="en-GB"/>
        </w:rPr>
      </w:pPr>
      <w:r w:rsidRPr="00B75043">
        <w:rPr>
          <w:rFonts w:ascii="Arial" w:hAnsi="Arial"/>
          <w:lang w:val="en-GB"/>
        </w:rPr>
        <w:t>July,</w:t>
      </w:r>
      <w:r w:rsidR="00901EB9" w:rsidRPr="00B75043">
        <w:rPr>
          <w:rFonts w:ascii="Arial" w:hAnsi="Arial"/>
          <w:lang w:val="en-GB"/>
        </w:rPr>
        <w:t xml:space="preserve"> </w:t>
      </w:r>
      <w:r w:rsidRPr="00B75043">
        <w:rPr>
          <w:rFonts w:ascii="Arial" w:hAnsi="Arial"/>
          <w:b/>
          <w:lang w:val="en-GB"/>
        </w:rPr>
        <w:t xml:space="preserve">1972 </w:t>
      </w:r>
      <w:r w:rsidRPr="00B75043">
        <w:rPr>
          <w:rFonts w:ascii="Arial" w:hAnsi="Arial"/>
          <w:lang w:val="en-GB"/>
        </w:rPr>
        <w:t>- December,</w:t>
      </w:r>
      <w:r w:rsidR="00901EB9" w:rsidRPr="00B75043">
        <w:rPr>
          <w:rFonts w:ascii="Arial" w:hAnsi="Arial"/>
          <w:lang w:val="en-GB"/>
        </w:rPr>
        <w:t xml:space="preserve"> </w:t>
      </w:r>
      <w:r w:rsidRPr="00B75043">
        <w:rPr>
          <w:rFonts w:ascii="Arial" w:hAnsi="Arial"/>
          <w:b/>
          <w:lang w:val="en-GB"/>
        </w:rPr>
        <w:t>1976</w:t>
      </w:r>
    </w:p>
    <w:p w14:paraId="583D23CB" w14:textId="77777777" w:rsidR="00073A11" w:rsidRPr="00B75043" w:rsidRDefault="00073A11">
      <w:pPr>
        <w:jc w:val="center"/>
        <w:rPr>
          <w:rFonts w:ascii="Arial" w:hAnsi="Arial"/>
          <w:lang w:val="en-GB"/>
        </w:rPr>
      </w:pPr>
      <w:r w:rsidRPr="00B75043">
        <w:rPr>
          <w:rFonts w:ascii="Verdana" w:hAnsi="Verdana"/>
          <w:b/>
          <w:bCs/>
          <w:iCs/>
          <w:sz w:val="22"/>
          <w:szCs w:val="22"/>
          <w:lang w:val="en-GB"/>
        </w:rPr>
        <w:t>UNIDO</w:t>
      </w:r>
      <w:r w:rsidRPr="00B75043">
        <w:rPr>
          <w:rFonts w:ascii="Arial" w:hAnsi="Arial"/>
          <w:lang w:val="en-GB"/>
        </w:rPr>
        <w:t xml:space="preserve"> (</w:t>
      </w:r>
      <w:r w:rsidRPr="00B75043">
        <w:rPr>
          <w:rFonts w:ascii="Arial" w:hAnsi="Arial"/>
          <w:b/>
          <w:lang w:val="en-GB"/>
        </w:rPr>
        <w:t xml:space="preserve">United Nations </w:t>
      </w:r>
      <w:r w:rsidRPr="00B75043">
        <w:rPr>
          <w:rFonts w:ascii="Arial" w:hAnsi="Arial"/>
          <w:lang w:val="en-GB"/>
        </w:rPr>
        <w:t>Industrial Development</w:t>
      </w:r>
    </w:p>
    <w:p w14:paraId="3C9316E3" w14:textId="77777777" w:rsidR="005F252E" w:rsidRPr="00B75043" w:rsidRDefault="00073A11">
      <w:pPr>
        <w:jc w:val="center"/>
        <w:rPr>
          <w:rFonts w:ascii="Arial" w:hAnsi="Arial"/>
          <w:lang w:val="en-GB"/>
        </w:rPr>
      </w:pPr>
      <w:r w:rsidRPr="00B75043">
        <w:rPr>
          <w:rFonts w:ascii="Arial" w:hAnsi="Arial"/>
          <w:lang w:val="en-GB"/>
        </w:rPr>
        <w:t xml:space="preserve">Organisation), </w:t>
      </w:r>
      <w:smartTag w:uri="urn:schemas-microsoft-com:office:smarttags" w:element="City">
        <w:r w:rsidRPr="00B75043">
          <w:rPr>
            <w:rFonts w:ascii="Arial" w:hAnsi="Arial"/>
            <w:lang w:val="en-GB"/>
          </w:rPr>
          <w:t>VIENNA</w:t>
        </w:r>
      </w:smartTag>
      <w:r w:rsidRPr="00B75043">
        <w:rPr>
          <w:rFonts w:ascii="Arial" w:hAnsi="Arial"/>
          <w:lang w:val="en-GB"/>
        </w:rPr>
        <w:t xml:space="preserve"> (</w:t>
      </w:r>
      <w:smartTag w:uri="urn:schemas-microsoft-com:office:smarttags" w:element="place">
        <w:smartTag w:uri="urn:schemas-microsoft-com:office:smarttags" w:element="country-region">
          <w:r w:rsidRPr="00B75043">
            <w:rPr>
              <w:rFonts w:ascii="Arial" w:hAnsi="Arial"/>
              <w:lang w:val="en-GB"/>
            </w:rPr>
            <w:t>Austria</w:t>
          </w:r>
        </w:smartTag>
      </w:smartTag>
      <w:r w:rsidRPr="00B75043">
        <w:rPr>
          <w:rFonts w:ascii="Arial" w:hAnsi="Arial"/>
          <w:lang w:val="en-GB"/>
        </w:rPr>
        <w:t>)</w:t>
      </w:r>
    </w:p>
    <w:p w14:paraId="71E1CAC5" w14:textId="77777777" w:rsidR="00073A11" w:rsidRPr="00B75043" w:rsidRDefault="005F252E">
      <w:pPr>
        <w:jc w:val="center"/>
        <w:rPr>
          <w:rFonts w:ascii="Arial" w:hAnsi="Arial"/>
          <w:lang w:val="en-GB"/>
        </w:rPr>
      </w:pPr>
      <w:r w:rsidRPr="00B75043">
        <w:rPr>
          <w:rFonts w:ascii="Arial" w:hAnsi="Arial"/>
          <w:lang w:val="en-GB"/>
        </w:rPr>
        <w:br w:type="page"/>
      </w:r>
    </w:p>
    <w:p w14:paraId="7E2CCC44" w14:textId="77777777" w:rsidR="00073A11" w:rsidRPr="00B75043" w:rsidRDefault="00073A11">
      <w:pPr>
        <w:numPr>
          <w:ilvl w:val="0"/>
          <w:numId w:val="1"/>
        </w:numPr>
        <w:jc w:val="both"/>
        <w:rPr>
          <w:rFonts w:ascii="Arial" w:hAnsi="Arial"/>
          <w:lang w:val="en-GB"/>
        </w:rPr>
      </w:pPr>
      <w:r w:rsidRPr="00B75043">
        <w:rPr>
          <w:rFonts w:ascii="Arial" w:hAnsi="Arial"/>
          <w:b/>
          <w:i/>
          <w:lang w:val="en-GB"/>
        </w:rPr>
        <w:lastRenderedPageBreak/>
        <w:t xml:space="preserve">Industrial Programming Expert, Directorate of Industry, Haitian Ministry of Trade and Industry </w:t>
      </w:r>
      <w:r w:rsidRPr="00B75043">
        <w:rPr>
          <w:rFonts w:ascii="Arial" w:hAnsi="Arial"/>
          <w:lang w:val="en-GB"/>
        </w:rPr>
        <w:t>(75/03-76/12)</w:t>
      </w:r>
    </w:p>
    <w:p w14:paraId="17A551B4" w14:textId="77777777" w:rsidR="00073A11" w:rsidRPr="00B75043" w:rsidRDefault="00073A11">
      <w:pPr>
        <w:numPr>
          <w:ilvl w:val="0"/>
          <w:numId w:val="1"/>
        </w:numPr>
        <w:jc w:val="both"/>
        <w:rPr>
          <w:rFonts w:ascii="Arial" w:hAnsi="Arial"/>
          <w:lang w:val="en-GB"/>
        </w:rPr>
      </w:pPr>
      <w:r w:rsidRPr="00B75043">
        <w:rPr>
          <w:rFonts w:ascii="Arial" w:hAnsi="Arial"/>
          <w:b/>
          <w:i/>
          <w:lang w:val="en-GB"/>
        </w:rPr>
        <w:t xml:space="preserve">Industrial Economist, </w:t>
      </w:r>
      <w:smartTag w:uri="urn:schemas-microsoft-com:office:smarttags" w:element="place">
        <w:smartTag w:uri="urn:schemas-microsoft-com:office:smarttags" w:element="country-region">
          <w:r w:rsidRPr="00B75043">
            <w:rPr>
              <w:rFonts w:ascii="Arial" w:hAnsi="Arial"/>
              <w:b/>
              <w:i/>
              <w:lang w:val="en-GB"/>
            </w:rPr>
            <w:t>Laos</w:t>
          </w:r>
        </w:smartTag>
      </w:smartTag>
      <w:r w:rsidRPr="00B75043">
        <w:rPr>
          <w:rFonts w:ascii="Arial" w:hAnsi="Arial"/>
          <w:b/>
          <w:i/>
          <w:lang w:val="en-GB"/>
        </w:rPr>
        <w:t xml:space="preserve"> General Planning Commission </w:t>
      </w:r>
      <w:r w:rsidRPr="00B75043">
        <w:rPr>
          <w:rFonts w:ascii="Arial" w:hAnsi="Arial"/>
          <w:lang w:val="en-GB"/>
        </w:rPr>
        <w:t>(73/11-74/11)</w:t>
      </w:r>
    </w:p>
    <w:p w14:paraId="3C3C29C0" w14:textId="77777777" w:rsidR="00073A11" w:rsidRPr="00B75043" w:rsidRDefault="00073A11">
      <w:pPr>
        <w:numPr>
          <w:ilvl w:val="0"/>
          <w:numId w:val="1"/>
        </w:numPr>
        <w:jc w:val="both"/>
        <w:rPr>
          <w:rFonts w:ascii="Arial" w:hAnsi="Arial"/>
          <w:lang w:val="en-GB"/>
        </w:rPr>
      </w:pPr>
      <w:r w:rsidRPr="00B75043">
        <w:rPr>
          <w:rFonts w:ascii="Arial" w:hAnsi="Arial"/>
          <w:b/>
          <w:i/>
          <w:lang w:val="en-GB"/>
        </w:rPr>
        <w:t xml:space="preserve">Project Manager, Industrial Development of </w:t>
      </w:r>
      <w:smartTag w:uri="urn:schemas-microsoft-com:office:smarttags" w:element="place">
        <w:r w:rsidRPr="00B75043">
          <w:rPr>
            <w:rFonts w:ascii="Arial" w:hAnsi="Arial"/>
            <w:b/>
            <w:i/>
            <w:lang w:val="en-GB"/>
          </w:rPr>
          <w:t>Northwest Argentina</w:t>
        </w:r>
      </w:smartTag>
      <w:r w:rsidRPr="00B75043">
        <w:rPr>
          <w:rFonts w:ascii="Arial" w:hAnsi="Arial"/>
          <w:b/>
          <w:i/>
          <w:lang w:val="en-GB"/>
        </w:rPr>
        <w:t xml:space="preserve"> </w:t>
      </w:r>
      <w:r w:rsidRPr="00B75043">
        <w:rPr>
          <w:rFonts w:ascii="Arial" w:hAnsi="Arial"/>
          <w:lang w:val="en-GB"/>
        </w:rPr>
        <w:t>(72/07-73/07)</w:t>
      </w:r>
    </w:p>
    <w:p w14:paraId="6B1A8FE7" w14:textId="77777777" w:rsidR="00073A11" w:rsidRPr="00B75043" w:rsidRDefault="00B75043">
      <w:pPr>
        <w:ind w:left="720"/>
        <w:jc w:val="both"/>
        <w:rPr>
          <w:sz w:val="22"/>
          <w:lang w:val="en-GB"/>
        </w:rPr>
      </w:pPr>
      <w:r w:rsidRPr="00B75043">
        <w:rPr>
          <w:sz w:val="22"/>
          <w:lang w:val="en-GB"/>
        </w:rPr>
        <w:t>missions : structural analysis of the industrial sector, definition of the medium- and long-term part of industry in the national or regional economy, choice of priority industrial branches and sectoral surveys, formulation of a governmental policy and proposals for five-year plans and annual programmes of industrial development, identification of industrial projects and carrying out or appraisal of feasibility studies, suggestions for project financing, technical assistance to the Investment Advisory Committee, management consultancy to existing firms, industrial export promotion</w:t>
      </w:r>
    </w:p>
    <w:p w14:paraId="750F72FF" w14:textId="77777777" w:rsidR="00073A11" w:rsidRPr="00B75043" w:rsidRDefault="00073A11">
      <w:pPr>
        <w:spacing w:before="180"/>
        <w:jc w:val="both"/>
        <w:rPr>
          <w:rFonts w:ascii="Arial" w:hAnsi="Arial"/>
          <w:lang w:val="en-GB"/>
        </w:rPr>
      </w:pPr>
      <w:r w:rsidRPr="00B75043">
        <w:rPr>
          <w:rFonts w:ascii="Arial" w:hAnsi="Arial"/>
          <w:lang w:val="en-GB"/>
        </w:rPr>
        <w:t>December,</w:t>
      </w:r>
      <w:r w:rsidR="00901EB9" w:rsidRPr="00B75043">
        <w:rPr>
          <w:rFonts w:ascii="Arial" w:hAnsi="Arial"/>
          <w:lang w:val="en-GB"/>
        </w:rPr>
        <w:t xml:space="preserve"> </w:t>
      </w:r>
      <w:r w:rsidRPr="00B75043">
        <w:rPr>
          <w:rFonts w:ascii="Arial" w:hAnsi="Arial"/>
          <w:b/>
          <w:lang w:val="en-GB"/>
        </w:rPr>
        <w:t xml:space="preserve">1971 </w:t>
      </w:r>
      <w:r w:rsidRPr="00B75043">
        <w:rPr>
          <w:rFonts w:ascii="Arial" w:hAnsi="Arial"/>
          <w:lang w:val="en-GB"/>
        </w:rPr>
        <w:t>- March,</w:t>
      </w:r>
      <w:r w:rsidR="00901EB9" w:rsidRPr="00B75043">
        <w:rPr>
          <w:rFonts w:ascii="Arial" w:hAnsi="Arial"/>
          <w:lang w:val="en-GB"/>
        </w:rPr>
        <w:t xml:space="preserve"> </w:t>
      </w:r>
      <w:r w:rsidRPr="00B75043">
        <w:rPr>
          <w:rFonts w:ascii="Arial" w:hAnsi="Arial"/>
          <w:b/>
          <w:lang w:val="en-GB"/>
        </w:rPr>
        <w:t>1972</w:t>
      </w:r>
    </w:p>
    <w:p w14:paraId="6CBB97FF" w14:textId="77777777" w:rsidR="00073A11" w:rsidRPr="00B75043" w:rsidRDefault="00073A11">
      <w:pPr>
        <w:jc w:val="center"/>
        <w:rPr>
          <w:rFonts w:ascii="Arial" w:hAnsi="Arial"/>
          <w:lang w:val="en-GB"/>
        </w:rPr>
      </w:pPr>
      <w:r w:rsidRPr="00B75043">
        <w:rPr>
          <w:rFonts w:ascii="Arial" w:hAnsi="Arial"/>
          <w:b/>
          <w:lang w:val="en-GB"/>
        </w:rPr>
        <w:t>UNCTAD-GATT</w:t>
      </w:r>
      <w:r w:rsidRPr="00B75043">
        <w:rPr>
          <w:rFonts w:ascii="Arial" w:hAnsi="Arial"/>
          <w:lang w:val="en-GB"/>
        </w:rPr>
        <w:t>/</w:t>
      </w:r>
      <w:r w:rsidRPr="00B75043">
        <w:rPr>
          <w:rFonts w:ascii="Verdana" w:hAnsi="Verdana"/>
          <w:b/>
          <w:bCs/>
          <w:iCs/>
          <w:sz w:val="22"/>
          <w:szCs w:val="22"/>
          <w:lang w:val="en-GB"/>
        </w:rPr>
        <w:t>International Trade Centre</w:t>
      </w:r>
      <w:r w:rsidRPr="00B75043">
        <w:rPr>
          <w:rFonts w:ascii="Arial" w:hAnsi="Arial"/>
          <w:lang w:val="en-GB"/>
        </w:rPr>
        <w:t xml:space="preserve">, </w:t>
      </w:r>
      <w:smartTag w:uri="urn:schemas-microsoft-com:office:smarttags" w:element="place">
        <w:smartTag w:uri="urn:schemas-microsoft-com:office:smarttags" w:element="City">
          <w:r w:rsidRPr="00B75043">
            <w:rPr>
              <w:rFonts w:ascii="Arial" w:hAnsi="Arial"/>
              <w:lang w:val="en-GB"/>
            </w:rPr>
            <w:t>GENEVA</w:t>
          </w:r>
        </w:smartTag>
      </w:smartTag>
    </w:p>
    <w:p w14:paraId="73C2F91C" w14:textId="77777777" w:rsidR="00073A11" w:rsidRPr="00B75043" w:rsidRDefault="00073A11">
      <w:pPr>
        <w:jc w:val="both"/>
        <w:rPr>
          <w:rFonts w:ascii="Arial" w:hAnsi="Arial"/>
          <w:b/>
          <w:i/>
          <w:lang w:val="en-GB"/>
        </w:rPr>
      </w:pPr>
      <w:r w:rsidRPr="00B75043">
        <w:rPr>
          <w:rFonts w:ascii="Arial" w:hAnsi="Arial"/>
          <w:b/>
          <w:i/>
          <w:lang w:val="en-GB"/>
        </w:rPr>
        <w:t>Trade Promotion Adviser</w:t>
      </w:r>
    </w:p>
    <w:p w14:paraId="19DBA188" w14:textId="77777777" w:rsidR="00073A11" w:rsidRPr="00B75043" w:rsidRDefault="00073A11">
      <w:pPr>
        <w:ind w:left="720"/>
        <w:jc w:val="both"/>
        <w:rPr>
          <w:sz w:val="22"/>
          <w:lang w:val="en-GB"/>
        </w:rPr>
      </w:pPr>
      <w:r w:rsidRPr="00B75043">
        <w:rPr>
          <w:sz w:val="22"/>
          <w:lang w:val="en-GB"/>
        </w:rPr>
        <w:t xml:space="preserve">general programming mission in </w:t>
      </w:r>
      <w:smartTag w:uri="urn:schemas-microsoft-com:office:smarttags" w:element="country-region">
        <w:r w:rsidRPr="00B75043">
          <w:rPr>
            <w:sz w:val="22"/>
            <w:lang w:val="en-GB"/>
          </w:rPr>
          <w:t>Togo</w:t>
        </w:r>
      </w:smartTag>
      <w:r w:rsidRPr="00B75043">
        <w:rPr>
          <w:sz w:val="22"/>
          <w:lang w:val="en-GB"/>
        </w:rPr>
        <w:t xml:space="preserve"> (appraisal of the foreign trade present and future, definition of means and organisations adapted to contribute to the growth of </w:t>
      </w:r>
      <w:smartTag w:uri="urn:schemas-microsoft-com:office:smarttags" w:element="country-region">
        <w:smartTag w:uri="urn:schemas-microsoft-com:office:smarttags" w:element="place">
          <w:r w:rsidRPr="00B75043">
            <w:rPr>
              <w:sz w:val="22"/>
              <w:lang w:val="en-GB"/>
            </w:rPr>
            <w:t>Togo</w:t>
          </w:r>
        </w:smartTag>
      </w:smartTag>
      <w:r w:rsidRPr="00B75043">
        <w:rPr>
          <w:sz w:val="22"/>
          <w:lang w:val="en-GB"/>
        </w:rPr>
        <w:t xml:space="preserve"> exports)</w:t>
      </w:r>
    </w:p>
    <w:p w14:paraId="19D0A9B6" w14:textId="77777777" w:rsidR="00073A11" w:rsidRPr="00B75043" w:rsidRDefault="00073A11">
      <w:pPr>
        <w:spacing w:before="180"/>
        <w:jc w:val="both"/>
        <w:rPr>
          <w:rFonts w:ascii="Arial" w:hAnsi="Arial"/>
          <w:lang w:val="en-GB"/>
        </w:rPr>
      </w:pPr>
      <w:r w:rsidRPr="00B75043">
        <w:rPr>
          <w:rFonts w:ascii="Arial" w:hAnsi="Arial"/>
          <w:lang w:val="en-GB"/>
        </w:rPr>
        <w:t>May,</w:t>
      </w:r>
      <w:r w:rsidR="00901EB9" w:rsidRPr="00B75043">
        <w:rPr>
          <w:rFonts w:ascii="Arial" w:hAnsi="Arial"/>
          <w:lang w:val="en-GB"/>
        </w:rPr>
        <w:t xml:space="preserve"> </w:t>
      </w:r>
      <w:r w:rsidRPr="00B75043">
        <w:rPr>
          <w:rFonts w:ascii="Arial" w:hAnsi="Arial"/>
          <w:b/>
          <w:lang w:val="en-GB"/>
        </w:rPr>
        <w:t xml:space="preserve">1968 </w:t>
      </w:r>
      <w:r w:rsidRPr="00B75043">
        <w:rPr>
          <w:rFonts w:ascii="Arial" w:hAnsi="Arial"/>
          <w:lang w:val="en-GB"/>
        </w:rPr>
        <w:t>- March,</w:t>
      </w:r>
      <w:r w:rsidR="00901EB9" w:rsidRPr="00B75043">
        <w:rPr>
          <w:rFonts w:ascii="Arial" w:hAnsi="Arial"/>
          <w:lang w:val="en-GB"/>
        </w:rPr>
        <w:t xml:space="preserve"> </w:t>
      </w:r>
      <w:r w:rsidRPr="00B75043">
        <w:rPr>
          <w:rFonts w:ascii="Arial" w:hAnsi="Arial"/>
          <w:b/>
          <w:lang w:val="en-GB"/>
        </w:rPr>
        <w:t>1971</w:t>
      </w:r>
    </w:p>
    <w:p w14:paraId="750B73A5" w14:textId="77777777" w:rsidR="00073A11" w:rsidRPr="00B75043" w:rsidRDefault="00073A11">
      <w:pPr>
        <w:jc w:val="center"/>
        <w:rPr>
          <w:rFonts w:ascii="Arial" w:hAnsi="Arial"/>
          <w:lang w:val="en-GB"/>
        </w:rPr>
      </w:pPr>
      <w:smartTag w:uri="urn:schemas:contacts" w:element="GivenName">
        <w:r w:rsidRPr="00B75043">
          <w:rPr>
            <w:rFonts w:ascii="Arial" w:hAnsi="Arial"/>
            <w:lang w:val="en-GB"/>
          </w:rPr>
          <w:t>Norbert</w:t>
        </w:r>
      </w:smartTag>
      <w:r w:rsidRPr="00B75043">
        <w:rPr>
          <w:rFonts w:ascii="Arial" w:hAnsi="Arial"/>
          <w:lang w:val="en-GB"/>
        </w:rPr>
        <w:t xml:space="preserve"> </w:t>
      </w:r>
      <w:r w:rsidRPr="00B75043">
        <w:rPr>
          <w:rFonts w:ascii="Verdana" w:hAnsi="Verdana"/>
          <w:b/>
          <w:bCs/>
          <w:iCs/>
          <w:sz w:val="22"/>
          <w:szCs w:val="22"/>
          <w:lang w:val="en-GB"/>
        </w:rPr>
        <w:t>BEYRARD</w:t>
      </w:r>
      <w:r w:rsidRPr="00B75043">
        <w:rPr>
          <w:rFonts w:ascii="Arial" w:hAnsi="Arial"/>
          <w:lang w:val="en-GB"/>
        </w:rPr>
        <w:t xml:space="preserve"> </w:t>
      </w:r>
      <w:smartTag w:uri="urn:schemas:contacts" w:element="Sn">
        <w:r w:rsidRPr="00B75043">
          <w:rPr>
            <w:rFonts w:ascii="Arial" w:hAnsi="Arial"/>
            <w:lang w:val="en-GB"/>
          </w:rPr>
          <w:t>France</w:t>
        </w:r>
      </w:smartTag>
      <w:r w:rsidRPr="00B75043">
        <w:rPr>
          <w:rFonts w:ascii="Arial" w:hAnsi="Arial"/>
          <w:lang w:val="en-GB"/>
        </w:rPr>
        <w:t xml:space="preserve">, </w:t>
      </w:r>
      <w:smartTag w:uri="urn:schemas:contacts" w:element="Sn">
        <w:r w:rsidRPr="00B75043">
          <w:rPr>
            <w:rFonts w:ascii="Arial" w:hAnsi="Arial"/>
            <w:lang w:val="en-GB"/>
          </w:rPr>
          <w:t>PARIS</w:t>
        </w:r>
      </w:smartTag>
    </w:p>
    <w:p w14:paraId="53607A8D" w14:textId="77777777" w:rsidR="00073A11" w:rsidRPr="00B75043" w:rsidRDefault="00073A11">
      <w:pPr>
        <w:jc w:val="center"/>
        <w:rPr>
          <w:rFonts w:ascii="Garamond" w:hAnsi="Garamond"/>
          <w:sz w:val="22"/>
          <w:lang w:val="en-GB"/>
        </w:rPr>
      </w:pPr>
      <w:r w:rsidRPr="00B75043">
        <w:rPr>
          <w:rFonts w:ascii="Garamond" w:hAnsi="Garamond"/>
          <w:sz w:val="22"/>
          <w:lang w:val="en-GB"/>
        </w:rPr>
        <w:t>(technical, economic and financial research, industrial engineering)</w:t>
      </w:r>
    </w:p>
    <w:p w14:paraId="374A4592" w14:textId="77777777" w:rsidR="00073A11" w:rsidRPr="00B75043" w:rsidRDefault="00073A11">
      <w:pPr>
        <w:jc w:val="both"/>
        <w:rPr>
          <w:rFonts w:ascii="Arial" w:hAnsi="Arial"/>
          <w:i/>
          <w:lang w:val="en-GB"/>
        </w:rPr>
      </w:pPr>
      <w:r w:rsidRPr="00B75043">
        <w:rPr>
          <w:rFonts w:ascii="Arial" w:hAnsi="Arial"/>
          <w:i/>
          <w:lang w:val="en-GB"/>
        </w:rPr>
        <w:t>Consulting Economist</w:t>
      </w:r>
    </w:p>
    <w:p w14:paraId="375BBD6B" w14:textId="77777777" w:rsidR="00073A11" w:rsidRPr="00B75043" w:rsidRDefault="00073A11">
      <w:pPr>
        <w:jc w:val="both"/>
        <w:rPr>
          <w:rFonts w:ascii="Arial" w:hAnsi="Arial"/>
          <w:b/>
          <w:i/>
          <w:lang w:val="en-GB"/>
        </w:rPr>
      </w:pPr>
      <w:r w:rsidRPr="00B75043">
        <w:rPr>
          <w:rFonts w:ascii="Arial" w:hAnsi="Arial"/>
          <w:lang w:val="en-GB"/>
        </w:rPr>
        <w:sym w:font="Wingdings" w:char="F076"/>
      </w:r>
      <w:r w:rsidRPr="00B75043">
        <w:rPr>
          <w:rFonts w:ascii="Arial" w:hAnsi="Arial"/>
          <w:lang w:val="en-GB"/>
        </w:rPr>
        <w:t xml:space="preserve"> </w:t>
      </w:r>
      <w:r w:rsidRPr="00B75043">
        <w:rPr>
          <w:rFonts w:ascii="Arial" w:hAnsi="Arial"/>
          <w:b/>
          <w:i/>
          <w:lang w:val="en-GB"/>
        </w:rPr>
        <w:t xml:space="preserve">Adviser to the Ministry of Economy and Finance, </w:t>
      </w:r>
      <w:smartTag w:uri="urn:schemas-microsoft-com:office:smarttags" w:element="place">
        <w:smartTag w:uri="urn:schemas-microsoft-com:office:smarttags" w:element="City">
          <w:r w:rsidRPr="00B75043">
            <w:rPr>
              <w:rFonts w:ascii="Arial" w:hAnsi="Arial"/>
              <w:b/>
              <w:i/>
              <w:lang w:val="en-GB"/>
            </w:rPr>
            <w:t>ABIDJAN</w:t>
          </w:r>
        </w:smartTag>
      </w:smartTag>
    </w:p>
    <w:p w14:paraId="557E815E" w14:textId="77777777" w:rsidR="00073A11" w:rsidRPr="00B75043" w:rsidRDefault="00073A11">
      <w:pPr>
        <w:numPr>
          <w:ilvl w:val="0"/>
          <w:numId w:val="1"/>
        </w:numPr>
        <w:ind w:left="576"/>
        <w:jc w:val="both"/>
        <w:rPr>
          <w:lang w:val="en-GB"/>
        </w:rPr>
      </w:pPr>
      <w:r w:rsidRPr="00B75043">
        <w:rPr>
          <w:rFonts w:ascii="Arial" w:hAnsi="Arial"/>
          <w:b/>
          <w:lang w:val="en-GB"/>
        </w:rPr>
        <w:t>Directorate of Economic Affairs and External Economic Relations</w:t>
      </w:r>
      <w:r w:rsidRPr="00B75043">
        <w:rPr>
          <w:rFonts w:ascii="Arial" w:hAnsi="Arial"/>
          <w:i/>
          <w:lang w:val="en-GB"/>
        </w:rPr>
        <w:t xml:space="preserve"> </w:t>
      </w:r>
      <w:r w:rsidRPr="00B75043">
        <w:rPr>
          <w:rFonts w:ascii="Arial" w:hAnsi="Arial"/>
          <w:lang w:val="en-GB"/>
        </w:rPr>
        <w:t>(69/01-71/03)</w:t>
      </w:r>
    </w:p>
    <w:p w14:paraId="7135E8A2" w14:textId="77777777" w:rsidR="00073A11" w:rsidRPr="00B75043" w:rsidRDefault="00073A11">
      <w:pPr>
        <w:ind w:left="1008"/>
        <w:jc w:val="both"/>
        <w:rPr>
          <w:sz w:val="22"/>
          <w:lang w:val="en-GB"/>
        </w:rPr>
      </w:pPr>
      <w:r w:rsidRPr="00B75043">
        <w:rPr>
          <w:sz w:val="22"/>
          <w:lang w:val="en-GB"/>
        </w:rPr>
        <w:t>export promotion, creation of the Ivory Coast Foreign Trade Centre (part-time Adviser to the same), economic and financial appraisal of industrial projects</w:t>
      </w:r>
      <w:r w:rsidR="00872CF2" w:rsidRPr="00B75043">
        <w:rPr>
          <w:sz w:val="22"/>
          <w:lang w:val="en-GB"/>
        </w:rPr>
        <w:t>...</w:t>
      </w:r>
    </w:p>
    <w:p w14:paraId="3C2A87DC" w14:textId="77777777" w:rsidR="00073A11" w:rsidRPr="00B75043" w:rsidRDefault="00073A11">
      <w:pPr>
        <w:numPr>
          <w:ilvl w:val="0"/>
          <w:numId w:val="1"/>
        </w:numPr>
        <w:ind w:left="576"/>
        <w:jc w:val="both"/>
        <w:rPr>
          <w:rFonts w:ascii="Arial" w:hAnsi="Arial"/>
          <w:lang w:val="en-GB"/>
        </w:rPr>
      </w:pPr>
      <w:r w:rsidRPr="00B75043">
        <w:rPr>
          <w:rFonts w:ascii="Arial" w:hAnsi="Arial"/>
          <w:b/>
          <w:lang w:val="en-GB"/>
        </w:rPr>
        <w:t>Directorate of External Finance and Credit</w:t>
      </w:r>
      <w:r w:rsidRPr="00B75043">
        <w:rPr>
          <w:rFonts w:ascii="Arial" w:hAnsi="Arial"/>
          <w:i/>
          <w:lang w:val="en-GB"/>
        </w:rPr>
        <w:t xml:space="preserve"> </w:t>
      </w:r>
      <w:r w:rsidRPr="00B75043">
        <w:rPr>
          <w:rFonts w:ascii="Arial" w:hAnsi="Arial"/>
          <w:lang w:val="en-GB"/>
        </w:rPr>
        <w:t>(68/07-69/06)</w:t>
      </w:r>
    </w:p>
    <w:p w14:paraId="46AAEA3F" w14:textId="77777777" w:rsidR="00073A11" w:rsidRPr="00B75043" w:rsidRDefault="00073A11">
      <w:pPr>
        <w:ind w:left="1008"/>
        <w:jc w:val="both"/>
        <w:rPr>
          <w:sz w:val="22"/>
          <w:lang w:val="en-GB"/>
        </w:rPr>
      </w:pPr>
      <w:r w:rsidRPr="00B75043">
        <w:rPr>
          <w:sz w:val="22"/>
          <w:lang w:val="en-GB"/>
        </w:rPr>
        <w:t>liaison with the I.M.F. and the World Bank, follow-up of foreign investments, re-establishment and enforcement of a foreign exchange control</w:t>
      </w:r>
    </w:p>
    <w:p w14:paraId="25E95F3C" w14:textId="77777777" w:rsidR="00073A11" w:rsidRPr="00B75043" w:rsidRDefault="00073A11">
      <w:pPr>
        <w:jc w:val="both"/>
        <w:rPr>
          <w:rFonts w:ascii="Arial" w:hAnsi="Arial"/>
          <w:lang w:val="en-GB"/>
        </w:rPr>
      </w:pPr>
      <w:r w:rsidRPr="00B75043">
        <w:rPr>
          <w:rFonts w:ascii="Arial" w:hAnsi="Arial"/>
          <w:lang w:val="en-GB"/>
        </w:rPr>
        <w:sym w:font="Wingdings" w:char="F076"/>
      </w:r>
      <w:r w:rsidRPr="00B75043">
        <w:rPr>
          <w:rFonts w:ascii="Arial" w:hAnsi="Arial"/>
          <w:lang w:val="en-GB"/>
        </w:rPr>
        <w:t xml:space="preserve"> </w:t>
      </w:r>
      <w:r w:rsidRPr="00B75043">
        <w:rPr>
          <w:b/>
          <w:sz w:val="22"/>
          <w:lang w:val="en-GB"/>
        </w:rPr>
        <w:t>market survey (machine-tools)</w:t>
      </w:r>
      <w:r w:rsidRPr="00B75043">
        <w:rPr>
          <w:sz w:val="22"/>
          <w:lang w:val="en-GB"/>
        </w:rPr>
        <w:t xml:space="preserve">, </w:t>
      </w:r>
      <w:smartTag w:uri="urn:schemas-microsoft-com:office:smarttags" w:element="City">
        <w:smartTag w:uri="urn:schemas:contacts" w:element="Sn">
          <w:smartTag w:uri="urn:schemas-microsoft-com:office:smarttags" w:element="place">
            <w:r w:rsidRPr="00B75043">
              <w:rPr>
                <w:rFonts w:ascii="Arial" w:hAnsi="Arial"/>
                <w:lang w:val="en-GB"/>
              </w:rPr>
              <w:t>PARIS</w:t>
            </w:r>
          </w:smartTag>
        </w:smartTag>
      </w:smartTag>
      <w:r w:rsidRPr="00B75043">
        <w:rPr>
          <w:rFonts w:ascii="Arial" w:hAnsi="Arial"/>
          <w:lang w:val="en-GB"/>
        </w:rPr>
        <w:t xml:space="preserve"> (68/05-68/07)</w:t>
      </w:r>
    </w:p>
    <w:p w14:paraId="04F74D4D" w14:textId="77777777" w:rsidR="00073A11" w:rsidRPr="00B75043" w:rsidRDefault="00073A11">
      <w:pPr>
        <w:spacing w:before="180"/>
        <w:jc w:val="both"/>
        <w:rPr>
          <w:rFonts w:ascii="Arial" w:hAnsi="Arial"/>
          <w:lang w:val="en-GB"/>
        </w:rPr>
      </w:pPr>
      <w:r w:rsidRPr="00B75043">
        <w:rPr>
          <w:rFonts w:ascii="Arial" w:hAnsi="Arial"/>
          <w:lang w:val="en-GB"/>
        </w:rPr>
        <w:t>January,</w:t>
      </w:r>
      <w:r w:rsidR="00901EB9" w:rsidRPr="00B75043">
        <w:rPr>
          <w:rFonts w:ascii="Arial" w:hAnsi="Arial"/>
          <w:lang w:val="en-GB"/>
        </w:rPr>
        <w:t xml:space="preserve"> </w:t>
      </w:r>
      <w:r w:rsidRPr="00B75043">
        <w:rPr>
          <w:rFonts w:ascii="Arial" w:hAnsi="Arial"/>
          <w:b/>
          <w:lang w:val="en-GB"/>
        </w:rPr>
        <w:t xml:space="preserve">1967 </w:t>
      </w:r>
      <w:r w:rsidRPr="00B75043">
        <w:rPr>
          <w:rFonts w:ascii="Arial" w:hAnsi="Arial"/>
          <w:lang w:val="en-GB"/>
        </w:rPr>
        <w:t>- May,</w:t>
      </w:r>
      <w:r w:rsidR="00901EB9" w:rsidRPr="00B75043">
        <w:rPr>
          <w:rFonts w:ascii="Arial" w:hAnsi="Arial"/>
          <w:lang w:val="en-GB"/>
        </w:rPr>
        <w:t xml:space="preserve"> </w:t>
      </w:r>
      <w:r w:rsidRPr="00B75043">
        <w:rPr>
          <w:rFonts w:ascii="Arial" w:hAnsi="Arial"/>
          <w:b/>
          <w:lang w:val="en-GB"/>
        </w:rPr>
        <w:t>1968</w:t>
      </w:r>
    </w:p>
    <w:p w14:paraId="1E5D47E9" w14:textId="77777777" w:rsidR="00073A11" w:rsidRPr="00B75043" w:rsidRDefault="00073A11">
      <w:pPr>
        <w:jc w:val="center"/>
        <w:rPr>
          <w:rFonts w:ascii="Arial" w:hAnsi="Arial"/>
          <w:lang w:val="en-GB"/>
        </w:rPr>
      </w:pPr>
      <w:r w:rsidRPr="00B75043">
        <w:rPr>
          <w:rFonts w:ascii="Arial" w:hAnsi="Arial"/>
          <w:b/>
          <w:lang w:val="en-GB"/>
        </w:rPr>
        <w:t>CHRYSLER</w:t>
      </w:r>
      <w:r w:rsidRPr="00B75043">
        <w:rPr>
          <w:rFonts w:ascii="Arial" w:hAnsi="Arial"/>
          <w:lang w:val="en-GB"/>
        </w:rPr>
        <w:t>/</w:t>
      </w:r>
      <w:r w:rsidRPr="00B75043">
        <w:rPr>
          <w:rFonts w:ascii="Verdana" w:hAnsi="Verdana"/>
          <w:b/>
          <w:bCs/>
          <w:iCs/>
          <w:sz w:val="22"/>
          <w:szCs w:val="22"/>
          <w:lang w:val="en-GB"/>
        </w:rPr>
        <w:t>Automobiles SIMCA</w:t>
      </w:r>
      <w:r w:rsidRPr="00B75043">
        <w:rPr>
          <w:rFonts w:ascii="Arial" w:hAnsi="Arial"/>
          <w:lang w:val="en-GB"/>
        </w:rPr>
        <w:t xml:space="preserve">, </w:t>
      </w:r>
      <w:smartTag w:uri="urn:schemas-microsoft-com:office:smarttags" w:element="place">
        <w:smartTag w:uri="urn:schemas-microsoft-com:office:smarttags" w:element="City">
          <w:smartTag w:uri="urn:schemas:contacts" w:element="Sn">
            <w:r w:rsidRPr="00B75043">
              <w:rPr>
                <w:rFonts w:ascii="Arial" w:hAnsi="Arial"/>
                <w:lang w:val="en-GB"/>
              </w:rPr>
              <w:t>PARIS</w:t>
            </w:r>
          </w:smartTag>
        </w:smartTag>
      </w:smartTag>
    </w:p>
    <w:p w14:paraId="7B9C6D50" w14:textId="77777777" w:rsidR="00073A11" w:rsidRPr="00B75043" w:rsidRDefault="00073A11">
      <w:pPr>
        <w:jc w:val="center"/>
        <w:rPr>
          <w:rFonts w:ascii="Garamond" w:hAnsi="Garamond"/>
          <w:sz w:val="22"/>
          <w:lang w:val="en-GB"/>
        </w:rPr>
      </w:pPr>
      <w:r w:rsidRPr="00B75043">
        <w:rPr>
          <w:rFonts w:ascii="Garamond" w:hAnsi="Garamond"/>
          <w:sz w:val="22"/>
          <w:lang w:val="en-GB"/>
        </w:rPr>
        <w:t>(motorcar manufacture</w:t>
      </w:r>
      <w:r w:rsidR="005473A9" w:rsidRPr="00B75043">
        <w:rPr>
          <w:rFonts w:ascii="Garamond" w:hAnsi="Garamond"/>
          <w:sz w:val="22"/>
          <w:lang w:val="en-GB"/>
        </w:rPr>
        <w:t>r</w:t>
      </w:r>
      <w:r w:rsidRPr="00B75043">
        <w:rPr>
          <w:rFonts w:ascii="Garamond" w:hAnsi="Garamond"/>
          <w:sz w:val="22"/>
          <w:lang w:val="en-GB"/>
        </w:rPr>
        <w:t>)</w:t>
      </w:r>
    </w:p>
    <w:p w14:paraId="3B1A94B1" w14:textId="77777777" w:rsidR="00073A11" w:rsidRPr="00B75043" w:rsidRDefault="00073A11">
      <w:pPr>
        <w:jc w:val="both"/>
        <w:rPr>
          <w:rFonts w:ascii="Arial" w:hAnsi="Arial"/>
          <w:b/>
          <w:i/>
          <w:lang w:val="en-GB"/>
        </w:rPr>
      </w:pPr>
      <w:r w:rsidRPr="00B75043">
        <w:rPr>
          <w:rFonts w:ascii="Arial" w:hAnsi="Arial"/>
          <w:b/>
          <w:i/>
          <w:lang w:val="en-GB"/>
        </w:rPr>
        <w:t>Product Manager, Market Research Department, Marketing Division</w:t>
      </w:r>
    </w:p>
    <w:p w14:paraId="05C7233F" w14:textId="77777777" w:rsidR="00073A11" w:rsidRPr="00B75043" w:rsidRDefault="00073A11">
      <w:pPr>
        <w:numPr>
          <w:ilvl w:val="0"/>
          <w:numId w:val="1"/>
        </w:numPr>
        <w:ind w:left="1003"/>
        <w:jc w:val="both"/>
        <w:rPr>
          <w:sz w:val="22"/>
          <w:lang w:val="en-GB"/>
        </w:rPr>
      </w:pPr>
      <w:r w:rsidRPr="00B75043">
        <w:rPr>
          <w:sz w:val="22"/>
          <w:lang w:val="en-GB"/>
        </w:rPr>
        <w:t>market and product surveys</w:t>
      </w:r>
    </w:p>
    <w:p w14:paraId="439FCC4D" w14:textId="77777777" w:rsidR="00073A11" w:rsidRPr="00B75043" w:rsidRDefault="00073A11">
      <w:pPr>
        <w:numPr>
          <w:ilvl w:val="0"/>
          <w:numId w:val="1"/>
        </w:numPr>
        <w:ind w:left="1003"/>
        <w:jc w:val="both"/>
        <w:rPr>
          <w:sz w:val="22"/>
          <w:lang w:val="en-GB"/>
        </w:rPr>
      </w:pPr>
      <w:r w:rsidRPr="00B75043">
        <w:rPr>
          <w:sz w:val="22"/>
          <w:lang w:val="en-GB"/>
        </w:rPr>
        <w:t>price policy</w:t>
      </w:r>
    </w:p>
    <w:p w14:paraId="646D8A73" w14:textId="77777777" w:rsidR="00073A11" w:rsidRPr="00B75043" w:rsidRDefault="00073A11">
      <w:pPr>
        <w:numPr>
          <w:ilvl w:val="0"/>
          <w:numId w:val="1"/>
        </w:numPr>
        <w:ind w:left="1003"/>
        <w:jc w:val="both"/>
        <w:rPr>
          <w:sz w:val="22"/>
          <w:lang w:val="en-GB"/>
        </w:rPr>
      </w:pPr>
      <w:r w:rsidRPr="00B75043">
        <w:rPr>
          <w:sz w:val="22"/>
          <w:lang w:val="en-GB"/>
        </w:rPr>
        <w:t>platforms for advertising campaigns</w:t>
      </w:r>
    </w:p>
    <w:p w14:paraId="59654DDE" w14:textId="77777777" w:rsidR="00073A11" w:rsidRPr="00B75043" w:rsidRDefault="00073A11">
      <w:pPr>
        <w:numPr>
          <w:ilvl w:val="0"/>
          <w:numId w:val="1"/>
        </w:numPr>
        <w:ind w:left="1003"/>
        <w:jc w:val="both"/>
        <w:rPr>
          <w:sz w:val="22"/>
          <w:lang w:val="en-GB"/>
        </w:rPr>
      </w:pPr>
      <w:r w:rsidRPr="00B75043">
        <w:rPr>
          <w:sz w:val="22"/>
          <w:lang w:val="en-GB"/>
        </w:rPr>
        <w:t>medium-term plan revisions, ...</w:t>
      </w:r>
    </w:p>
    <w:p w14:paraId="1E6933AA" w14:textId="77777777" w:rsidR="00073A11" w:rsidRPr="00B75043" w:rsidRDefault="00073A11">
      <w:pPr>
        <w:spacing w:before="180"/>
        <w:jc w:val="both"/>
        <w:rPr>
          <w:rFonts w:ascii="Arial" w:hAnsi="Arial"/>
          <w:lang w:val="en-GB"/>
        </w:rPr>
      </w:pPr>
      <w:r w:rsidRPr="00B75043">
        <w:rPr>
          <w:rFonts w:ascii="Arial" w:hAnsi="Arial"/>
          <w:lang w:val="en-GB"/>
        </w:rPr>
        <w:t>March,</w:t>
      </w:r>
      <w:r w:rsidR="00901EB9" w:rsidRPr="00B75043">
        <w:rPr>
          <w:rFonts w:ascii="Arial" w:hAnsi="Arial"/>
          <w:lang w:val="en-GB"/>
        </w:rPr>
        <w:t xml:space="preserve"> </w:t>
      </w:r>
      <w:r w:rsidRPr="00B75043">
        <w:rPr>
          <w:rFonts w:ascii="Arial" w:hAnsi="Arial"/>
          <w:b/>
          <w:lang w:val="en-GB"/>
        </w:rPr>
        <w:t xml:space="preserve">1964 </w:t>
      </w:r>
      <w:r w:rsidRPr="00B75043">
        <w:rPr>
          <w:rFonts w:ascii="Arial" w:hAnsi="Arial"/>
          <w:lang w:val="en-GB"/>
        </w:rPr>
        <w:t>- September,</w:t>
      </w:r>
      <w:r w:rsidR="00901EB9" w:rsidRPr="00B75043">
        <w:rPr>
          <w:rFonts w:ascii="Arial" w:hAnsi="Arial"/>
          <w:lang w:val="en-GB"/>
        </w:rPr>
        <w:t xml:space="preserve"> </w:t>
      </w:r>
      <w:r w:rsidRPr="00B75043">
        <w:rPr>
          <w:rFonts w:ascii="Arial" w:hAnsi="Arial"/>
          <w:b/>
          <w:lang w:val="en-GB"/>
        </w:rPr>
        <w:t>1966</w:t>
      </w:r>
    </w:p>
    <w:p w14:paraId="44EFB775" w14:textId="77777777" w:rsidR="00073A11" w:rsidRPr="00B75043" w:rsidRDefault="00073A11">
      <w:pPr>
        <w:jc w:val="center"/>
        <w:rPr>
          <w:rFonts w:ascii="Arial" w:hAnsi="Arial"/>
          <w:lang w:val="en-GB"/>
        </w:rPr>
      </w:pPr>
      <w:r w:rsidRPr="00B75043">
        <w:rPr>
          <w:rFonts w:ascii="Arial" w:hAnsi="Arial"/>
          <w:b/>
          <w:lang w:val="en-GB"/>
        </w:rPr>
        <w:t>Ministry of Industry and Energy</w:t>
      </w:r>
      <w:r w:rsidRPr="00B75043">
        <w:rPr>
          <w:rFonts w:ascii="Arial" w:hAnsi="Arial"/>
          <w:lang w:val="en-GB"/>
        </w:rPr>
        <w:t>,</w:t>
      </w:r>
    </w:p>
    <w:p w14:paraId="3B5DCDE9" w14:textId="77777777" w:rsidR="00073A11" w:rsidRPr="00B75043" w:rsidRDefault="00073A11">
      <w:pPr>
        <w:jc w:val="center"/>
        <w:rPr>
          <w:rFonts w:ascii="Arial" w:hAnsi="Arial"/>
          <w:lang w:val="en-GB"/>
        </w:rPr>
      </w:pPr>
      <w:r w:rsidRPr="00B75043">
        <w:rPr>
          <w:rFonts w:ascii="Verdana" w:hAnsi="Verdana"/>
          <w:b/>
          <w:bCs/>
          <w:iCs/>
          <w:sz w:val="22"/>
          <w:szCs w:val="22"/>
          <w:lang w:val="en-GB"/>
        </w:rPr>
        <w:t>Directorate of Mining and Geology</w:t>
      </w:r>
      <w:r w:rsidRPr="00B75043">
        <w:rPr>
          <w:rFonts w:ascii="Arial" w:hAnsi="Arial"/>
          <w:lang w:val="en-GB"/>
        </w:rPr>
        <w:t xml:space="preserve">, </w:t>
      </w:r>
      <w:smartTag w:uri="urn:schemas-microsoft-com:office:smarttags" w:element="place">
        <w:smartTag w:uri="urn:schemas-microsoft-com:office:smarttags" w:element="City">
          <w:r w:rsidRPr="00B75043">
            <w:rPr>
              <w:rFonts w:ascii="Arial" w:hAnsi="Arial"/>
              <w:lang w:val="en-GB"/>
            </w:rPr>
            <w:t>ALGIERS</w:t>
          </w:r>
        </w:smartTag>
      </w:smartTag>
    </w:p>
    <w:p w14:paraId="18B12549" w14:textId="77777777" w:rsidR="00073A11" w:rsidRPr="00B75043" w:rsidRDefault="00073A11">
      <w:pPr>
        <w:jc w:val="both"/>
        <w:rPr>
          <w:rFonts w:ascii="Arial" w:hAnsi="Arial"/>
          <w:b/>
          <w:i/>
          <w:lang w:val="en-GB"/>
        </w:rPr>
      </w:pPr>
      <w:r w:rsidRPr="00B75043">
        <w:rPr>
          <w:rFonts w:ascii="Arial" w:hAnsi="Arial"/>
          <w:b/>
          <w:i/>
          <w:lang w:val="en-GB"/>
        </w:rPr>
        <w:t xml:space="preserve">Mining Engineer, </w:t>
      </w:r>
      <w:smartTag w:uri="urn:schemas-microsoft-com:office:smarttags" w:element="place">
        <w:smartTag w:uri="urn:schemas-microsoft-com:office:smarttags" w:element="City">
          <w:smartTag w:uri="urn:schemas:contacts" w:element="GivenName">
            <w:r w:rsidRPr="00B75043">
              <w:rPr>
                <w:rFonts w:ascii="Arial" w:hAnsi="Arial"/>
                <w:b/>
                <w:i/>
                <w:lang w:val="en-GB"/>
              </w:rPr>
              <w:t>CONSTANTINE</w:t>
            </w:r>
          </w:smartTag>
        </w:smartTag>
      </w:smartTag>
      <w:r w:rsidRPr="00B75043">
        <w:rPr>
          <w:rFonts w:ascii="Arial" w:hAnsi="Arial"/>
          <w:b/>
          <w:i/>
          <w:lang w:val="en-GB"/>
        </w:rPr>
        <w:t xml:space="preserve"> regional Executive Officer, Service of Mines</w:t>
      </w:r>
    </w:p>
    <w:p w14:paraId="5EF0197D" w14:textId="77777777" w:rsidR="00073A11" w:rsidRPr="00B75043" w:rsidRDefault="00073A11">
      <w:pPr>
        <w:ind w:left="720"/>
        <w:jc w:val="both"/>
        <w:rPr>
          <w:sz w:val="22"/>
          <w:lang w:val="en-GB"/>
        </w:rPr>
      </w:pPr>
      <w:r w:rsidRPr="00B75043">
        <w:rPr>
          <w:sz w:val="22"/>
          <w:lang w:val="en-GB"/>
        </w:rPr>
        <w:t>Government supervision of mines, quarries, salt-marshes and springs, Labour Inspector for the aforesaid activities, technical control of vehicles and appliances under gas or steam pressure, of explosives storage magazines, of premises used for dangerous, unhealthy or noxious trades, etc...</w:t>
      </w:r>
    </w:p>
    <w:p w14:paraId="3C0EC48D" w14:textId="77777777" w:rsidR="00073A11" w:rsidRPr="00B75043" w:rsidRDefault="00073A11">
      <w:pPr>
        <w:pStyle w:val="Titre2"/>
        <w:spacing w:before="360" w:after="90"/>
        <w:rPr>
          <w:color w:val="003300"/>
          <w:bdr w:val="single" w:sz="2" w:space="0" w:color="339966"/>
          <w:shd w:val="clear" w:color="auto" w:fill="CCFFCC"/>
          <w:lang w:val="en-GB"/>
        </w:rPr>
      </w:pPr>
      <w:r w:rsidRPr="00B75043">
        <w:rPr>
          <w:color w:val="003300"/>
          <w:bdr w:val="single" w:sz="2" w:space="0" w:color="339966"/>
          <w:shd w:val="clear" w:color="auto" w:fill="CCFFCC"/>
          <w:lang w:val="en-GB"/>
        </w:rPr>
        <w:t>EDUCATION</w:t>
      </w:r>
    </w:p>
    <w:tbl>
      <w:tblPr>
        <w:tblW w:w="5000" w:type="pct"/>
        <w:tblCellMar>
          <w:left w:w="70" w:type="dxa"/>
          <w:right w:w="70" w:type="dxa"/>
        </w:tblCellMar>
        <w:tblLook w:val="0000" w:firstRow="0" w:lastRow="0" w:firstColumn="0" w:lastColumn="0" w:noHBand="0" w:noVBand="0"/>
      </w:tblPr>
      <w:tblGrid>
        <w:gridCol w:w="1928"/>
        <w:gridCol w:w="7713"/>
      </w:tblGrid>
      <w:tr w:rsidR="00073A11" w:rsidRPr="00A16AF3" w14:paraId="4FDA8605" w14:textId="77777777">
        <w:tc>
          <w:tcPr>
            <w:tcW w:w="1000" w:type="pct"/>
          </w:tcPr>
          <w:p w14:paraId="1D971D88" w14:textId="77777777" w:rsidR="00073A11" w:rsidRPr="0054335B" w:rsidRDefault="0054335B">
            <w:pPr>
              <w:numPr>
                <w:ilvl w:val="0"/>
                <w:numId w:val="2"/>
              </w:numPr>
              <w:tabs>
                <w:tab w:val="clear" w:pos="720"/>
              </w:tabs>
              <w:ind w:left="300" w:hanging="300"/>
              <w:jc w:val="both"/>
              <w:rPr>
                <w:rFonts w:ascii="Arial" w:hAnsi="Arial"/>
                <w:lang w:val="en-US"/>
              </w:rPr>
            </w:pPr>
            <w:r w:rsidRPr="0054335B">
              <w:rPr>
                <w:rFonts w:ascii="Arial" w:hAnsi="Arial"/>
                <w:lang w:val="en-US"/>
              </w:rPr>
              <w:t>1950 - 1959</w:t>
            </w:r>
          </w:p>
        </w:tc>
        <w:tc>
          <w:tcPr>
            <w:tcW w:w="4000" w:type="pct"/>
          </w:tcPr>
          <w:p w14:paraId="4954A8BF" w14:textId="77777777" w:rsidR="00073A11" w:rsidRPr="0054335B" w:rsidRDefault="0054335B">
            <w:pPr>
              <w:jc w:val="both"/>
              <w:rPr>
                <w:rFonts w:ascii="Century Schoolbook" w:hAnsi="Century Schoolbook"/>
                <w:lang w:val="en-US"/>
              </w:rPr>
            </w:pPr>
            <w:smartTag w:uri="urn:schemas-microsoft-com:office:smarttags" w:element="PersonName">
              <w:smartTag w:uri="urn:schemas:contacts" w:element="GivenName">
                <w:r w:rsidRPr="0054335B">
                  <w:rPr>
                    <w:rFonts w:ascii="Arial" w:hAnsi="Arial"/>
                    <w:i/>
                    <w:lang w:val="en-US"/>
                  </w:rPr>
                  <w:t>Lycée</w:t>
                </w:r>
              </w:smartTag>
              <w:r w:rsidRPr="0054335B">
                <w:rPr>
                  <w:rFonts w:ascii="Arial" w:hAnsi="Arial"/>
                  <w:i/>
                  <w:lang w:val="en-US"/>
                </w:rPr>
                <w:t xml:space="preserve"> </w:t>
              </w:r>
              <w:smartTag w:uri="urn:schemas:contacts" w:element="Sn">
                <w:r w:rsidRPr="0054335B">
                  <w:rPr>
                    <w:rFonts w:ascii="Arial" w:hAnsi="Arial"/>
                    <w:i/>
                    <w:lang w:val="en-US"/>
                  </w:rPr>
                  <w:t>Chateaubriand</w:t>
                </w:r>
              </w:smartTag>
            </w:smartTag>
            <w:r w:rsidRPr="0054335B">
              <w:rPr>
                <w:rFonts w:ascii="Arial" w:hAnsi="Arial"/>
                <w:lang w:val="en-US"/>
              </w:rPr>
              <w:t xml:space="preserve">, </w:t>
            </w:r>
            <w:smartTag w:uri="urn:schemas-microsoft-com:office:smarttags" w:element="City">
              <w:r w:rsidRPr="0054335B">
                <w:rPr>
                  <w:rFonts w:ascii="Arial" w:hAnsi="Arial"/>
                  <w:lang w:val="en-US"/>
                </w:rPr>
                <w:t>RENNES</w:t>
              </w:r>
            </w:smartTag>
            <w:r w:rsidRPr="0054335B">
              <w:rPr>
                <w:rFonts w:ascii="Arial" w:hAnsi="Arial"/>
                <w:lang w:val="en-US"/>
              </w:rPr>
              <w:t xml:space="preserve"> (</w:t>
            </w:r>
            <w:smartTag w:uri="urn:schemas-microsoft-com:office:smarttags" w:element="place">
              <w:smartTag w:uri="urn:schemas-microsoft-com:office:smarttags" w:element="country-region">
                <w:smartTag w:uri="urn:schemas:contacts" w:element="Sn">
                  <w:r w:rsidRPr="0054335B">
                    <w:rPr>
                      <w:rFonts w:ascii="Arial" w:hAnsi="Arial"/>
                      <w:lang w:val="en-US"/>
                    </w:rPr>
                    <w:t>France</w:t>
                  </w:r>
                </w:smartTag>
              </w:smartTag>
            </w:smartTag>
            <w:r w:rsidRPr="0054335B">
              <w:rPr>
                <w:rFonts w:ascii="Arial" w:hAnsi="Arial"/>
                <w:lang w:val="en-US"/>
              </w:rPr>
              <w:t xml:space="preserve">) : </w:t>
            </w:r>
            <w:r w:rsidRPr="0054335B">
              <w:rPr>
                <w:rFonts w:ascii="Century Schoolbook" w:hAnsi="Century Schoolbook"/>
                <w:lang w:val="en-US"/>
              </w:rPr>
              <w:t>high school education and prep school years</w:t>
            </w:r>
          </w:p>
        </w:tc>
      </w:tr>
      <w:tr w:rsidR="0054335B" w:rsidRPr="0054335B" w14:paraId="28491EB6" w14:textId="77777777">
        <w:tc>
          <w:tcPr>
            <w:tcW w:w="1000" w:type="pct"/>
          </w:tcPr>
          <w:p w14:paraId="0D545778" w14:textId="77777777" w:rsidR="0054335B" w:rsidRPr="0054335B" w:rsidRDefault="0054335B">
            <w:pPr>
              <w:numPr>
                <w:ilvl w:val="0"/>
                <w:numId w:val="2"/>
              </w:numPr>
              <w:tabs>
                <w:tab w:val="clear" w:pos="720"/>
              </w:tabs>
              <w:ind w:left="300" w:hanging="300"/>
              <w:jc w:val="both"/>
              <w:rPr>
                <w:rFonts w:ascii="Arial" w:hAnsi="Arial"/>
                <w:lang w:val="en-US"/>
              </w:rPr>
            </w:pPr>
            <w:r w:rsidRPr="0054335B">
              <w:rPr>
                <w:rFonts w:ascii="Arial" w:hAnsi="Arial"/>
                <w:lang w:val="en-US"/>
              </w:rPr>
              <w:t xml:space="preserve">1959 - </w:t>
            </w:r>
            <w:r w:rsidRPr="0054335B">
              <w:rPr>
                <w:rFonts w:ascii="Arial" w:hAnsi="Arial"/>
                <w:b/>
                <w:lang w:val="en-US"/>
              </w:rPr>
              <w:t>1962</w:t>
            </w:r>
          </w:p>
        </w:tc>
        <w:tc>
          <w:tcPr>
            <w:tcW w:w="4000" w:type="pct"/>
          </w:tcPr>
          <w:p w14:paraId="77AC4E6A" w14:textId="77777777" w:rsidR="0054335B" w:rsidRPr="00AA7E6C" w:rsidRDefault="0054335B" w:rsidP="00B969AD">
            <w:pPr>
              <w:jc w:val="both"/>
              <w:rPr>
                <w:rFonts w:ascii="Arial" w:hAnsi="Arial"/>
              </w:rPr>
            </w:pPr>
            <w:r w:rsidRPr="00AA7E6C">
              <w:rPr>
                <w:rFonts w:ascii="Arial" w:hAnsi="Arial"/>
                <w:b/>
                <w:i/>
              </w:rPr>
              <w:t>École Nationale Supérieure des Mines de PARIS</w:t>
            </w:r>
            <w:r w:rsidRPr="00AA7E6C">
              <w:rPr>
                <w:rFonts w:ascii="Arial" w:hAnsi="Arial"/>
              </w:rPr>
              <w:t xml:space="preserve">: </w:t>
            </w:r>
            <w:r w:rsidRPr="00AA7E6C">
              <w:rPr>
                <w:rFonts w:ascii="Century Schoolbook" w:hAnsi="Century Schoolbook"/>
              </w:rPr>
              <w:t>engineering degree</w:t>
            </w:r>
          </w:p>
        </w:tc>
      </w:tr>
      <w:tr w:rsidR="0054335B" w:rsidRPr="0054335B" w14:paraId="217AD0CC" w14:textId="77777777">
        <w:tc>
          <w:tcPr>
            <w:tcW w:w="1000" w:type="pct"/>
          </w:tcPr>
          <w:p w14:paraId="182BFCAB" w14:textId="77777777" w:rsidR="0054335B" w:rsidRPr="0054335B" w:rsidRDefault="0054335B">
            <w:pPr>
              <w:numPr>
                <w:ilvl w:val="0"/>
                <w:numId w:val="2"/>
              </w:numPr>
              <w:tabs>
                <w:tab w:val="clear" w:pos="720"/>
              </w:tabs>
              <w:ind w:left="300" w:hanging="300"/>
              <w:jc w:val="both"/>
              <w:rPr>
                <w:rFonts w:ascii="Arial" w:hAnsi="Arial"/>
                <w:lang w:val="en-US"/>
              </w:rPr>
            </w:pPr>
            <w:r w:rsidRPr="0054335B">
              <w:rPr>
                <w:rFonts w:ascii="Arial" w:hAnsi="Arial"/>
                <w:lang w:val="en-US"/>
              </w:rPr>
              <w:t>1960 - 1961</w:t>
            </w:r>
          </w:p>
        </w:tc>
        <w:tc>
          <w:tcPr>
            <w:tcW w:w="4000" w:type="pct"/>
          </w:tcPr>
          <w:p w14:paraId="6A88E9B6" w14:textId="77777777" w:rsidR="0054335B" w:rsidRPr="00AA7E6C" w:rsidRDefault="0054335B">
            <w:pPr>
              <w:jc w:val="both"/>
              <w:rPr>
                <w:rFonts w:ascii="Arial" w:hAnsi="Arial"/>
              </w:rPr>
            </w:pPr>
            <w:r w:rsidRPr="00AA7E6C">
              <w:rPr>
                <w:rFonts w:ascii="Arial" w:hAnsi="Arial"/>
                <w:i/>
              </w:rPr>
              <w:t xml:space="preserve">Institut des Hautes Études d'Amérique Latine, </w:t>
            </w:r>
            <w:r w:rsidRPr="00AA7E6C">
              <w:rPr>
                <w:rFonts w:ascii="Arial" w:hAnsi="Arial"/>
              </w:rPr>
              <w:t>PARIS:</w:t>
            </w:r>
            <w:r w:rsidRPr="00AA7E6C">
              <w:rPr>
                <w:rFonts w:ascii="Arial" w:hAnsi="Arial"/>
                <w:i/>
              </w:rPr>
              <w:t xml:space="preserve"> </w:t>
            </w:r>
            <w:r w:rsidRPr="00AA7E6C">
              <w:rPr>
                <w:rFonts w:ascii="Century Schoolbook" w:hAnsi="Century Schoolbook"/>
              </w:rPr>
              <w:t>Spanish and Portuguese lectures</w:t>
            </w:r>
          </w:p>
        </w:tc>
      </w:tr>
      <w:tr w:rsidR="0054335B" w:rsidRPr="00A16AF3" w14:paraId="427AFC7F" w14:textId="77777777">
        <w:tc>
          <w:tcPr>
            <w:tcW w:w="1000" w:type="pct"/>
          </w:tcPr>
          <w:p w14:paraId="7FA8E83D" w14:textId="77777777" w:rsidR="0054335B" w:rsidRPr="0054335B" w:rsidRDefault="0054335B">
            <w:pPr>
              <w:numPr>
                <w:ilvl w:val="0"/>
                <w:numId w:val="2"/>
              </w:numPr>
              <w:tabs>
                <w:tab w:val="clear" w:pos="720"/>
              </w:tabs>
              <w:ind w:left="300" w:hanging="300"/>
              <w:jc w:val="both"/>
              <w:rPr>
                <w:rFonts w:ascii="Arial" w:hAnsi="Arial"/>
                <w:lang w:val="en-US"/>
              </w:rPr>
            </w:pPr>
            <w:r w:rsidRPr="0054335B">
              <w:rPr>
                <w:rFonts w:ascii="Arial" w:hAnsi="Arial"/>
                <w:lang w:val="en-US"/>
              </w:rPr>
              <w:t>1962 - 1963</w:t>
            </w:r>
          </w:p>
        </w:tc>
        <w:tc>
          <w:tcPr>
            <w:tcW w:w="4000" w:type="pct"/>
          </w:tcPr>
          <w:p w14:paraId="0DE26CF7" w14:textId="77777777" w:rsidR="0054335B" w:rsidRPr="00AA7E6C" w:rsidRDefault="0054335B">
            <w:pPr>
              <w:jc w:val="both"/>
              <w:rPr>
                <w:rFonts w:ascii="Arial" w:hAnsi="Arial"/>
                <w:lang w:val="it-IT"/>
              </w:rPr>
            </w:pPr>
            <w:r w:rsidRPr="00AA7E6C">
              <w:rPr>
                <w:rFonts w:ascii="Arial" w:hAnsi="Arial"/>
                <w:i/>
                <w:lang w:val="it-IT"/>
              </w:rPr>
              <w:t xml:space="preserve">Facoltà delle Scienze Statistiche, Demografiche ed Attuariali, </w:t>
            </w:r>
            <w:r w:rsidR="00AA7E6C" w:rsidRPr="00AA7E6C">
              <w:rPr>
                <w:rFonts w:ascii="Arial" w:hAnsi="Arial"/>
                <w:i/>
                <w:lang w:val="it-IT"/>
              </w:rPr>
              <w:t>La</w:t>
            </w:r>
            <w:r w:rsidR="00AA7E6C">
              <w:rPr>
                <w:rFonts w:ascii="Arial" w:hAnsi="Arial"/>
                <w:i/>
                <w:lang w:val="it-IT"/>
              </w:rPr>
              <w:t xml:space="preserve"> </w:t>
            </w:r>
            <w:r w:rsidR="00AA7E6C" w:rsidRPr="00AA7E6C">
              <w:rPr>
                <w:rFonts w:ascii="Arial" w:hAnsi="Arial"/>
                <w:i/>
                <w:lang w:val="it-IT"/>
              </w:rPr>
              <w:t>Sapienza</w:t>
            </w:r>
            <w:r w:rsidR="00AA7E6C">
              <w:rPr>
                <w:rFonts w:ascii="Arial" w:hAnsi="Arial"/>
                <w:iCs/>
                <w:lang w:val="it-IT"/>
              </w:rPr>
              <w:t xml:space="preserve"> University, </w:t>
            </w:r>
            <w:r w:rsidRPr="00AA7E6C">
              <w:rPr>
                <w:rFonts w:ascii="Arial" w:hAnsi="Arial"/>
                <w:iCs/>
                <w:lang w:val="it-IT"/>
              </w:rPr>
              <w:t>ROME</w:t>
            </w:r>
            <w:r w:rsidRPr="00AA7E6C">
              <w:rPr>
                <w:rFonts w:ascii="Arial" w:hAnsi="Arial"/>
                <w:lang w:val="it-IT"/>
              </w:rPr>
              <w:t>:</w:t>
            </w:r>
            <w:r w:rsidRPr="00AA7E6C">
              <w:rPr>
                <w:rFonts w:ascii="Arial" w:hAnsi="Arial"/>
                <w:i/>
                <w:lang w:val="it-IT"/>
              </w:rPr>
              <w:t xml:space="preserve"> </w:t>
            </w:r>
            <w:r w:rsidRPr="00AA7E6C">
              <w:rPr>
                <w:rFonts w:ascii="Century Schoolbook" w:hAnsi="Century Schoolbook"/>
                <w:lang w:val="it-IT"/>
              </w:rPr>
              <w:t>Operations Research</w:t>
            </w:r>
          </w:p>
        </w:tc>
      </w:tr>
    </w:tbl>
    <w:p w14:paraId="033579E5" w14:textId="77777777" w:rsidR="00073A11" w:rsidRPr="00AA7E6C" w:rsidRDefault="00073A11" w:rsidP="00272C49">
      <w:pPr>
        <w:pStyle w:val="Lgende"/>
        <w:spacing w:before="180" w:after="90"/>
        <w:rPr>
          <w:lang w:val="it-IT"/>
        </w:rPr>
      </w:pPr>
    </w:p>
    <w:sectPr w:rsidR="00073A11" w:rsidRPr="00AA7E6C" w:rsidSect="008E6AB5">
      <w:headerReference w:type="default" r:id="rId8"/>
      <w:footerReference w:type="default" r:id="rId9"/>
      <w:footerReference w:type="first" r:id="rId10"/>
      <w:pgSz w:w="11909" w:h="16834" w:code="9"/>
      <w:pgMar w:top="1077" w:right="1134" w:bottom="1077" w:left="1134" w:header="624"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72A2F" w14:textId="77777777" w:rsidR="00CB32C4" w:rsidRDefault="00CB32C4">
      <w:r>
        <w:separator/>
      </w:r>
    </w:p>
  </w:endnote>
  <w:endnote w:type="continuationSeparator" w:id="0">
    <w:p w14:paraId="1A551B6B" w14:textId="77777777" w:rsidR="00CB32C4" w:rsidRDefault="00CB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89FD" w14:textId="77777777" w:rsidR="00F52D57" w:rsidRDefault="00F52D57">
    <w:pPr>
      <w:pStyle w:val="Pieddepage"/>
      <w:jc w:val="right"/>
      <w:rPr>
        <w:b/>
        <w:bCs/>
        <w:sz w:val="22"/>
      </w:rPr>
    </w:pPr>
    <w:r>
      <w:rPr>
        <w:rStyle w:val="Numrodepage"/>
        <w:b/>
        <w:bCs/>
        <w:sz w:val="22"/>
      </w:rPr>
      <w:fldChar w:fldCharType="begin"/>
    </w:r>
    <w:r>
      <w:rPr>
        <w:rStyle w:val="Numrodepage"/>
        <w:b/>
        <w:bCs/>
        <w:sz w:val="22"/>
      </w:rPr>
      <w:instrText xml:space="preserve"> PAGE </w:instrText>
    </w:r>
    <w:r>
      <w:rPr>
        <w:rStyle w:val="Numrodepage"/>
        <w:b/>
        <w:bCs/>
        <w:sz w:val="22"/>
      </w:rPr>
      <w:fldChar w:fldCharType="separate"/>
    </w:r>
    <w:r w:rsidR="009872F9">
      <w:rPr>
        <w:rStyle w:val="Numrodepage"/>
        <w:b/>
        <w:bCs/>
        <w:noProof/>
        <w:sz w:val="22"/>
      </w:rPr>
      <w:t>2</w:t>
    </w:r>
    <w:r>
      <w:rPr>
        <w:rStyle w:val="Numrodepage"/>
        <w:b/>
        <w:bCs/>
        <w:sz w:val="22"/>
      </w:rPr>
      <w:fldChar w:fldCharType="end"/>
    </w:r>
    <w:r>
      <w:rPr>
        <w:rStyle w:val="Numrodepage"/>
        <w:b/>
        <w:bCs/>
        <w:sz w:val="22"/>
      </w:rPr>
      <w:t>/</w:t>
    </w:r>
    <w:r>
      <w:rPr>
        <w:rStyle w:val="Numrodepage"/>
        <w:b/>
        <w:bCs/>
        <w:sz w:val="22"/>
      </w:rPr>
      <w:fldChar w:fldCharType="begin"/>
    </w:r>
    <w:r>
      <w:rPr>
        <w:rStyle w:val="Numrodepage"/>
        <w:b/>
        <w:bCs/>
        <w:sz w:val="22"/>
      </w:rPr>
      <w:instrText xml:space="preserve"> NUMPAGES </w:instrText>
    </w:r>
    <w:r>
      <w:rPr>
        <w:rStyle w:val="Numrodepage"/>
        <w:b/>
        <w:bCs/>
        <w:sz w:val="22"/>
      </w:rPr>
      <w:fldChar w:fldCharType="separate"/>
    </w:r>
    <w:r w:rsidR="009872F9">
      <w:rPr>
        <w:rStyle w:val="Numrodepage"/>
        <w:b/>
        <w:bCs/>
        <w:noProof/>
        <w:sz w:val="22"/>
      </w:rPr>
      <w:t>2</w:t>
    </w:r>
    <w:r>
      <w:rPr>
        <w:rStyle w:val="Numrodepage"/>
        <w:b/>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B7ED" w14:textId="77777777" w:rsidR="00F52D57" w:rsidRDefault="00F52D57">
    <w:pPr>
      <w:pStyle w:val="Pieddepage"/>
      <w:jc w:val="right"/>
      <w:rPr>
        <w:b/>
        <w:bCs/>
        <w:sz w:val="22"/>
        <w:lang w:val="en-GB"/>
      </w:rPr>
    </w:pPr>
    <w:r>
      <w:rPr>
        <w:rStyle w:val="Numrodepage"/>
        <w:b/>
        <w:bCs/>
        <w:sz w:val="22"/>
      </w:rPr>
      <w:fldChar w:fldCharType="begin"/>
    </w:r>
    <w:r>
      <w:rPr>
        <w:rStyle w:val="Numrodepage"/>
        <w:b/>
        <w:bCs/>
        <w:sz w:val="22"/>
      </w:rPr>
      <w:instrText xml:space="preserve"> PAGE </w:instrText>
    </w:r>
    <w:r>
      <w:rPr>
        <w:rStyle w:val="Numrodepage"/>
        <w:b/>
        <w:bCs/>
        <w:sz w:val="22"/>
      </w:rPr>
      <w:fldChar w:fldCharType="separate"/>
    </w:r>
    <w:r w:rsidR="009872F9">
      <w:rPr>
        <w:rStyle w:val="Numrodepage"/>
        <w:b/>
        <w:bCs/>
        <w:noProof/>
        <w:sz w:val="22"/>
      </w:rPr>
      <w:t>1</w:t>
    </w:r>
    <w:r>
      <w:rPr>
        <w:rStyle w:val="Numrodepage"/>
        <w:b/>
        <w:bCs/>
        <w:sz w:val="22"/>
      </w:rPr>
      <w:fldChar w:fldCharType="end"/>
    </w:r>
    <w:r>
      <w:rPr>
        <w:rStyle w:val="Numrodepage"/>
        <w:b/>
        <w:bCs/>
        <w:sz w:val="22"/>
      </w:rPr>
      <w:t>/</w:t>
    </w:r>
    <w:r>
      <w:rPr>
        <w:rStyle w:val="Numrodepage"/>
        <w:b/>
        <w:bCs/>
        <w:sz w:val="22"/>
      </w:rPr>
      <w:fldChar w:fldCharType="begin"/>
    </w:r>
    <w:r>
      <w:rPr>
        <w:rStyle w:val="Numrodepage"/>
        <w:b/>
        <w:bCs/>
        <w:sz w:val="22"/>
      </w:rPr>
      <w:instrText xml:space="preserve"> NUMPAGES </w:instrText>
    </w:r>
    <w:r>
      <w:rPr>
        <w:rStyle w:val="Numrodepage"/>
        <w:b/>
        <w:bCs/>
        <w:sz w:val="22"/>
      </w:rPr>
      <w:fldChar w:fldCharType="separate"/>
    </w:r>
    <w:r w:rsidR="009872F9">
      <w:rPr>
        <w:rStyle w:val="Numrodepage"/>
        <w:b/>
        <w:bCs/>
        <w:noProof/>
        <w:sz w:val="22"/>
      </w:rPr>
      <w:t>2</w:t>
    </w:r>
    <w:r>
      <w:rPr>
        <w:rStyle w:val="Numrodepage"/>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5E7E8" w14:textId="77777777" w:rsidR="00CB32C4" w:rsidRDefault="00CB32C4">
      <w:r>
        <w:separator/>
      </w:r>
    </w:p>
  </w:footnote>
  <w:footnote w:type="continuationSeparator" w:id="0">
    <w:p w14:paraId="5C56F797" w14:textId="77777777" w:rsidR="00CB32C4" w:rsidRDefault="00CB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85F0D" w14:textId="77777777" w:rsidR="00F52D57" w:rsidRDefault="00F52D57">
    <w:pPr>
      <w:pStyle w:val="En-tte"/>
      <w:rPr>
        <w:b/>
      </w:rPr>
    </w:pPr>
    <w:r>
      <w:rPr>
        <w:rFonts w:ascii="Arial" w:hAnsi="Arial"/>
        <w:b/>
        <w:sz w:val="18"/>
      </w:rPr>
      <w:t>WORK EXPERIENCE continues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81D"/>
      </v:shape>
    </w:pict>
  </w:numPicBullet>
  <w:abstractNum w:abstractNumId="0" w15:restartNumberingAfterBreak="0">
    <w:nsid w:val="FFFFFFFE"/>
    <w:multiLevelType w:val="singleLevel"/>
    <w:tmpl w:val="AE187434"/>
    <w:lvl w:ilvl="0">
      <w:numFmt w:val="decimal"/>
      <w:lvlText w:val="*"/>
      <w:lvlJc w:val="left"/>
    </w:lvl>
  </w:abstractNum>
  <w:abstractNum w:abstractNumId="1" w15:restartNumberingAfterBreak="0">
    <w:nsid w:val="1DBB400D"/>
    <w:multiLevelType w:val="hybridMultilevel"/>
    <w:tmpl w:val="FAB6E3C4"/>
    <w:lvl w:ilvl="0" w:tplc="8B52747C">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456E53AF"/>
    <w:multiLevelType w:val="hybridMultilevel"/>
    <w:tmpl w:val="30CC6D30"/>
    <w:lvl w:ilvl="0" w:tplc="8B52747C">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554860AD"/>
    <w:multiLevelType w:val="hybridMultilevel"/>
    <w:tmpl w:val="1FD23218"/>
    <w:lvl w:ilvl="0" w:tplc="8B52747C">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5BD5518D"/>
    <w:multiLevelType w:val="hybridMultilevel"/>
    <w:tmpl w:val="B4D4A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F12D85"/>
    <w:multiLevelType w:val="hybridMultilevel"/>
    <w:tmpl w:val="102CE736"/>
    <w:lvl w:ilvl="0" w:tplc="CEAE8B7E">
      <w:start w:val="1"/>
      <w:numFmt w:val="bullet"/>
      <w:lvlText w:val=""/>
      <w:lvlJc w:val="left"/>
      <w:pPr>
        <w:tabs>
          <w:tab w:val="num" w:pos="170"/>
        </w:tabs>
        <w:ind w:left="170" w:hanging="17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BA4AEF"/>
    <w:multiLevelType w:val="hybridMultilevel"/>
    <w:tmpl w:val="0172F4C4"/>
    <w:lvl w:ilvl="0" w:tplc="9412EC2E">
      <w:start w:val="1"/>
      <w:numFmt w:val="bullet"/>
      <w:lvlText w:val=""/>
      <w:lvlPicBulletId w:val="0"/>
      <w:lvlJc w:val="left"/>
      <w:pPr>
        <w:tabs>
          <w:tab w:val="num" w:pos="283"/>
        </w:tabs>
        <w:ind w:left="283" w:hanging="283"/>
      </w:pPr>
      <w:rPr>
        <w:rFonts w:ascii="Symbol" w:hAnsi="Symbol" w:hint="default"/>
      </w:rPr>
    </w:lvl>
    <w:lvl w:ilvl="1" w:tplc="040C0003" w:tentative="1">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8C"/>
    <w:rsid w:val="0006298B"/>
    <w:rsid w:val="00073A11"/>
    <w:rsid w:val="00086042"/>
    <w:rsid w:val="000D46AB"/>
    <w:rsid w:val="000F3068"/>
    <w:rsid w:val="000F312C"/>
    <w:rsid w:val="00206476"/>
    <w:rsid w:val="00272C49"/>
    <w:rsid w:val="00281B11"/>
    <w:rsid w:val="002B1377"/>
    <w:rsid w:val="002B3900"/>
    <w:rsid w:val="002C2EF6"/>
    <w:rsid w:val="002C73FF"/>
    <w:rsid w:val="002F1829"/>
    <w:rsid w:val="0036261B"/>
    <w:rsid w:val="00362F6C"/>
    <w:rsid w:val="003852A6"/>
    <w:rsid w:val="004405F1"/>
    <w:rsid w:val="004777EF"/>
    <w:rsid w:val="00502891"/>
    <w:rsid w:val="00511024"/>
    <w:rsid w:val="00533D32"/>
    <w:rsid w:val="00535E8D"/>
    <w:rsid w:val="00537BDA"/>
    <w:rsid w:val="0054335B"/>
    <w:rsid w:val="005473A9"/>
    <w:rsid w:val="005621D4"/>
    <w:rsid w:val="00576254"/>
    <w:rsid w:val="005B487C"/>
    <w:rsid w:val="005E220E"/>
    <w:rsid w:val="005F252E"/>
    <w:rsid w:val="005F5DF0"/>
    <w:rsid w:val="006356C2"/>
    <w:rsid w:val="007123ED"/>
    <w:rsid w:val="00754B54"/>
    <w:rsid w:val="007B49C6"/>
    <w:rsid w:val="007C5EF1"/>
    <w:rsid w:val="008017A1"/>
    <w:rsid w:val="008220F0"/>
    <w:rsid w:val="00872CF2"/>
    <w:rsid w:val="008869D5"/>
    <w:rsid w:val="008935B7"/>
    <w:rsid w:val="00895D41"/>
    <w:rsid w:val="008976BC"/>
    <w:rsid w:val="008E6AB5"/>
    <w:rsid w:val="00901EB9"/>
    <w:rsid w:val="0092018C"/>
    <w:rsid w:val="009364DB"/>
    <w:rsid w:val="009872F9"/>
    <w:rsid w:val="009A45D8"/>
    <w:rsid w:val="00A150E3"/>
    <w:rsid w:val="00A16AF3"/>
    <w:rsid w:val="00A254F8"/>
    <w:rsid w:val="00A60B81"/>
    <w:rsid w:val="00AA4A76"/>
    <w:rsid w:val="00AA7E6C"/>
    <w:rsid w:val="00B6390F"/>
    <w:rsid w:val="00B712A0"/>
    <w:rsid w:val="00B75043"/>
    <w:rsid w:val="00B80C56"/>
    <w:rsid w:val="00B969AD"/>
    <w:rsid w:val="00C34621"/>
    <w:rsid w:val="00C34BFF"/>
    <w:rsid w:val="00C475BA"/>
    <w:rsid w:val="00CB32C4"/>
    <w:rsid w:val="00CB3EC8"/>
    <w:rsid w:val="00CE537E"/>
    <w:rsid w:val="00D138E1"/>
    <w:rsid w:val="00D70E14"/>
    <w:rsid w:val="00D904A9"/>
    <w:rsid w:val="00DB702D"/>
    <w:rsid w:val="00DF1A83"/>
    <w:rsid w:val="00DF2A10"/>
    <w:rsid w:val="00E97D42"/>
    <w:rsid w:val="00EB298A"/>
    <w:rsid w:val="00EE1D1F"/>
    <w:rsid w:val="00EF12E5"/>
    <w:rsid w:val="00EF2E33"/>
    <w:rsid w:val="00F52D57"/>
    <w:rsid w:val="00F81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GivenName"/>
  <w:smartTagType w:namespaceuri="urn:schemas-microsoft-com:office:smarttags" w:name="City"/>
  <w:smartTagType w:namespaceuri="urn:schemas-microsoft-com:office:smarttags" w:name="country-region"/>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4:docId w14:val="102F0C96"/>
  <w15:chartTrackingRefBased/>
  <w15:docId w15:val="{49F5E240-0967-4F68-B6C6-21DB5171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qFormat/>
    <w:pPr>
      <w:keepNext/>
      <w:spacing w:before="240" w:after="120"/>
      <w:jc w:val="both"/>
      <w:outlineLvl w:val="0"/>
    </w:pPr>
    <w:rPr>
      <w:rFonts w:ascii="Arial" w:hAnsi="Arial"/>
      <w:b/>
      <w:u w:val="single"/>
      <w:lang w:val="en-GB"/>
    </w:rPr>
  </w:style>
  <w:style w:type="paragraph" w:styleId="Titre2">
    <w:name w:val="heading 2"/>
    <w:basedOn w:val="Normal"/>
    <w:next w:val="Normal"/>
    <w:qFormat/>
    <w:pPr>
      <w:keepNext/>
      <w:spacing w:before="120" w:after="120"/>
      <w:jc w:val="both"/>
      <w:outlineLvl w:val="1"/>
    </w:pPr>
    <w:rPr>
      <w:rFonts w:ascii="Arial" w:hAnsi="Arial"/>
      <w:b/>
    </w:rPr>
  </w:style>
  <w:style w:type="paragraph" w:styleId="Titre3">
    <w:name w:val="heading 3"/>
    <w:basedOn w:val="Normal"/>
    <w:next w:val="Normal"/>
    <w:qFormat/>
    <w:pPr>
      <w:keepNext/>
      <w:jc w:val="both"/>
      <w:outlineLvl w:val="2"/>
    </w:pPr>
    <w:rPr>
      <w:rFonts w:ascii="Britannic Bold" w:hAnsi="Britannic Bold"/>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rPr>
      <w:rFonts w:ascii="Arial" w:hAnsi="Arial"/>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Lgende">
    <w:name w:val="caption"/>
    <w:basedOn w:val="Normal"/>
    <w:next w:val="Normal"/>
    <w:qFormat/>
    <w:pPr>
      <w:spacing w:before="240" w:after="120"/>
      <w:jc w:val="both"/>
    </w:pPr>
    <w:rPr>
      <w:rFonts w:ascii="Arial" w:hAnsi="Arial"/>
      <w:b/>
      <w:lang w:val="en-GB"/>
    </w:rPr>
  </w:style>
  <w:style w:type="character" w:styleId="Numrodepage">
    <w:name w:val="page number"/>
    <w:basedOn w:val="Policepardfaut"/>
  </w:style>
  <w:style w:type="character" w:styleId="Lienhypertexte">
    <w:name w:val="Hyperlink"/>
    <w:basedOn w:val="Policepardfaut"/>
    <w:rsid w:val="00EF12E5"/>
    <w:rPr>
      <w:color w:val="0000FF"/>
      <w:u w:val="single"/>
    </w:rPr>
  </w:style>
  <w:style w:type="table" w:styleId="Grilledutableau">
    <w:name w:val="Table Grid"/>
    <w:basedOn w:val="TableauNormal"/>
    <w:rsid w:val="00895D4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3c.lambert@wanado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816</Words>
  <Characters>4489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Gérard P</vt:lpstr>
    </vt:vector>
  </TitlesOfParts>
  <Company> </Company>
  <LinksUpToDate>false</LinksUpToDate>
  <CharactersWithSpaces>5295</CharactersWithSpaces>
  <SharedDoc>false</SharedDoc>
  <HLinks>
    <vt:vector size="6" baseType="variant">
      <vt:variant>
        <vt:i4>524327</vt:i4>
      </vt:variant>
      <vt:variant>
        <vt:i4>0</vt:i4>
      </vt:variant>
      <vt:variant>
        <vt:i4>0</vt:i4>
      </vt:variant>
      <vt:variant>
        <vt:i4>5</vt:i4>
      </vt:variant>
      <vt:variant>
        <vt:lpwstr>mailto:m3c.lambert@wanadoo.fr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Gérard P</dc:title>
  <dc:subject/>
  <dc:creator>Gérard LAMBERT</dc:creator>
  <cp:keywords/>
  <dc:description/>
  <cp:lastModifiedBy>Gérard LAMBERT</cp:lastModifiedBy>
  <cp:revision>10</cp:revision>
  <cp:lastPrinted>1998-04-16T09:45:00Z</cp:lastPrinted>
  <dcterms:created xsi:type="dcterms:W3CDTF">2014-10-29T17:45:00Z</dcterms:created>
  <dcterms:modified xsi:type="dcterms:W3CDTF">2021-03-17T10:32:00Z</dcterms:modified>
</cp:coreProperties>
</file>