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33" w:rsidRPr="00DB165E" w:rsidRDefault="00E10F33" w:rsidP="00E10F33">
      <w:pPr>
        <w:rPr>
          <w:rFonts w:ascii="Georgia" w:hAnsi="Georgia"/>
          <w:b/>
          <w:sz w:val="32"/>
          <w:szCs w:val="26"/>
        </w:rPr>
      </w:pPr>
      <w:r w:rsidRPr="00DB165E">
        <w:rPr>
          <w:rFonts w:ascii="Georgia" w:hAnsi="Georgia"/>
          <w:b/>
          <w:sz w:val="32"/>
          <w:szCs w:val="26"/>
        </w:rPr>
        <w:t>Banojyotsna Lahiri</w:t>
      </w:r>
    </w:p>
    <w:p w:rsidR="00E10F33" w:rsidRPr="00DB165E" w:rsidRDefault="00E10F33" w:rsidP="00E10F33">
      <w:pPr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>Sex:                                                Female</w:t>
      </w:r>
    </w:p>
    <w:p w:rsidR="00E10F33" w:rsidRPr="00DB165E" w:rsidRDefault="00E10F33" w:rsidP="00E10F33">
      <w:pPr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 xml:space="preserve">Date of Birth: </w:t>
      </w:r>
      <w:r w:rsidRPr="00DB165E">
        <w:rPr>
          <w:rFonts w:ascii="Georgia" w:hAnsi="Georgia"/>
          <w:sz w:val="26"/>
          <w:szCs w:val="26"/>
        </w:rPr>
        <w:tab/>
      </w:r>
      <w:r w:rsidRPr="00DB165E">
        <w:rPr>
          <w:rFonts w:ascii="Georgia" w:hAnsi="Georgia"/>
          <w:sz w:val="26"/>
          <w:szCs w:val="26"/>
        </w:rPr>
        <w:tab/>
      </w:r>
      <w:r w:rsidRPr="00DB165E">
        <w:rPr>
          <w:rFonts w:ascii="Georgia" w:hAnsi="Georgia"/>
          <w:sz w:val="26"/>
          <w:szCs w:val="26"/>
        </w:rPr>
        <w:tab/>
        <w:t>04.08.1982</w:t>
      </w:r>
    </w:p>
    <w:p w:rsidR="00E10F33" w:rsidRPr="00DB165E" w:rsidRDefault="005C766B" w:rsidP="005C766B">
      <w:pPr>
        <w:ind w:left="3600" w:hanging="360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Temporary Address:</w:t>
      </w:r>
      <w:r>
        <w:rPr>
          <w:rFonts w:ascii="Georgia" w:hAnsi="Georgia"/>
          <w:sz w:val="26"/>
          <w:szCs w:val="26"/>
        </w:rPr>
        <w:tab/>
      </w:r>
      <w:r w:rsidR="00E10F33" w:rsidRPr="00DB165E">
        <w:rPr>
          <w:rFonts w:ascii="Georgia" w:hAnsi="Georgia"/>
          <w:sz w:val="26"/>
          <w:szCs w:val="26"/>
        </w:rPr>
        <w:t>92A Prateek Market, Munirka,  New Delhi- 110067</w:t>
      </w:r>
    </w:p>
    <w:p w:rsidR="00E10F33" w:rsidRPr="00DB165E" w:rsidRDefault="00E10F33" w:rsidP="00E10F33">
      <w:pPr>
        <w:ind w:left="3600" w:hanging="3600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>Permanent Address:</w:t>
      </w:r>
      <w:r w:rsidRPr="00DB165E">
        <w:rPr>
          <w:rFonts w:ascii="Georgia" w:hAnsi="Georgia"/>
          <w:sz w:val="26"/>
          <w:szCs w:val="26"/>
        </w:rPr>
        <w:tab/>
        <w:t>B-68 New Raipur, Kolkata- 700084, West Bengal</w:t>
      </w:r>
    </w:p>
    <w:p w:rsidR="00E10F33" w:rsidRPr="00DB165E" w:rsidRDefault="00E10F33" w:rsidP="00E10F33">
      <w:pPr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 xml:space="preserve">E-mail: </w:t>
      </w:r>
      <w:r w:rsidRPr="00DB165E">
        <w:rPr>
          <w:rFonts w:ascii="Georgia" w:hAnsi="Georgia"/>
          <w:sz w:val="26"/>
          <w:szCs w:val="26"/>
        </w:rPr>
        <w:tab/>
      </w:r>
      <w:r w:rsidRPr="00DB165E">
        <w:rPr>
          <w:rFonts w:ascii="Georgia" w:hAnsi="Georgia"/>
          <w:sz w:val="26"/>
          <w:szCs w:val="26"/>
        </w:rPr>
        <w:tab/>
      </w:r>
      <w:r w:rsidRPr="00DB165E">
        <w:rPr>
          <w:rFonts w:ascii="Georgia" w:hAnsi="Georgia"/>
          <w:sz w:val="26"/>
          <w:szCs w:val="26"/>
        </w:rPr>
        <w:tab/>
      </w:r>
      <w:r w:rsidRPr="00DB165E">
        <w:rPr>
          <w:rFonts w:ascii="Georgia" w:hAnsi="Georgia"/>
          <w:sz w:val="26"/>
          <w:szCs w:val="26"/>
        </w:rPr>
        <w:tab/>
      </w:r>
      <w:hyperlink r:id="rId5" w:history="1">
        <w:r w:rsidRPr="00DB165E">
          <w:rPr>
            <w:rStyle w:val="Hyperlink"/>
            <w:rFonts w:ascii="Georgia" w:hAnsi="Georgia"/>
            <w:sz w:val="26"/>
            <w:szCs w:val="26"/>
          </w:rPr>
          <w:t>banojyotsna@gmail.com</w:t>
        </w:r>
      </w:hyperlink>
    </w:p>
    <w:p w:rsidR="00E10F33" w:rsidRPr="00DB165E" w:rsidRDefault="00E10F33" w:rsidP="00E10F33">
      <w:pPr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 xml:space="preserve">Contact number: </w:t>
      </w:r>
      <w:r w:rsidRPr="00DB165E">
        <w:rPr>
          <w:rFonts w:ascii="Georgia" w:hAnsi="Georgia"/>
          <w:sz w:val="26"/>
          <w:szCs w:val="26"/>
        </w:rPr>
        <w:tab/>
      </w:r>
      <w:r w:rsidRPr="00DB165E">
        <w:rPr>
          <w:rFonts w:ascii="Georgia" w:hAnsi="Georgia"/>
          <w:sz w:val="26"/>
          <w:szCs w:val="26"/>
        </w:rPr>
        <w:tab/>
        <w:t xml:space="preserve">           09599454946</w:t>
      </w:r>
    </w:p>
    <w:p w:rsidR="00E10F33" w:rsidRPr="00DB165E" w:rsidRDefault="00E10F33" w:rsidP="00E10F33">
      <w:pPr>
        <w:rPr>
          <w:rFonts w:ascii="Georgia" w:hAnsi="Georgia"/>
          <w:sz w:val="26"/>
          <w:szCs w:val="26"/>
        </w:rPr>
      </w:pPr>
    </w:p>
    <w:p w:rsidR="00E10F33" w:rsidRPr="00DB165E" w:rsidRDefault="00E10F33" w:rsidP="00E10F33">
      <w:pPr>
        <w:ind w:left="3600" w:hanging="3600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b/>
          <w:sz w:val="26"/>
          <w:szCs w:val="26"/>
        </w:rPr>
        <w:t>Academic Qualifications</w:t>
      </w:r>
      <w:r w:rsidRPr="00DB165E">
        <w:rPr>
          <w:rFonts w:ascii="Georgia" w:hAnsi="Georgia"/>
          <w:sz w:val="26"/>
          <w:szCs w:val="26"/>
        </w:rPr>
        <w:t>:</w:t>
      </w:r>
      <w:r w:rsidRPr="00DB165E">
        <w:rPr>
          <w:rFonts w:ascii="Georgia" w:hAnsi="Georgia"/>
          <w:sz w:val="26"/>
          <w:szCs w:val="26"/>
        </w:rPr>
        <w:tab/>
      </w:r>
    </w:p>
    <w:p w:rsidR="00E10F33" w:rsidRPr="00DB165E" w:rsidRDefault="00E10F33" w:rsidP="00E10F33">
      <w:pPr>
        <w:pStyle w:val="ListParagraph"/>
        <w:rPr>
          <w:rFonts w:ascii="Georgia" w:hAnsi="Georgia"/>
          <w:sz w:val="26"/>
          <w:szCs w:val="26"/>
        </w:rPr>
      </w:pPr>
    </w:p>
    <w:p w:rsidR="00E10F33" w:rsidRDefault="00E10F33" w:rsidP="00E10F33">
      <w:pPr>
        <w:pStyle w:val="ListParagraph"/>
        <w:ind w:left="2880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>Did MA in Sociology(2004-2006) from JNU with a grade of 7 (on a scale of 9)</w:t>
      </w:r>
    </w:p>
    <w:p w:rsidR="00E10F33" w:rsidRPr="00DB165E" w:rsidRDefault="00E10F33" w:rsidP="00E10F33">
      <w:pPr>
        <w:pStyle w:val="ListParagraph"/>
        <w:ind w:left="28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Division: First</w:t>
      </w:r>
    </w:p>
    <w:p w:rsidR="00E10F33" w:rsidRPr="00DB165E" w:rsidRDefault="00E10F33" w:rsidP="00E10F33">
      <w:pPr>
        <w:pStyle w:val="ListParagraph"/>
        <w:rPr>
          <w:rFonts w:ascii="Georgia" w:hAnsi="Georgia"/>
          <w:sz w:val="26"/>
          <w:szCs w:val="26"/>
        </w:rPr>
      </w:pPr>
    </w:p>
    <w:p w:rsidR="00E10F33" w:rsidRPr="00DB165E" w:rsidRDefault="00E10F33" w:rsidP="00E10F33">
      <w:pPr>
        <w:pStyle w:val="ListParagraph"/>
        <w:ind w:left="2880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 xml:space="preserve">Did BA in Sociology Honours, with History and Philosophy as Pass from Presidency College, Calcutta University.(2001-04) </w:t>
      </w:r>
    </w:p>
    <w:p w:rsidR="00E10F33" w:rsidRDefault="00E10F33" w:rsidP="00E10F33">
      <w:pPr>
        <w:pStyle w:val="ListParagraph"/>
        <w:ind w:left="2880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 xml:space="preserve">Obtained marks 63.3%. </w:t>
      </w:r>
    </w:p>
    <w:p w:rsidR="00E10F33" w:rsidRPr="00DB165E" w:rsidRDefault="00E10F33" w:rsidP="00E10F33">
      <w:pPr>
        <w:pStyle w:val="ListParagraph"/>
        <w:ind w:left="28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Division: First</w:t>
      </w:r>
    </w:p>
    <w:p w:rsidR="00E10F33" w:rsidRDefault="00E10F33" w:rsidP="00E10F33">
      <w:pPr>
        <w:pStyle w:val="ListParagraph"/>
        <w:ind w:left="2880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>Position in University Merit List, 2</w:t>
      </w:r>
      <w:r w:rsidRPr="00DB165E">
        <w:rPr>
          <w:rFonts w:ascii="Georgia" w:hAnsi="Georgia"/>
          <w:sz w:val="26"/>
          <w:szCs w:val="26"/>
          <w:vertAlign w:val="superscript"/>
        </w:rPr>
        <w:t>nd</w:t>
      </w:r>
      <w:r w:rsidRPr="00DB165E">
        <w:rPr>
          <w:rFonts w:ascii="Georgia" w:hAnsi="Georgia"/>
          <w:sz w:val="26"/>
          <w:szCs w:val="26"/>
        </w:rPr>
        <w:t>.</w:t>
      </w:r>
    </w:p>
    <w:p w:rsidR="00E10F33" w:rsidRDefault="00E10F33" w:rsidP="00E10F33">
      <w:pPr>
        <w:pStyle w:val="ListParagraph"/>
        <w:ind w:left="2880"/>
        <w:rPr>
          <w:rFonts w:ascii="Georgia" w:hAnsi="Georgia"/>
          <w:sz w:val="26"/>
          <w:szCs w:val="26"/>
        </w:rPr>
      </w:pPr>
    </w:p>
    <w:p w:rsidR="00E10F33" w:rsidRPr="00E10F33" w:rsidRDefault="00E10F33" w:rsidP="00E10F33">
      <w:pPr>
        <w:ind w:left="2835" w:hanging="2835"/>
        <w:rPr>
          <w:rFonts w:ascii="Georgia" w:hAnsi="Georgia"/>
          <w:color w:val="222222"/>
          <w:sz w:val="28"/>
          <w:szCs w:val="28"/>
          <w:shd w:val="clear" w:color="auto" w:fill="FFFFFF"/>
        </w:rPr>
      </w:pPr>
      <w:r w:rsidRPr="00DB165E">
        <w:rPr>
          <w:rFonts w:ascii="Georgia" w:hAnsi="Georgia"/>
          <w:b/>
          <w:bCs/>
          <w:sz w:val="26"/>
          <w:szCs w:val="26"/>
        </w:rPr>
        <w:t>Publications</w:t>
      </w:r>
      <w:r w:rsidRPr="00DB165E">
        <w:rPr>
          <w:rFonts w:ascii="Georgia" w:hAnsi="Georgia"/>
          <w:b/>
          <w:bCs/>
          <w:sz w:val="26"/>
          <w:szCs w:val="26"/>
        </w:rPr>
        <w:tab/>
      </w:r>
      <w:r w:rsidRPr="00DB165E">
        <w:rPr>
          <w:rFonts w:ascii="Georgia" w:hAnsi="Georgia"/>
          <w:b/>
          <w:bCs/>
          <w:sz w:val="26"/>
          <w:szCs w:val="26"/>
        </w:rPr>
        <w:tab/>
      </w:r>
      <w:r w:rsidRPr="00DB165E">
        <w:rPr>
          <w:rFonts w:ascii="Georgia" w:hAnsi="Georgia"/>
          <w:color w:val="222222"/>
          <w:sz w:val="28"/>
          <w:szCs w:val="28"/>
          <w:shd w:val="clear" w:color="auto" w:fill="FFFFFF"/>
        </w:rPr>
        <w:t>The Journal for People’s Studies (JPS) [</w:t>
      </w:r>
      <w:r w:rsidRPr="00DB165E">
        <w:rPr>
          <w:rFonts w:ascii="Georgia" w:hAnsi="Georgia"/>
          <w:color w:val="222222"/>
          <w:sz w:val="28"/>
          <w:szCs w:val="28"/>
          <w:shd w:val="clear" w:color="auto" w:fill="FFFFFF"/>
          <w:lang w:val="en-US"/>
        </w:rPr>
        <w:t xml:space="preserve">ISSN 2455-3115, on the issue  </w:t>
      </w:r>
      <w:r w:rsidRPr="00DB165E">
        <w:rPr>
          <w:rFonts w:ascii="Georgia" w:hAnsi="Georgia"/>
          <w:color w:val="222222"/>
          <w:sz w:val="28"/>
          <w:szCs w:val="28"/>
          <w:shd w:val="clear" w:color="auto" w:fill="FFFFFF"/>
        </w:rPr>
        <w:t>‘Marginalisation, Resource Politics and Justice Concerns’</w:t>
      </w:r>
      <w:r w:rsidRPr="00DB165E">
        <w:rPr>
          <w:rFonts w:ascii="Georgia" w:hAnsi="Georgia"/>
          <w:sz w:val="26"/>
          <w:szCs w:val="26"/>
        </w:rPr>
        <w:t>Paper Titled: Struggle over Forests: State, Private Armies and Adivasis in the Hinterlands of Jharkhand</w:t>
      </w:r>
    </w:p>
    <w:p w:rsidR="00E10F33" w:rsidRPr="00DB165E" w:rsidRDefault="00E10F33" w:rsidP="00E10F33">
      <w:pPr>
        <w:ind w:left="2835" w:hanging="2835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ab/>
      </w:r>
    </w:p>
    <w:p w:rsidR="00E10F33" w:rsidRPr="00DB165E" w:rsidRDefault="00E10F33" w:rsidP="00E10F33">
      <w:pPr>
        <w:ind w:left="2835" w:hanging="2835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ab/>
        <w:t xml:space="preserve">Article: Death Stalks Malkangiri and it is called Development. </w:t>
      </w:r>
      <w:r>
        <w:rPr>
          <w:rFonts w:ascii="Georgia" w:hAnsi="Georgia"/>
          <w:sz w:val="26"/>
          <w:szCs w:val="26"/>
        </w:rPr>
        <w:t xml:space="preserve">Published in </w:t>
      </w:r>
      <w:r w:rsidRPr="00DB165E">
        <w:rPr>
          <w:rFonts w:ascii="Georgia" w:hAnsi="Georgia"/>
          <w:sz w:val="26"/>
          <w:szCs w:val="26"/>
        </w:rPr>
        <w:t xml:space="preserve">16 December </w:t>
      </w:r>
      <w:r>
        <w:rPr>
          <w:rFonts w:ascii="Georgia" w:hAnsi="Georgia"/>
          <w:sz w:val="26"/>
          <w:szCs w:val="26"/>
        </w:rPr>
        <w:t xml:space="preserve">2017 </w:t>
      </w:r>
      <w:r w:rsidRPr="00DB165E">
        <w:rPr>
          <w:rFonts w:ascii="Georgia" w:hAnsi="Georgia"/>
          <w:sz w:val="26"/>
          <w:szCs w:val="26"/>
        </w:rPr>
        <w:t>issue of Outlook India.</w:t>
      </w:r>
    </w:p>
    <w:p w:rsidR="00E10F33" w:rsidRPr="00DB165E" w:rsidRDefault="00E10F33" w:rsidP="00E10F33">
      <w:pPr>
        <w:ind w:left="2835" w:hanging="2835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lastRenderedPageBreak/>
        <w:tab/>
        <w:t>http://www.outlookindia.com/website/story/death-stalks-malkangiri-and-it-is-called-development/297501</w:t>
      </w:r>
    </w:p>
    <w:p w:rsidR="00E10F33" w:rsidRPr="00DB165E" w:rsidRDefault="00E10F33" w:rsidP="00E10F33">
      <w:pPr>
        <w:ind w:left="2835"/>
        <w:rPr>
          <w:rFonts w:ascii="Georgia" w:hAnsi="Georgia"/>
          <w:sz w:val="26"/>
          <w:szCs w:val="26"/>
        </w:rPr>
      </w:pPr>
    </w:p>
    <w:p w:rsidR="00E10F33" w:rsidRPr="00DB165E" w:rsidRDefault="00E10F33" w:rsidP="00E10F33">
      <w:pPr>
        <w:pStyle w:val="ListParagraph"/>
        <w:ind w:left="0"/>
        <w:rPr>
          <w:rFonts w:ascii="Georgia" w:hAnsi="Georgia"/>
          <w:b/>
          <w:sz w:val="26"/>
          <w:szCs w:val="26"/>
        </w:rPr>
      </w:pPr>
      <w:r w:rsidRPr="00DB165E">
        <w:rPr>
          <w:rFonts w:ascii="Georgia" w:hAnsi="Georgia"/>
          <w:b/>
          <w:sz w:val="26"/>
          <w:szCs w:val="26"/>
        </w:rPr>
        <w:t>Computer Skills:</w:t>
      </w:r>
      <w:r w:rsidRPr="00DB165E">
        <w:rPr>
          <w:rFonts w:ascii="Georgia" w:hAnsi="Georgia"/>
          <w:b/>
          <w:sz w:val="26"/>
          <w:szCs w:val="26"/>
        </w:rPr>
        <w:tab/>
      </w:r>
      <w:r w:rsidRPr="00DB165E">
        <w:rPr>
          <w:rFonts w:ascii="Georgia" w:hAnsi="Georgia"/>
          <w:b/>
          <w:sz w:val="26"/>
          <w:szCs w:val="26"/>
        </w:rPr>
        <w:tab/>
      </w:r>
    </w:p>
    <w:p w:rsidR="00E10F33" w:rsidRPr="00DB165E" w:rsidRDefault="00E10F33" w:rsidP="00E10F33">
      <w:pPr>
        <w:pStyle w:val="ListParagraph"/>
        <w:ind w:left="2160" w:firstLine="720"/>
        <w:rPr>
          <w:rFonts w:ascii="Georgia" w:hAnsi="Georgia"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>MS Word, MS Power point, MS Excel, STATA</w:t>
      </w:r>
    </w:p>
    <w:p w:rsidR="00E10F33" w:rsidRPr="00DB165E" w:rsidRDefault="00E10F33" w:rsidP="00E10F33">
      <w:pPr>
        <w:pStyle w:val="ListParagraph"/>
        <w:ind w:left="0"/>
        <w:rPr>
          <w:rFonts w:ascii="Georgia" w:hAnsi="Georgia"/>
          <w:sz w:val="26"/>
          <w:szCs w:val="26"/>
        </w:rPr>
      </w:pPr>
    </w:p>
    <w:p w:rsidR="00E10F33" w:rsidRPr="00DB165E" w:rsidRDefault="00E10F33" w:rsidP="00E10F33">
      <w:pPr>
        <w:pStyle w:val="ListParagraph"/>
        <w:ind w:left="0"/>
        <w:rPr>
          <w:rFonts w:ascii="Georgia" w:hAnsi="Georgia"/>
          <w:b/>
          <w:sz w:val="26"/>
          <w:szCs w:val="26"/>
        </w:rPr>
      </w:pPr>
      <w:r w:rsidRPr="00DB165E">
        <w:rPr>
          <w:rFonts w:ascii="Georgia" w:hAnsi="Georgia"/>
          <w:b/>
          <w:sz w:val="26"/>
          <w:szCs w:val="26"/>
        </w:rPr>
        <w:t>Languages Known</w:t>
      </w:r>
      <w:r w:rsidRPr="00DB165E">
        <w:rPr>
          <w:rFonts w:ascii="Georgia" w:hAnsi="Georgia"/>
          <w:b/>
          <w:sz w:val="26"/>
          <w:szCs w:val="26"/>
        </w:rPr>
        <w:tab/>
      </w:r>
    </w:p>
    <w:p w:rsidR="00E10F33" w:rsidRPr="00E10F33" w:rsidRDefault="00E10F33" w:rsidP="00E10F33">
      <w:pPr>
        <w:pStyle w:val="ListParagraph"/>
        <w:ind w:left="2160" w:firstLine="720"/>
        <w:rPr>
          <w:rFonts w:ascii="Georgia" w:hAnsi="Georgia"/>
          <w:b/>
          <w:sz w:val="26"/>
          <w:szCs w:val="26"/>
        </w:rPr>
      </w:pPr>
      <w:r w:rsidRPr="00DB165E">
        <w:rPr>
          <w:rFonts w:ascii="Georgia" w:hAnsi="Georgia"/>
          <w:sz w:val="26"/>
          <w:szCs w:val="26"/>
        </w:rPr>
        <w:t xml:space="preserve">English, Hindi, Bengali </w:t>
      </w:r>
    </w:p>
    <w:p w:rsidR="00E10F33" w:rsidRPr="00E10F33" w:rsidRDefault="00B07179" w:rsidP="00E10F33">
      <w:pPr>
        <w:pStyle w:val="ListParagraph"/>
        <w:ind w:left="2160" w:firstLine="720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Native language: Bengali</w:t>
      </w:r>
    </w:p>
    <w:p w:rsidR="00E10F33" w:rsidRDefault="00E10F33" w:rsidP="00E10F33">
      <w:pPr>
        <w:pStyle w:val="ListParagraph"/>
        <w:ind w:left="0"/>
        <w:rPr>
          <w:rFonts w:ascii="Georgia" w:hAnsi="Georgia"/>
          <w:b/>
          <w:sz w:val="26"/>
          <w:szCs w:val="26"/>
        </w:rPr>
      </w:pPr>
    </w:p>
    <w:p w:rsidR="00E10F33" w:rsidRDefault="00E10F33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  <w:r w:rsidRPr="00E10F33">
        <w:rPr>
          <w:rFonts w:ascii="Georgia" w:hAnsi="Georgia"/>
          <w:b/>
          <w:sz w:val="26"/>
          <w:szCs w:val="26"/>
        </w:rPr>
        <w:t>Translation work</w:t>
      </w:r>
      <w:r>
        <w:rPr>
          <w:rFonts w:ascii="Georgia" w:hAnsi="Georgia"/>
          <w:b/>
          <w:sz w:val="26"/>
          <w:szCs w:val="26"/>
        </w:rPr>
        <w:tab/>
      </w:r>
      <w:r w:rsidR="00B07179">
        <w:rPr>
          <w:rFonts w:ascii="Georgia" w:hAnsi="Georgia"/>
          <w:b/>
          <w:sz w:val="26"/>
          <w:szCs w:val="26"/>
        </w:rPr>
        <w:t xml:space="preserve">Subtitles: </w:t>
      </w:r>
      <w:r>
        <w:rPr>
          <w:rFonts w:ascii="Georgia" w:hAnsi="Georgia"/>
          <w:sz w:val="26"/>
          <w:szCs w:val="26"/>
        </w:rPr>
        <w:t>Did subtitles of the TV series “Dawson’s Creek”, five seasons in 2016.</w:t>
      </w:r>
    </w:p>
    <w:p w:rsidR="00E10F33" w:rsidRDefault="00E10F33" w:rsidP="00E10F33">
      <w:pPr>
        <w:pStyle w:val="ListParagraph"/>
        <w:ind w:left="2880" w:hanging="2880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</w:p>
    <w:p w:rsidR="00E10F33" w:rsidRDefault="00E10F33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 w:rsidRPr="00E10F33">
        <w:rPr>
          <w:rFonts w:ascii="Georgia" w:hAnsi="Georgia"/>
          <w:sz w:val="26"/>
          <w:szCs w:val="26"/>
        </w:rPr>
        <w:t>Did</w:t>
      </w:r>
      <w:r>
        <w:rPr>
          <w:rFonts w:ascii="Georgia" w:hAnsi="Georgia"/>
          <w:sz w:val="26"/>
          <w:szCs w:val="26"/>
        </w:rPr>
        <w:t xml:space="preserve"> translation of subtitles “The Mysteries </w:t>
      </w:r>
      <w:r w:rsidRPr="00E10F33">
        <w:rPr>
          <w:rFonts w:ascii="Georgia" w:hAnsi="Georgia"/>
          <w:sz w:val="26"/>
          <w:szCs w:val="26"/>
        </w:rPr>
        <w:t>within</w:t>
      </w:r>
      <w:r>
        <w:rPr>
          <w:rFonts w:ascii="Georgia" w:hAnsi="Georgia"/>
          <w:b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>Th</w:t>
      </w:r>
      <w:r w:rsidRPr="00E10F33">
        <w:rPr>
          <w:rFonts w:ascii="Georgia" w:hAnsi="Georgia"/>
          <w:sz w:val="26"/>
          <w:szCs w:val="26"/>
        </w:rPr>
        <w:t>e</w:t>
      </w:r>
      <w:r>
        <w:rPr>
          <w:rFonts w:ascii="Georgia" w:hAnsi="Georgia"/>
          <w:sz w:val="26"/>
          <w:szCs w:val="26"/>
        </w:rPr>
        <w:t xml:space="preserve"> Amazon Rain forest”</w:t>
      </w:r>
      <w:r w:rsidR="00EC3297">
        <w:rPr>
          <w:rFonts w:ascii="Georgia" w:hAnsi="Georgia"/>
          <w:sz w:val="26"/>
          <w:szCs w:val="26"/>
        </w:rPr>
        <w:t>,</w:t>
      </w:r>
      <w:r w:rsidR="00AB3981">
        <w:rPr>
          <w:rFonts w:ascii="Georgia" w:hAnsi="Georgia"/>
          <w:sz w:val="26"/>
          <w:szCs w:val="26"/>
        </w:rPr>
        <w:t xml:space="preserve">  in</w:t>
      </w:r>
      <w:r w:rsidR="00EC3297">
        <w:rPr>
          <w:rFonts w:ascii="Georgia" w:hAnsi="Georgia"/>
          <w:sz w:val="26"/>
          <w:szCs w:val="26"/>
        </w:rPr>
        <w:t xml:space="preserve"> 2012.</w:t>
      </w:r>
    </w:p>
    <w:p w:rsidR="00600724" w:rsidRDefault="00600724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</w:p>
    <w:p w:rsidR="00600724" w:rsidRDefault="00600724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>Did translation of subtitles for Kumpenny Solutions of the films:</w:t>
      </w:r>
    </w:p>
    <w:p w:rsidR="00600724" w:rsidRDefault="00600724" w:rsidP="00600724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The Wedding Planner (I hr 40 mins)</w:t>
      </w:r>
    </w:p>
    <w:p w:rsidR="00600724" w:rsidRDefault="00600724" w:rsidP="00600724">
      <w:pPr>
        <w:pStyle w:val="ListParagraph"/>
        <w:numPr>
          <w:ilvl w:val="0"/>
          <w:numId w:val="2"/>
        </w:num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The Underworld 2003 (1 hr 50 mins)</w:t>
      </w:r>
    </w:p>
    <w:p w:rsidR="00E10F33" w:rsidRDefault="00E10F33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</w:r>
    </w:p>
    <w:p w:rsidR="00E10F33" w:rsidRDefault="00E10F33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</w:r>
      <w:r w:rsidR="00B07179" w:rsidRPr="00B07179">
        <w:rPr>
          <w:rFonts w:ascii="Georgia" w:hAnsi="Georgia"/>
          <w:b/>
          <w:bCs/>
          <w:sz w:val="26"/>
          <w:szCs w:val="26"/>
        </w:rPr>
        <w:t>Translation</w:t>
      </w:r>
      <w:r w:rsidR="00B07179">
        <w:rPr>
          <w:rFonts w:ascii="Georgia" w:hAnsi="Georgia"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 xml:space="preserve">Translated more than </w:t>
      </w:r>
      <w:r w:rsidR="00B07179">
        <w:rPr>
          <w:rFonts w:ascii="Georgia" w:hAnsi="Georgia"/>
          <w:sz w:val="26"/>
          <w:szCs w:val="26"/>
        </w:rPr>
        <w:t>20</w:t>
      </w:r>
      <w:r>
        <w:rPr>
          <w:rFonts w:ascii="Georgia" w:hAnsi="Georgia"/>
          <w:sz w:val="26"/>
          <w:szCs w:val="26"/>
        </w:rPr>
        <w:t xml:space="preserve"> articles </w:t>
      </w:r>
      <w:r w:rsidR="00AB3981">
        <w:rPr>
          <w:rFonts w:ascii="Georgia" w:hAnsi="Georgia"/>
          <w:sz w:val="26"/>
          <w:szCs w:val="26"/>
        </w:rPr>
        <w:t xml:space="preserve">as freelancer </w:t>
      </w:r>
      <w:r>
        <w:rPr>
          <w:rFonts w:ascii="Georgia" w:hAnsi="Georgia"/>
          <w:sz w:val="26"/>
          <w:szCs w:val="26"/>
        </w:rPr>
        <w:t>from English to Bengali and vice versa.</w:t>
      </w:r>
      <w:r w:rsidR="00B07179">
        <w:rPr>
          <w:rFonts w:ascii="Georgia" w:hAnsi="Georgia"/>
          <w:sz w:val="26"/>
          <w:szCs w:val="26"/>
        </w:rPr>
        <w:t xml:space="preserve"> Total words translated 10,000-50,000.</w:t>
      </w:r>
    </w:p>
    <w:p w:rsidR="0064133E" w:rsidRDefault="0064133E" w:rsidP="00E10F33">
      <w:pPr>
        <w:pStyle w:val="ListParagraph"/>
        <w:ind w:left="2880" w:hanging="2880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ab/>
      </w:r>
    </w:p>
    <w:p w:rsidR="0064133E" w:rsidRDefault="00AB3981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>Worked</w:t>
      </w:r>
      <w:r w:rsidR="0064133E">
        <w:rPr>
          <w:rFonts w:ascii="Georgia" w:hAnsi="Georgia"/>
          <w:sz w:val="26"/>
          <w:szCs w:val="26"/>
        </w:rPr>
        <w:t xml:space="preserve"> with India Hub website, as a </w:t>
      </w:r>
      <w:r>
        <w:rPr>
          <w:rFonts w:ascii="Georgia" w:hAnsi="Georgia"/>
          <w:sz w:val="26"/>
          <w:szCs w:val="26"/>
        </w:rPr>
        <w:t>regular</w:t>
      </w:r>
      <w:r w:rsidR="0064133E">
        <w:rPr>
          <w:rFonts w:ascii="Georgia" w:hAnsi="Georgia"/>
          <w:sz w:val="26"/>
          <w:szCs w:val="26"/>
        </w:rPr>
        <w:t xml:space="preserve"> translator</w:t>
      </w:r>
      <w:r>
        <w:rPr>
          <w:rFonts w:ascii="Georgia" w:hAnsi="Georgia"/>
          <w:sz w:val="26"/>
          <w:szCs w:val="26"/>
        </w:rPr>
        <w:t xml:space="preserve"> for eight months in 2017</w:t>
      </w:r>
      <w:r w:rsidR="0064133E">
        <w:rPr>
          <w:rFonts w:ascii="Georgia" w:hAnsi="Georgia"/>
          <w:sz w:val="26"/>
          <w:szCs w:val="26"/>
        </w:rPr>
        <w:t>. Have translated more than 30,000 words about various schemes and services of the government</w:t>
      </w:r>
      <w:r>
        <w:rPr>
          <w:rFonts w:ascii="Georgia" w:hAnsi="Georgia"/>
          <w:sz w:val="26"/>
          <w:szCs w:val="26"/>
        </w:rPr>
        <w:t xml:space="preserve"> of India</w:t>
      </w:r>
      <w:r w:rsidR="0064133E">
        <w:rPr>
          <w:rFonts w:ascii="Georgia" w:hAnsi="Georgia"/>
          <w:sz w:val="26"/>
          <w:szCs w:val="26"/>
        </w:rPr>
        <w:t>.</w:t>
      </w:r>
    </w:p>
    <w:p w:rsidR="0064133E" w:rsidRDefault="0064133E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</w:p>
    <w:p w:rsidR="00B07179" w:rsidRDefault="00B07179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</w:p>
    <w:p w:rsidR="00B07179" w:rsidRPr="006C297C" w:rsidRDefault="00B07179" w:rsidP="00E10F33">
      <w:pPr>
        <w:pStyle w:val="ListParagraph"/>
        <w:ind w:left="2880" w:hanging="2880"/>
        <w:rPr>
          <w:rFonts w:ascii="Georgia" w:hAnsi="Georgia"/>
          <w:bCs/>
          <w:sz w:val="26"/>
          <w:szCs w:val="26"/>
        </w:rPr>
      </w:pPr>
      <w:r w:rsidRPr="00B07179">
        <w:rPr>
          <w:rFonts w:ascii="Georgia" w:hAnsi="Georgia"/>
          <w:b/>
          <w:bCs/>
          <w:sz w:val="26"/>
          <w:szCs w:val="26"/>
        </w:rPr>
        <w:t xml:space="preserve">Translation rate: </w:t>
      </w:r>
      <w:r w:rsidRPr="00B07179">
        <w:rPr>
          <w:rFonts w:ascii="Georgia" w:hAnsi="Georgia"/>
          <w:b/>
          <w:bCs/>
          <w:sz w:val="26"/>
          <w:szCs w:val="26"/>
        </w:rPr>
        <w:tab/>
      </w:r>
      <w:r w:rsidR="00600724">
        <w:rPr>
          <w:rFonts w:ascii="Georgia" w:hAnsi="Georgia"/>
          <w:b/>
          <w:bCs/>
          <w:sz w:val="26"/>
          <w:szCs w:val="26"/>
        </w:rPr>
        <w:t>Rs.5</w:t>
      </w:r>
      <w:r>
        <w:rPr>
          <w:rFonts w:ascii="Georgia" w:hAnsi="Georgia"/>
          <w:b/>
          <w:bCs/>
          <w:sz w:val="26"/>
          <w:szCs w:val="26"/>
        </w:rPr>
        <w:t>/word (0.01 Euro/word)</w:t>
      </w:r>
      <w:r w:rsidR="006C297C">
        <w:rPr>
          <w:rFonts w:ascii="Georgia" w:hAnsi="Georgia"/>
          <w:b/>
          <w:bCs/>
          <w:sz w:val="26"/>
          <w:szCs w:val="26"/>
        </w:rPr>
        <w:t xml:space="preserve"> - </w:t>
      </w:r>
      <w:r w:rsidR="006C297C">
        <w:rPr>
          <w:rFonts w:ascii="Georgia" w:hAnsi="Georgia"/>
          <w:bCs/>
          <w:sz w:val="26"/>
          <w:szCs w:val="26"/>
        </w:rPr>
        <w:t>negotiable</w:t>
      </w:r>
    </w:p>
    <w:p w:rsidR="00B07179" w:rsidRDefault="00B07179" w:rsidP="00E10F33">
      <w:pPr>
        <w:pStyle w:val="ListParagraph"/>
        <w:ind w:left="2880" w:hanging="2880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ab/>
        <w:t>Rs. 300</w:t>
      </w:r>
      <w:r w:rsidR="00600724">
        <w:rPr>
          <w:rFonts w:ascii="Georgia" w:hAnsi="Georgia"/>
          <w:b/>
          <w:bCs/>
          <w:sz w:val="26"/>
          <w:szCs w:val="26"/>
        </w:rPr>
        <w:t>0</w:t>
      </w:r>
      <w:r>
        <w:rPr>
          <w:rFonts w:ascii="Georgia" w:hAnsi="Georgia"/>
          <w:b/>
          <w:bCs/>
          <w:sz w:val="26"/>
          <w:szCs w:val="26"/>
        </w:rPr>
        <w:t>/hour</w:t>
      </w:r>
      <w:r w:rsidR="00600724">
        <w:rPr>
          <w:rFonts w:ascii="Georgia" w:hAnsi="Georgia"/>
          <w:b/>
          <w:bCs/>
          <w:sz w:val="26"/>
          <w:szCs w:val="26"/>
        </w:rPr>
        <w:t xml:space="preserve">- </w:t>
      </w:r>
      <w:r w:rsidR="00600724" w:rsidRPr="00600724">
        <w:rPr>
          <w:rFonts w:ascii="Georgia" w:hAnsi="Georgia"/>
          <w:bCs/>
          <w:sz w:val="26"/>
          <w:szCs w:val="26"/>
        </w:rPr>
        <w:t>negotiable</w:t>
      </w:r>
    </w:p>
    <w:p w:rsidR="005C766B" w:rsidRPr="00B07179" w:rsidRDefault="005C766B" w:rsidP="00E10F33">
      <w:pPr>
        <w:pStyle w:val="ListParagraph"/>
        <w:ind w:left="2880" w:hanging="2880"/>
        <w:rPr>
          <w:rFonts w:ascii="Georgia" w:hAnsi="Georgia"/>
          <w:b/>
          <w:bCs/>
          <w:sz w:val="26"/>
          <w:szCs w:val="26"/>
        </w:rPr>
      </w:pPr>
    </w:p>
    <w:p w:rsidR="00B07179" w:rsidRPr="00E10F33" w:rsidRDefault="00B07179" w:rsidP="00E10F33">
      <w:pPr>
        <w:pStyle w:val="ListParagraph"/>
        <w:ind w:left="2880" w:hanging="2880"/>
        <w:rPr>
          <w:rFonts w:ascii="Georgia" w:hAnsi="Georgia"/>
          <w:sz w:val="26"/>
          <w:szCs w:val="26"/>
        </w:rPr>
      </w:pPr>
    </w:p>
    <w:p w:rsidR="00E10F33" w:rsidRPr="00DB165E" w:rsidRDefault="00E10F33" w:rsidP="00E10F33">
      <w:pPr>
        <w:pStyle w:val="ListParagraph"/>
        <w:ind w:left="2880"/>
        <w:rPr>
          <w:rFonts w:ascii="Georgia" w:hAnsi="Georgia"/>
          <w:sz w:val="26"/>
          <w:szCs w:val="26"/>
        </w:rPr>
      </w:pPr>
    </w:p>
    <w:p w:rsidR="00C148D8" w:rsidRDefault="00C148D8"/>
    <w:sectPr w:rsidR="00C148D8" w:rsidSect="00C14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6E83"/>
    <w:multiLevelType w:val="hybridMultilevel"/>
    <w:tmpl w:val="2EFCE25E"/>
    <w:lvl w:ilvl="0" w:tplc="81AC024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C0D72D9"/>
    <w:multiLevelType w:val="hybridMultilevel"/>
    <w:tmpl w:val="C3425982"/>
    <w:lvl w:ilvl="0" w:tplc="97DEC40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E10F33"/>
    <w:rsid w:val="000F3C47"/>
    <w:rsid w:val="00191907"/>
    <w:rsid w:val="0022564E"/>
    <w:rsid w:val="00237B17"/>
    <w:rsid w:val="00295678"/>
    <w:rsid w:val="005A0777"/>
    <w:rsid w:val="005C766B"/>
    <w:rsid w:val="00600724"/>
    <w:rsid w:val="0064133E"/>
    <w:rsid w:val="006C297C"/>
    <w:rsid w:val="00AB3981"/>
    <w:rsid w:val="00B07179"/>
    <w:rsid w:val="00C148D8"/>
    <w:rsid w:val="00D05611"/>
    <w:rsid w:val="00E10F33"/>
    <w:rsid w:val="00EC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ojyots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5</cp:revision>
  <dcterms:created xsi:type="dcterms:W3CDTF">2017-08-03T15:04:00Z</dcterms:created>
  <dcterms:modified xsi:type="dcterms:W3CDTF">2018-03-18T19:23:00Z</dcterms:modified>
</cp:coreProperties>
</file>