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32"/>
          <w:szCs w:val="32"/>
          <w:lang w:val="fr-FR"/>
        </w:rPr>
      </w:pPr>
      <w:r w:rsidRPr="00277A39">
        <w:rPr>
          <w:rFonts w:ascii="inherit" w:eastAsia="Times New Roman" w:hAnsi="inherit" w:cs="Courier New"/>
          <w:b/>
          <w:color w:val="212121"/>
          <w:sz w:val="32"/>
          <w:szCs w:val="32"/>
          <w:lang w:val="fr-FR"/>
        </w:rPr>
        <w:t>ASHOK K. SHARMA</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 xml:space="preserve">J - 210, Shivalik </w:t>
      </w:r>
      <w:proofErr w:type="spellStart"/>
      <w:r w:rsidRPr="00277A39">
        <w:rPr>
          <w:rFonts w:ascii="inherit" w:eastAsia="Times New Roman" w:hAnsi="inherit" w:cs="Courier New"/>
          <w:color w:val="212121"/>
          <w:sz w:val="24"/>
          <w:szCs w:val="24"/>
          <w:lang w:val="fr-FR"/>
        </w:rPr>
        <w:t>Nagar</w:t>
      </w:r>
      <w:proofErr w:type="spellEnd"/>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BHEL-HARDWAR, PIN 249403, (UTTARAKHAND)</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Téléphone: 01334 232913, 09412071870</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Courriel: aks_mr210@yahoo.com, akshmr@hotmail.com</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p>
    <w:p w:rsid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Pr>
          <w:noProof/>
        </w:rPr>
        <w:drawing>
          <wp:inline distT="0" distB="0" distL="0" distR="0" wp14:anchorId="5043DC44" wp14:editId="56660214">
            <wp:extent cx="5819775" cy="8761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513" cy="876300"/>
                    </a:xfrm>
                    <a:prstGeom prst="rect">
                      <a:avLst/>
                    </a:prstGeom>
                    <a:noFill/>
                  </pic:spPr>
                </pic:pic>
              </a:graphicData>
            </a:graphic>
          </wp:inline>
        </w:drawing>
      </w:r>
    </w:p>
    <w:p w:rsid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p>
    <w:p w:rsid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p>
    <w:p w:rsid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p>
    <w:p w:rsid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sidRPr="00277A39">
        <w:rPr>
          <w:rFonts w:ascii="inherit" w:eastAsia="Times New Roman" w:hAnsi="inherit" w:cs="Courier New"/>
          <w:b/>
          <w:color w:val="212121"/>
          <w:sz w:val="28"/>
          <w:szCs w:val="28"/>
          <w:lang w:val="fr-FR"/>
        </w:rPr>
        <w:t>FORCES DE BASE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Commandement sur les langues techniques / non techniques français, anglais et hindi.</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Dictionnaire professionnel.</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Profonde connaissance des sujets techniques complexes.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fr-FR"/>
        </w:rPr>
      </w:pPr>
      <w:r w:rsidRPr="00277A39">
        <w:rPr>
          <w:rFonts w:ascii="inherit" w:eastAsia="Times New Roman" w:hAnsi="inherit" w:cs="Courier New"/>
          <w:color w:val="212121"/>
          <w:sz w:val="24"/>
          <w:szCs w:val="24"/>
          <w:lang w:val="fr-FR"/>
        </w:rPr>
        <w:t>Bien lu également dans la littérature des langues ci-dessus.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r w:rsidRPr="00277A39">
        <w:rPr>
          <w:rFonts w:ascii="inherit" w:eastAsia="Times New Roman" w:hAnsi="inherit" w:cs="Courier New"/>
          <w:color w:val="212121"/>
          <w:sz w:val="20"/>
          <w:szCs w:val="20"/>
          <w:lang w:val="fr-FR"/>
        </w:rPr>
        <w:t> </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32"/>
          <w:szCs w:val="32"/>
          <w:lang w:val="fr-FR"/>
        </w:rPr>
      </w:pPr>
      <w:r w:rsidRPr="00277A39">
        <w:rPr>
          <w:rFonts w:ascii="inherit" w:eastAsia="Times New Roman" w:hAnsi="inherit" w:cs="Courier New"/>
          <w:b/>
          <w:color w:val="212121"/>
          <w:sz w:val="32"/>
          <w:szCs w:val="32"/>
          <w:lang w:val="fr-FR"/>
        </w:rPr>
        <w:t>EXPÉRIENCE PROFESSIONNELLE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rPr>
      </w:pPr>
      <w:r w:rsidRPr="00277A39">
        <w:rPr>
          <w:rFonts w:ascii="inherit" w:eastAsia="Times New Roman" w:hAnsi="inherit" w:cs="Courier New"/>
          <w:color w:val="212121"/>
          <w:sz w:val="20"/>
          <w:szCs w:val="20"/>
          <w:lang w:val="fr-FR"/>
        </w:rPr>
        <w:t>    </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sidRPr="00277A39">
        <w:rPr>
          <w:rFonts w:ascii="inherit" w:eastAsia="Times New Roman" w:hAnsi="inherit" w:cs="Courier New"/>
          <w:b/>
          <w:color w:val="212121"/>
          <w:sz w:val="28"/>
          <w:szCs w:val="28"/>
          <w:lang w:val="fr-FR"/>
        </w:rPr>
        <w:t>(A) EXPÉRIENCE DE TRADUCTION:</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En 1975-76 Formation pendant 3 mois en langue française à BHEL Haridwar, suivie d'un mois en 1977 à l'Agence Coopération Technique Industrielle et Mensuelle (ACTIM), Paris.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 </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Par la suite en 1977, je suis resté en France pendant 7 mois pour une formation technique avancée avec des collaborateurs français, au cours de laquelle j’ai acquis des compétences pour écrire, parler et traduire du français vers l'anglais et vice versa.</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Mes associations professionnelles au cours du service m'ont permis de traduire et de rédiger des documents tels que les Accords, les Spécifications, les Rapports d'essais et les Documents de recherche en français et en anglais.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J'ai plus de 40 ans d'expérience dans la traduction du français, de l'anglais et de l'hindi.</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sidRPr="00277A39">
        <w:rPr>
          <w:rFonts w:ascii="inherit" w:eastAsia="Times New Roman" w:hAnsi="inherit" w:cs="Courier New"/>
          <w:b/>
          <w:color w:val="212121"/>
          <w:sz w:val="28"/>
          <w:szCs w:val="28"/>
          <w:lang w:val="fr-FR"/>
        </w:rPr>
        <w:lastRenderedPageBreak/>
        <w:t>(B) AFFILIATIONS PROFESSIONNELLES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 Membre: Société Américaine des Métaux (ASM) et Société Américaine des Ingénieurs Mécaniciens (ASME)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 xml:space="preserve">Membre participant: American Society for </w:t>
      </w:r>
      <w:proofErr w:type="spellStart"/>
      <w:r w:rsidRPr="00277A39">
        <w:rPr>
          <w:rFonts w:ascii="inherit" w:eastAsia="Times New Roman" w:hAnsi="inherit" w:cs="Courier New"/>
          <w:color w:val="212121"/>
          <w:sz w:val="28"/>
          <w:szCs w:val="28"/>
          <w:lang w:val="fr-FR"/>
        </w:rPr>
        <w:t>Testing</w:t>
      </w:r>
      <w:proofErr w:type="spellEnd"/>
      <w:r w:rsidRPr="00277A39">
        <w:rPr>
          <w:rFonts w:ascii="inherit" w:eastAsia="Times New Roman" w:hAnsi="inherit" w:cs="Courier New"/>
          <w:color w:val="212121"/>
          <w:sz w:val="28"/>
          <w:szCs w:val="28"/>
          <w:lang w:val="fr-FR"/>
        </w:rPr>
        <w:t xml:space="preserve"> and </w:t>
      </w:r>
      <w:proofErr w:type="spellStart"/>
      <w:r w:rsidRPr="00277A39">
        <w:rPr>
          <w:rFonts w:ascii="inherit" w:eastAsia="Times New Roman" w:hAnsi="inherit" w:cs="Courier New"/>
          <w:color w:val="212121"/>
          <w:sz w:val="28"/>
          <w:szCs w:val="28"/>
          <w:lang w:val="fr-FR"/>
        </w:rPr>
        <w:t>Materials</w:t>
      </w:r>
      <w:proofErr w:type="spellEnd"/>
      <w:r w:rsidRPr="00277A39">
        <w:rPr>
          <w:rFonts w:ascii="inherit" w:eastAsia="Times New Roman" w:hAnsi="inherit" w:cs="Courier New"/>
          <w:color w:val="212121"/>
          <w:sz w:val="28"/>
          <w:szCs w:val="28"/>
          <w:lang w:val="fr-FR"/>
        </w:rPr>
        <w:t xml:space="preserve"> (ASTM)</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Auparavant, membre de divers sous-comités de l'</w:t>
      </w:r>
      <w:proofErr w:type="spellStart"/>
      <w:r w:rsidRPr="00277A39">
        <w:rPr>
          <w:rFonts w:ascii="inherit" w:eastAsia="Times New Roman" w:hAnsi="inherit" w:cs="Courier New"/>
          <w:color w:val="212121"/>
          <w:sz w:val="28"/>
          <w:szCs w:val="28"/>
          <w:lang w:val="fr-FR"/>
        </w:rPr>
        <w:t>Indian</w:t>
      </w:r>
      <w:proofErr w:type="spellEnd"/>
      <w:r w:rsidRPr="00277A39">
        <w:rPr>
          <w:rFonts w:ascii="inherit" w:eastAsia="Times New Roman" w:hAnsi="inherit" w:cs="Courier New"/>
          <w:color w:val="212121"/>
          <w:sz w:val="28"/>
          <w:szCs w:val="28"/>
          <w:lang w:val="fr-FR"/>
        </w:rPr>
        <w:t xml:space="preserve"> Standards Institution pour l'examen / la révision des normes indiennes.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sidRPr="00277A39">
        <w:rPr>
          <w:rFonts w:ascii="inherit" w:eastAsia="Times New Roman" w:hAnsi="inherit" w:cs="Courier New"/>
          <w:b/>
          <w:color w:val="212121"/>
          <w:sz w:val="28"/>
          <w:szCs w:val="28"/>
          <w:lang w:val="fr-FR"/>
        </w:rPr>
        <w:t>(C) VISITES ET FORMATION À L'ÉTRANGER:</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2014 Thaïlande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2013 Philippines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2011 Conférence internationale de forgeage à Pittsburgh, Etats-Unis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1994 Conférence internationale de forgeage à Chicago, USA</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1986 Autriche, Allemagne, Italie, Yougoslavie et Tchécoslovaquie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1976-77 France, Allemagne, Suisse, Pays-Bas, Italie</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8"/>
          <w:szCs w:val="28"/>
          <w:lang w:val="fr-FR"/>
        </w:rPr>
      </w:pPr>
      <w:r w:rsidRPr="00277A39">
        <w:rPr>
          <w:rFonts w:ascii="inherit" w:eastAsia="Times New Roman" w:hAnsi="inherit" w:cs="Courier New"/>
          <w:b/>
          <w:color w:val="212121"/>
          <w:sz w:val="28"/>
          <w:szCs w:val="28"/>
          <w:lang w:val="fr-FR"/>
        </w:rPr>
        <w:t>QUALIFICATIONS</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r w:rsidRPr="00277A39">
        <w:rPr>
          <w:rFonts w:ascii="inherit" w:eastAsia="Times New Roman" w:hAnsi="inherit" w:cs="Courier New"/>
          <w:color w:val="212121"/>
          <w:sz w:val="28"/>
          <w:szCs w:val="28"/>
          <w:lang w:val="fr-FR"/>
        </w:rPr>
        <w:t>M. Tech (</w:t>
      </w:r>
      <w:proofErr w:type="spellStart"/>
      <w:r w:rsidRPr="00277A39">
        <w:rPr>
          <w:rFonts w:ascii="inherit" w:eastAsia="Times New Roman" w:hAnsi="inherit" w:cs="Courier New"/>
          <w:color w:val="212121"/>
          <w:sz w:val="28"/>
          <w:szCs w:val="28"/>
          <w:lang w:val="fr-FR"/>
        </w:rPr>
        <w:t>Hons</w:t>
      </w:r>
      <w:proofErr w:type="spellEnd"/>
      <w:r w:rsidRPr="00277A39">
        <w:rPr>
          <w:rFonts w:ascii="inherit" w:eastAsia="Times New Roman" w:hAnsi="inherit" w:cs="Courier New"/>
          <w:color w:val="212121"/>
          <w:sz w:val="28"/>
          <w:szCs w:val="28"/>
          <w:lang w:val="fr-FR"/>
        </w:rPr>
        <w:t xml:space="preserve">.) de IIT </w:t>
      </w:r>
      <w:proofErr w:type="spellStart"/>
      <w:r w:rsidRPr="00277A39">
        <w:rPr>
          <w:rFonts w:ascii="inherit" w:eastAsia="Times New Roman" w:hAnsi="inherit" w:cs="Courier New"/>
          <w:color w:val="212121"/>
          <w:sz w:val="28"/>
          <w:szCs w:val="28"/>
          <w:lang w:val="fr-FR"/>
        </w:rPr>
        <w:t>Roorkee</w:t>
      </w:r>
      <w:proofErr w:type="spellEnd"/>
      <w:r w:rsidRPr="00277A39">
        <w:rPr>
          <w:rFonts w:ascii="inherit" w:eastAsia="Times New Roman" w:hAnsi="inherit" w:cs="Courier New"/>
          <w:color w:val="212121"/>
          <w:sz w:val="28"/>
          <w:szCs w:val="28"/>
          <w:lang w:val="fr-FR"/>
        </w:rPr>
        <w:t xml:space="preserve">, AMIE (Met. </w:t>
      </w:r>
      <w:proofErr w:type="spellStart"/>
      <w:r w:rsidRPr="00277A39">
        <w:rPr>
          <w:rFonts w:ascii="inherit" w:eastAsia="Times New Roman" w:hAnsi="inherit" w:cs="Courier New"/>
          <w:color w:val="212121"/>
          <w:sz w:val="28"/>
          <w:szCs w:val="28"/>
          <w:lang w:val="fr-FR"/>
        </w:rPr>
        <w:t>Engg</w:t>
      </w:r>
      <w:proofErr w:type="spellEnd"/>
      <w:r w:rsidRPr="00277A39">
        <w:rPr>
          <w:rFonts w:ascii="inherit" w:eastAsia="Times New Roman" w:hAnsi="inherit" w:cs="Courier New"/>
          <w:color w:val="212121"/>
          <w:sz w:val="28"/>
          <w:szCs w:val="28"/>
          <w:lang w:val="fr-FR"/>
        </w:rPr>
        <w:t xml:space="preserve">.) </w:t>
      </w:r>
      <w:proofErr w:type="gramStart"/>
      <w:r w:rsidRPr="00277A39">
        <w:rPr>
          <w:rFonts w:ascii="inherit" w:eastAsia="Times New Roman" w:hAnsi="inherit" w:cs="Courier New"/>
          <w:color w:val="212121"/>
          <w:sz w:val="28"/>
          <w:szCs w:val="28"/>
          <w:lang w:val="fr-FR"/>
        </w:rPr>
        <w:t>de</w:t>
      </w:r>
      <w:proofErr w:type="gramEnd"/>
      <w:r w:rsidRPr="00277A39">
        <w:rPr>
          <w:rFonts w:ascii="inherit" w:eastAsia="Times New Roman" w:hAnsi="inherit" w:cs="Courier New"/>
          <w:color w:val="212121"/>
          <w:sz w:val="28"/>
          <w:szCs w:val="28"/>
          <w:lang w:val="fr-FR"/>
        </w:rPr>
        <w:t xml:space="preserve"> l'Institution of </w:t>
      </w:r>
      <w:proofErr w:type="spellStart"/>
      <w:r w:rsidRPr="00277A39">
        <w:rPr>
          <w:rFonts w:ascii="inherit" w:eastAsia="Times New Roman" w:hAnsi="inherit" w:cs="Courier New"/>
          <w:color w:val="212121"/>
          <w:sz w:val="28"/>
          <w:szCs w:val="28"/>
          <w:lang w:val="fr-FR"/>
        </w:rPr>
        <w:t>Engineers</w:t>
      </w:r>
      <w:proofErr w:type="spellEnd"/>
      <w:r w:rsidRPr="00277A39">
        <w:rPr>
          <w:rFonts w:ascii="inherit" w:eastAsia="Times New Roman" w:hAnsi="inherit" w:cs="Courier New"/>
          <w:color w:val="212121"/>
          <w:sz w:val="28"/>
          <w:szCs w:val="28"/>
          <w:lang w:val="fr-FR"/>
        </w:rPr>
        <w:t xml:space="preserve">, </w:t>
      </w:r>
      <w:proofErr w:type="spellStart"/>
      <w:r w:rsidRPr="00277A39">
        <w:rPr>
          <w:rFonts w:ascii="inherit" w:eastAsia="Times New Roman" w:hAnsi="inherit" w:cs="Courier New"/>
          <w:color w:val="212121"/>
          <w:sz w:val="28"/>
          <w:szCs w:val="28"/>
          <w:lang w:val="fr-FR"/>
        </w:rPr>
        <w:t>Kolkata</w:t>
      </w:r>
      <w:proofErr w:type="spellEnd"/>
      <w:r w:rsidRPr="00277A39">
        <w:rPr>
          <w:rFonts w:ascii="inherit" w:eastAsia="Times New Roman" w:hAnsi="inherit" w:cs="Courier New"/>
          <w:color w:val="212121"/>
          <w:sz w:val="28"/>
          <w:szCs w:val="28"/>
          <w:lang w:val="fr-FR"/>
        </w:rPr>
        <w:t xml:space="preserve">, </w:t>
      </w:r>
      <w:proofErr w:type="spellStart"/>
      <w:r w:rsidRPr="00277A39">
        <w:rPr>
          <w:rFonts w:ascii="inherit" w:eastAsia="Times New Roman" w:hAnsi="inherit" w:cs="Courier New"/>
          <w:color w:val="212121"/>
          <w:sz w:val="28"/>
          <w:szCs w:val="28"/>
          <w:lang w:val="fr-FR"/>
        </w:rPr>
        <w:t>B.Sc</w:t>
      </w:r>
      <w:proofErr w:type="spellEnd"/>
      <w:r w:rsidRPr="00277A39">
        <w:rPr>
          <w:rFonts w:ascii="inherit" w:eastAsia="Times New Roman" w:hAnsi="inherit" w:cs="Courier New"/>
          <w:color w:val="212121"/>
          <w:sz w:val="28"/>
          <w:szCs w:val="28"/>
          <w:lang w:val="fr-FR"/>
        </w:rPr>
        <w:t xml:space="preserve"> (Agra </w:t>
      </w:r>
      <w:proofErr w:type="spellStart"/>
      <w:r w:rsidRPr="00277A39">
        <w:rPr>
          <w:rFonts w:ascii="inherit" w:eastAsia="Times New Roman" w:hAnsi="inherit" w:cs="Courier New"/>
          <w:color w:val="212121"/>
          <w:sz w:val="28"/>
          <w:szCs w:val="28"/>
          <w:lang w:val="fr-FR"/>
        </w:rPr>
        <w:t>Univ</w:t>
      </w:r>
      <w:proofErr w:type="spellEnd"/>
      <w:r w:rsidRPr="00277A39">
        <w:rPr>
          <w:rFonts w:ascii="inherit" w:eastAsia="Times New Roman" w:hAnsi="inherit" w:cs="Courier New"/>
          <w:color w:val="212121"/>
          <w:sz w:val="28"/>
          <w:szCs w:val="28"/>
          <w:lang w:val="fr-FR"/>
        </w:rPr>
        <w:t>.)</w:t>
      </w:r>
    </w:p>
    <w:p w:rsidR="00277A39" w:rsidRPr="00277A39" w:rsidRDefault="00277A39" w:rsidP="00277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fr-FR"/>
        </w:rPr>
      </w:pPr>
    </w:p>
    <w:p w:rsidR="00D01CB0" w:rsidRDefault="00277A39" w:rsidP="00277A39">
      <w:pPr>
        <w:rPr>
          <w:rFonts w:ascii="inherit" w:eastAsia="Times New Roman" w:hAnsi="inherit" w:cs="Times New Roman"/>
          <w:color w:val="212121"/>
          <w:sz w:val="28"/>
          <w:szCs w:val="28"/>
          <w:lang w:val="fr-FR"/>
        </w:rPr>
      </w:pPr>
      <w:r w:rsidRPr="00277A39">
        <w:rPr>
          <w:rFonts w:ascii="inherit" w:eastAsia="Times New Roman" w:hAnsi="inherit" w:cs="Times New Roman"/>
          <w:b/>
          <w:color w:val="212121"/>
          <w:sz w:val="28"/>
          <w:szCs w:val="28"/>
          <w:lang w:val="fr-FR"/>
        </w:rPr>
        <w:t>DATE DE NAISSANCE</w:t>
      </w:r>
      <w:r w:rsidRPr="00277A39">
        <w:rPr>
          <w:rFonts w:ascii="inherit" w:eastAsia="Times New Roman" w:hAnsi="inherit" w:cs="Times New Roman"/>
          <w:color w:val="212121"/>
          <w:sz w:val="28"/>
          <w:szCs w:val="28"/>
          <w:lang w:val="fr-FR"/>
        </w:rPr>
        <w:t xml:space="preserve"> </w:t>
      </w:r>
      <w:r>
        <w:rPr>
          <w:rFonts w:ascii="inherit" w:eastAsia="Times New Roman" w:hAnsi="inherit" w:cs="Times New Roman"/>
          <w:color w:val="212121"/>
          <w:sz w:val="28"/>
          <w:szCs w:val="28"/>
          <w:lang w:val="fr-FR"/>
        </w:rPr>
        <w:tab/>
      </w:r>
      <w:r w:rsidRPr="00277A39">
        <w:rPr>
          <w:rFonts w:ascii="inherit" w:eastAsia="Times New Roman" w:hAnsi="inherit" w:cs="Times New Roman"/>
          <w:color w:val="212121"/>
          <w:sz w:val="28"/>
          <w:szCs w:val="28"/>
          <w:lang w:val="fr-FR"/>
        </w:rPr>
        <w:t>20 Juillet 1946.</w:t>
      </w:r>
    </w:p>
    <w:p w:rsidR="00277A39" w:rsidRDefault="00277A39" w:rsidP="00277A39">
      <w:pPr>
        <w:rPr>
          <w:rFonts w:ascii="inherit" w:eastAsia="Times New Roman" w:hAnsi="inherit" w:cs="Times New Roman"/>
          <w:color w:val="212121"/>
          <w:sz w:val="28"/>
          <w:szCs w:val="28"/>
          <w:lang w:val="fr-FR"/>
        </w:rPr>
      </w:pPr>
    </w:p>
    <w:p w:rsidR="00277A39" w:rsidRDefault="00277A39" w:rsidP="00277A39">
      <w:bookmarkStart w:id="0" w:name="_GoBack"/>
      <w:bookmarkEnd w:id="0"/>
    </w:p>
    <w:sectPr w:rsidR="0027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39"/>
    <w:rsid w:val="00277A39"/>
    <w:rsid w:val="00D0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1744</Characters>
  <Application>Microsoft Office Word</Application>
  <DocSecurity>0</DocSecurity>
  <Lines>14</Lines>
  <Paragraphs>4</Paragraphs>
  <ScaleCrop>false</ScaleCrop>
  <Company>home</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2017-03-07T03:50:00Z</dcterms:created>
  <dcterms:modified xsi:type="dcterms:W3CDTF">2017-03-07T03:56:00Z</dcterms:modified>
</cp:coreProperties>
</file>