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BDFB" w14:textId="6941AA58" w:rsidR="002240E4" w:rsidRPr="006C6196" w:rsidRDefault="006C6196" w:rsidP="006C6196">
      <w:pPr>
        <w:spacing w:after="0"/>
        <w:ind w:left="-57"/>
        <w:jc w:val="center"/>
        <w:rPr>
          <w:rFonts w:ascii="Georgia" w:eastAsia="MS Mincho" w:hAnsi="Georgia" w:cs="Arial"/>
          <w:b/>
          <w:bCs/>
          <w:iCs/>
          <w:smallCaps/>
          <w:color w:val="000000"/>
          <w:sz w:val="44"/>
          <w:szCs w:val="44"/>
        </w:rPr>
      </w:pPr>
      <w:bookmarkStart w:id="0" w:name="_GoBack"/>
      <w:bookmarkEnd w:id="0"/>
      <w:r>
        <w:rPr>
          <w:rFonts w:ascii="Georgia" w:eastAsia="MS Mincho" w:hAnsi="Georgia" w:cs="Arial"/>
          <w:b/>
          <w:bCs/>
          <w:iCs/>
          <w:smallCaps/>
          <w:color w:val="000000"/>
          <w:sz w:val="44"/>
          <w:szCs w:val="44"/>
        </w:rPr>
        <w:t>Anthony Devin</w:t>
      </w:r>
    </w:p>
    <w:p w14:paraId="3AECF012" w14:textId="77777777" w:rsidR="002240E4" w:rsidRPr="002240E4" w:rsidRDefault="00855983" w:rsidP="006C6196">
      <w:pPr>
        <w:tabs>
          <w:tab w:val="left" w:pos="7920"/>
        </w:tabs>
        <w:spacing w:after="0"/>
        <w:ind w:left="-57"/>
        <w:rPr>
          <w:rFonts w:ascii="Arial" w:hAnsi="Arial" w:cs="Arial"/>
          <w:color w:val="000000"/>
          <w:sz w:val="20"/>
          <w:szCs w:val="20"/>
          <w:lang w:val="en-US" w:eastAsia="ja-JP"/>
        </w:rPr>
      </w:pPr>
      <w:r w:rsidRPr="00CB3321">
        <w:rPr>
          <w:rFonts w:ascii="Arial" w:hAnsi="Arial" w:cs="Arial"/>
          <w:lang w:val="en-US"/>
        </w:rPr>
        <w:t xml:space="preserve">7 Swan House, </w:t>
      </w:r>
      <w:r>
        <w:rPr>
          <w:rFonts w:ascii="Arial" w:hAnsi="Arial" w:cs="Arial"/>
          <w:lang w:val="en-US"/>
        </w:rPr>
        <w:tab/>
      </w:r>
      <w:r w:rsidR="001718F1" w:rsidRPr="003B1C87">
        <w:rPr>
          <w:rFonts w:ascii="Arial" w:eastAsia="Times New Roman" w:hAnsi="Arial" w:cs="Arial"/>
          <w:color w:val="000000"/>
          <w:sz w:val="20"/>
          <w:szCs w:val="20"/>
        </w:rPr>
        <w:sym w:font="Wingdings" w:char="F028"/>
      </w:r>
      <w:r w:rsidR="001718F1" w:rsidRPr="003B1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40E4" w:rsidRPr="002240E4">
        <w:rPr>
          <w:rFonts w:ascii="Arial" w:hAnsi="Arial" w:cs="Arial"/>
          <w:color w:val="000000"/>
          <w:sz w:val="20"/>
          <w:szCs w:val="20"/>
          <w:lang w:val="en-US" w:eastAsia="ja-JP"/>
        </w:rPr>
        <w:t>+44 (0) 7852 652 870</w:t>
      </w:r>
    </w:p>
    <w:p w14:paraId="7D18658F" w14:textId="77777777" w:rsidR="001718F1" w:rsidRPr="003B1C87" w:rsidRDefault="00855983" w:rsidP="006C6196">
      <w:pPr>
        <w:spacing w:after="0" w:line="240" w:lineRule="auto"/>
        <w:ind w:left="-57" w:right="-1054"/>
        <w:rPr>
          <w:rFonts w:ascii="Arial" w:eastAsia="Times New Roman" w:hAnsi="Arial" w:cs="Arial"/>
          <w:bCs/>
          <w:sz w:val="19"/>
          <w:szCs w:val="20"/>
          <w:lang w:val="en-US"/>
        </w:rPr>
      </w:pPr>
      <w:proofErr w:type="spellStart"/>
      <w:r w:rsidRPr="00CB3321">
        <w:rPr>
          <w:rFonts w:ascii="Arial" w:hAnsi="Arial" w:cs="Arial"/>
          <w:lang w:val="en-US"/>
        </w:rPr>
        <w:t>Reigate</w:t>
      </w:r>
      <w:proofErr w:type="spellEnd"/>
      <w:r w:rsidRPr="00CB3321">
        <w:rPr>
          <w:rFonts w:ascii="Arial" w:hAnsi="Arial" w:cs="Arial"/>
          <w:lang w:val="en-US"/>
        </w:rPr>
        <w:t xml:space="preserve"> RH2 9HF</w:t>
      </w:r>
      <w:r w:rsidR="001718F1" w:rsidRPr="003B1C87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1718F1" w:rsidRPr="003B1C87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1718F1" w:rsidRPr="003B1C87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1718F1" w:rsidRPr="003B1C87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1718F1" w:rsidRPr="003B1C87">
        <w:rPr>
          <w:rFonts w:ascii="Arial" w:eastAsia="Times New Roman" w:hAnsi="Arial" w:cs="Arial"/>
          <w:bCs/>
          <w:sz w:val="20"/>
          <w:szCs w:val="20"/>
          <w:lang w:val="en-US"/>
        </w:rPr>
        <w:tab/>
        <w:t xml:space="preserve">           </w:t>
      </w:r>
      <w:r w:rsidR="00C17EC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</w:t>
      </w:r>
      <w:r w:rsidR="002240E4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C17E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18F1" w:rsidRPr="003B1C87">
        <w:rPr>
          <w:rFonts w:ascii="Arial" w:eastAsia="Times New Roman" w:hAnsi="Arial" w:cs="Arial"/>
          <w:sz w:val="20"/>
          <w:szCs w:val="20"/>
        </w:rPr>
        <w:sym w:font="Wingdings" w:char="F02A"/>
      </w:r>
      <w:r w:rsidR="001718F1" w:rsidRPr="003B1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55983">
        <w:rPr>
          <w:rFonts w:ascii="Arial" w:hAnsi="Arial" w:cs="Arial"/>
          <w:color w:val="4D4D4D"/>
          <w:szCs w:val="24"/>
          <w:lang w:val="en-US"/>
        </w:rPr>
        <w:t>anthony.d.devin@gmail.com</w:t>
      </w:r>
    </w:p>
    <w:p w14:paraId="2BFD09F3" w14:textId="77777777" w:rsidR="001718F1" w:rsidRDefault="001718F1" w:rsidP="00F52F5F">
      <w:pPr>
        <w:tabs>
          <w:tab w:val="center" w:pos="5040"/>
          <w:tab w:val="right" w:pos="10260"/>
        </w:tabs>
        <w:spacing w:after="0" w:line="240" w:lineRule="auto"/>
        <w:ind w:right="-34"/>
        <w:rPr>
          <w:rFonts w:ascii="Georgia" w:eastAsia="Times New Roman" w:hAnsi="Georgia" w:cs="Arial"/>
          <w:b/>
          <w:strike/>
          <w:color w:val="4A442A"/>
          <w:position w:val="-2"/>
          <w:sz w:val="19"/>
          <w:szCs w:val="24"/>
        </w:rPr>
      </w:pPr>
    </w:p>
    <w:p w14:paraId="58D3BE70" w14:textId="35346DC2" w:rsidR="001718F1" w:rsidRPr="006C6196" w:rsidRDefault="00855983" w:rsidP="006C6196">
      <w:pPr>
        <w:tabs>
          <w:tab w:val="center" w:pos="5040"/>
          <w:tab w:val="right" w:pos="10260"/>
        </w:tabs>
        <w:spacing w:after="0" w:line="240" w:lineRule="auto"/>
        <w:ind w:right="57"/>
        <w:jc w:val="center"/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</w:pPr>
      <w:r>
        <w:rPr>
          <w:rFonts w:ascii="Georgia" w:eastAsia="Times New Roman" w:hAnsi="Georgia" w:cs="Arial"/>
          <w:b/>
          <w:smallCaps/>
          <w:color w:val="4A442A"/>
          <w:spacing w:val="20"/>
          <w:sz w:val="32"/>
          <w:szCs w:val="32"/>
          <w:lang w:val="en-US"/>
        </w:rPr>
        <w:t>Bilingual translator professional with project management and coaching skills</w:t>
      </w:r>
      <w:r w:rsidR="009E5943">
        <w:rPr>
          <w:rFonts w:ascii="Georgia" w:eastAsia="Times New Roman" w:hAnsi="Georgia" w:cs="Arial"/>
          <w:b/>
          <w:strike/>
          <w:color w:val="4A442A"/>
          <w:position w:val="-2"/>
          <w:sz w:val="32"/>
          <w:szCs w:val="32"/>
        </w:rPr>
        <w:t xml:space="preserve">                    </w:t>
      </w:r>
      <w:r w:rsidR="00466C92">
        <w:rPr>
          <w:rFonts w:ascii="Georgia" w:eastAsia="Times New Roman" w:hAnsi="Georgia" w:cs="Arial"/>
          <w:b/>
          <w:strike/>
          <w:color w:val="4A442A"/>
          <w:position w:val="-2"/>
          <w:sz w:val="32"/>
          <w:szCs w:val="32"/>
        </w:rPr>
        <w:t xml:space="preserve"> </w:t>
      </w:r>
      <w:r w:rsidR="001718F1" w:rsidRPr="00AC6FEC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</w:rPr>
        <w:tab/>
      </w:r>
      <w:r w:rsidR="00956E9A" w:rsidRPr="00AC6FEC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</w:rPr>
        <w:tab/>
      </w:r>
      <w:r w:rsidR="00956E9A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</w:rPr>
        <w:t xml:space="preserve">    </w:t>
      </w:r>
      <w:r w:rsidR="001718F1" w:rsidRPr="003B1C87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</w:rPr>
        <w:t xml:space="preserve">      </w:t>
      </w:r>
      <w:r w:rsidR="001718F1" w:rsidRPr="003B1C87">
        <w:rPr>
          <w:rFonts w:ascii="Georgia" w:eastAsia="Times New Roman" w:hAnsi="Georgia" w:cs="Arial"/>
          <w:b/>
          <w:smallCaps/>
          <w:color w:val="4A442A"/>
          <w:sz w:val="32"/>
          <w:szCs w:val="32"/>
        </w:rPr>
        <w:t xml:space="preserve"> </w:t>
      </w:r>
    </w:p>
    <w:p w14:paraId="4E3DA5FA" w14:textId="77777777" w:rsidR="001718F1" w:rsidRPr="003B1C87" w:rsidRDefault="00AA1000" w:rsidP="00F52F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-Regular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A</w:t>
      </w:r>
      <w:r w:rsidR="0099104D">
        <w:rPr>
          <w:rFonts w:ascii="Arial" w:eastAsia="Times New Roman" w:hAnsi="Arial" w:cs="Arial"/>
          <w:sz w:val="20"/>
          <w:szCs w:val="20"/>
          <w:lang w:eastAsia="ja-JP"/>
        </w:rPr>
        <w:t>n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 xml:space="preserve"> enthusiastic, bilingual translator in English and French with interpreting </w:t>
      </w:r>
      <w:r w:rsidR="00CC0CD8">
        <w:rPr>
          <w:rFonts w:ascii="Arial" w:eastAsia="Times New Roman" w:hAnsi="Arial" w:cs="Arial"/>
          <w:sz w:val="20"/>
          <w:szCs w:val="20"/>
          <w:lang w:eastAsia="ja-JP"/>
        </w:rPr>
        <w:t xml:space="preserve">experience 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 xml:space="preserve">within </w:t>
      </w:r>
      <w:r w:rsidR="00B357D9">
        <w:rPr>
          <w:rFonts w:ascii="Arial" w:eastAsia="Times New Roman" w:hAnsi="Arial" w:cs="Arial"/>
          <w:sz w:val="20"/>
          <w:szCs w:val="20"/>
          <w:lang w:eastAsia="ja-JP"/>
        </w:rPr>
        <w:t>professiona</w:t>
      </w:r>
      <w:r w:rsidR="00EA6AF8">
        <w:rPr>
          <w:rFonts w:ascii="Arial" w:eastAsia="Times New Roman" w:hAnsi="Arial" w:cs="Arial"/>
          <w:sz w:val="20"/>
          <w:szCs w:val="20"/>
          <w:lang w:eastAsia="ja-JP"/>
        </w:rPr>
        <w:t xml:space="preserve">l 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>services firms, marketing and publishing houses</w:t>
      </w:r>
      <w:r w:rsidR="0025549D">
        <w:rPr>
          <w:rFonts w:ascii="Arial" w:eastAsia="Times New Roman" w:hAnsi="Arial" w:cs="Arial"/>
          <w:sz w:val="20"/>
          <w:szCs w:val="20"/>
          <w:lang w:eastAsia="ja-JP"/>
        </w:rPr>
        <w:t xml:space="preserve">. Expert </w:t>
      </w:r>
      <w:r w:rsidR="00A17277">
        <w:rPr>
          <w:rFonts w:ascii="Arial" w:eastAsia="Times New Roman" w:hAnsi="Arial" w:cs="Arial"/>
          <w:sz w:val="20"/>
          <w:szCs w:val="20"/>
          <w:lang w:eastAsia="ja-JP"/>
        </w:rPr>
        <w:t xml:space="preserve">in 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>technical translation</w:t>
      </w:r>
      <w:r w:rsidR="0025549D">
        <w:rPr>
          <w:rFonts w:ascii="Arial" w:eastAsia="Times New Roman" w:hAnsi="Arial" w:cs="Arial"/>
          <w:sz w:val="20"/>
          <w:szCs w:val="20"/>
          <w:lang w:eastAsia="ja-JP"/>
        </w:rPr>
        <w:t xml:space="preserve">, both within a legal and marketing environment. In addition, expertise in 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 xml:space="preserve">copyrighting, and creative </w:t>
      </w:r>
      <w:r w:rsidR="00590162">
        <w:rPr>
          <w:rFonts w:ascii="Arial" w:eastAsia="Times New Roman" w:hAnsi="Arial" w:cs="Arial"/>
          <w:sz w:val="20"/>
          <w:szCs w:val="20"/>
          <w:lang w:eastAsia="ja-JP"/>
        </w:rPr>
        <w:t>translation</w:t>
      </w:r>
      <w:r w:rsidR="00855983">
        <w:rPr>
          <w:rFonts w:ascii="Arial" w:eastAsia="Times New Roman" w:hAnsi="Arial" w:cs="Arial"/>
          <w:sz w:val="20"/>
          <w:szCs w:val="20"/>
          <w:lang w:eastAsia="ja-JP"/>
        </w:rPr>
        <w:t xml:space="preserve"> for business development and marketing purposes. </w:t>
      </w:r>
    </w:p>
    <w:p w14:paraId="637D32F5" w14:textId="60275F0B" w:rsidR="001718F1" w:rsidRPr="006C6196" w:rsidRDefault="001718F1" w:rsidP="006C6196">
      <w:pPr>
        <w:tabs>
          <w:tab w:val="center" w:pos="5040"/>
          <w:tab w:val="right" w:pos="10260"/>
        </w:tabs>
        <w:spacing w:after="0" w:line="240" w:lineRule="auto"/>
        <w:ind w:right="57"/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  <w:sectPr w:rsidR="001718F1" w:rsidRPr="006C6196" w:rsidSect="003B1C87">
          <w:footerReference w:type="even" r:id="rId8"/>
          <w:footerReference w:type="default" r:id="rId9"/>
          <w:footerReference w:type="first" r:id="rId10"/>
          <w:pgSz w:w="12240" w:h="15840"/>
          <w:pgMar w:top="737" w:right="1021" w:bottom="737" w:left="1021" w:header="720" w:footer="720" w:gutter="0"/>
          <w:cols w:space="720"/>
          <w:titlePg/>
          <w:docGrid w:linePitch="360"/>
        </w:sectPr>
      </w:pPr>
      <w:r w:rsidRPr="003B1C87">
        <w:rPr>
          <w:rFonts w:ascii="Georgia" w:eastAsia="Times New Roman" w:hAnsi="Georgia" w:cs="Arial"/>
          <w:b/>
          <w:strike/>
          <w:color w:val="4A442A"/>
          <w:position w:val="-2"/>
          <w:sz w:val="32"/>
          <w:szCs w:val="32"/>
          <w:lang w:val="en-US"/>
        </w:rPr>
        <w:tab/>
      </w:r>
      <w:r w:rsidRPr="003B1C87">
        <w:rPr>
          <w:rFonts w:ascii="Georgia" w:eastAsia="Times New Roman" w:hAnsi="Georgia" w:cs="Arial"/>
          <w:b/>
          <w:smallCaps/>
          <w:color w:val="4A442A"/>
          <w:sz w:val="32"/>
          <w:szCs w:val="32"/>
          <w:lang w:val="en-US"/>
        </w:rPr>
        <w:t xml:space="preserve"> </w:t>
      </w:r>
      <w:r w:rsidRPr="003B1C87">
        <w:rPr>
          <w:rFonts w:ascii="Georgia" w:eastAsia="Times New Roman" w:hAnsi="Georgia" w:cs="Arial"/>
          <w:b/>
          <w:smallCaps/>
          <w:color w:val="4A442A"/>
          <w:spacing w:val="20"/>
          <w:sz w:val="32"/>
          <w:szCs w:val="32"/>
          <w:lang w:val="en-US"/>
        </w:rPr>
        <w:t>Areas Of Expertise</w:t>
      </w:r>
      <w:r w:rsidRPr="003B1C87">
        <w:rPr>
          <w:rFonts w:ascii="Georgia" w:eastAsia="Times New Roman" w:hAnsi="Georgia" w:cs="Arial"/>
          <w:b/>
          <w:smallCaps/>
          <w:color w:val="4A442A"/>
          <w:sz w:val="32"/>
          <w:szCs w:val="32"/>
          <w:lang w:val="en-US"/>
        </w:rPr>
        <w:t xml:space="preserve"> </w:t>
      </w:r>
      <w:r w:rsidRPr="003B1C87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  <w:tab/>
      </w:r>
    </w:p>
    <w:p w14:paraId="5518CE9F" w14:textId="77777777" w:rsidR="001718F1" w:rsidRDefault="0025549D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8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Coaching in English</w:t>
      </w:r>
    </w:p>
    <w:p w14:paraId="33BBA000" w14:textId="77777777" w:rsidR="001718F1" w:rsidRDefault="0025549D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8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Technical Interpreting</w:t>
      </w:r>
    </w:p>
    <w:p w14:paraId="3FF5EB9A" w14:textId="77777777" w:rsidR="00050EEB" w:rsidRPr="00F966A8" w:rsidRDefault="00247780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Transcreation</w:t>
      </w:r>
    </w:p>
    <w:p w14:paraId="585C5759" w14:textId="53F0B7D0" w:rsidR="009E431F" w:rsidRPr="003B1C87" w:rsidRDefault="006C6196" w:rsidP="006C6196">
      <w:pPr>
        <w:tabs>
          <w:tab w:val="left" w:pos="0"/>
          <w:tab w:val="left" w:pos="3119"/>
          <w:tab w:val="center" w:pos="4678"/>
          <w:tab w:val="left" w:pos="7470"/>
          <w:tab w:val="right" w:pos="7655"/>
        </w:tabs>
        <w:spacing w:after="0" w:line="240" w:lineRule="auto"/>
        <w:ind w:right="-34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="0025549D">
        <w:rPr>
          <w:rFonts w:ascii="Arial" w:eastAsia="Times New Roman" w:hAnsi="Arial" w:cs="Arial"/>
          <w:sz w:val="20"/>
          <w:szCs w:val="20"/>
          <w:lang w:val="en-US"/>
        </w:rPr>
        <w:t>Project Management</w:t>
      </w:r>
    </w:p>
    <w:p w14:paraId="698FDA74" w14:textId="77777777" w:rsidR="001718F1" w:rsidRPr="00050EEB" w:rsidRDefault="0025549D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8"/>
        <w:jc w:val="center"/>
        <w:rPr>
          <w:rFonts w:ascii="Arial" w:eastAsia="Times New Roman" w:hAnsi="Arial" w:cs="Arial"/>
          <w:spacing w:val="-4"/>
          <w:sz w:val="20"/>
          <w:szCs w:val="20"/>
          <w:lang w:val="en-US"/>
        </w:rPr>
      </w:pPr>
      <w:r>
        <w:rPr>
          <w:rFonts w:ascii="Arial" w:eastAsia="Times New Roman" w:hAnsi="Arial" w:cs="Arial"/>
          <w:spacing w:val="-4"/>
          <w:sz w:val="20"/>
          <w:szCs w:val="20"/>
          <w:lang w:val="en-US"/>
        </w:rPr>
        <w:t>Proofreading</w:t>
      </w:r>
    </w:p>
    <w:p w14:paraId="4EBC8E46" w14:textId="4CB536E0" w:rsidR="001718F1" w:rsidRPr="003B1C87" w:rsidRDefault="0025549D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Editorial support</w:t>
      </w:r>
    </w:p>
    <w:p w14:paraId="32AAF01E" w14:textId="77777777" w:rsidR="001718F1" w:rsidRPr="00247780" w:rsidRDefault="00F52F5F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8"/>
        <w:jc w:val="center"/>
        <w:rPr>
          <w:rFonts w:ascii="Arial" w:eastAsia="Times New Roman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End-to-end T</w:t>
      </w:r>
      <w:r w:rsidR="00247780" w:rsidRPr="00247780">
        <w:rPr>
          <w:rFonts w:ascii="Arial" w:hAnsi="Arial" w:cs="Arial"/>
          <w:sz w:val="20"/>
          <w:szCs w:val="20"/>
          <w:lang w:val="en-US"/>
        </w:rPr>
        <w:t>ranslations</w:t>
      </w:r>
    </w:p>
    <w:p w14:paraId="62CA7CD2" w14:textId="77777777" w:rsidR="001718F1" w:rsidRPr="003B1C87" w:rsidRDefault="001718F1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8"/>
        <w:jc w:val="center"/>
        <w:rPr>
          <w:rFonts w:ascii="Arial" w:eastAsia="Times New Roman" w:hAnsi="Arial" w:cs="Arial"/>
          <w:spacing w:val="-4"/>
          <w:sz w:val="20"/>
          <w:szCs w:val="20"/>
          <w:lang w:val="en-US"/>
        </w:rPr>
      </w:pPr>
      <w:r w:rsidRPr="003B1C87">
        <w:rPr>
          <w:rFonts w:ascii="Arial" w:eastAsia="Times New Roman" w:hAnsi="Arial" w:cs="Arial"/>
          <w:spacing w:val="-4"/>
          <w:sz w:val="20"/>
          <w:szCs w:val="20"/>
          <w:lang w:val="en-US"/>
        </w:rPr>
        <w:t>Training and Mentoring</w:t>
      </w:r>
    </w:p>
    <w:p w14:paraId="0D2380E6" w14:textId="77777777" w:rsidR="001718F1" w:rsidRDefault="00247780" w:rsidP="006C6196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7" w:hanging="142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Customer Service</w:t>
      </w:r>
    </w:p>
    <w:p w14:paraId="2614ADA8" w14:textId="77777777" w:rsidR="00247780" w:rsidRPr="003B1C87" w:rsidRDefault="00247780" w:rsidP="00F52F5F">
      <w:pPr>
        <w:tabs>
          <w:tab w:val="left" w:pos="0"/>
          <w:tab w:val="left" w:pos="3420"/>
          <w:tab w:val="center" w:pos="4678"/>
          <w:tab w:val="left" w:pos="7470"/>
          <w:tab w:val="right" w:pos="7655"/>
        </w:tabs>
        <w:spacing w:after="0" w:line="240" w:lineRule="auto"/>
        <w:ind w:right="57" w:hanging="142"/>
        <w:jc w:val="center"/>
        <w:rPr>
          <w:rFonts w:ascii="Arial" w:eastAsia="Times New Roman" w:hAnsi="Arial" w:cs="Arial"/>
          <w:sz w:val="20"/>
          <w:szCs w:val="20"/>
          <w:lang w:val="en-US"/>
        </w:rPr>
        <w:sectPr w:rsidR="00247780" w:rsidRPr="003B1C87">
          <w:type w:val="continuous"/>
          <w:pgSz w:w="12240" w:h="15840"/>
          <w:pgMar w:top="737" w:right="1021" w:bottom="737" w:left="1021" w:header="720" w:footer="720" w:gutter="0"/>
          <w:cols w:num="3" w:space="720"/>
          <w:titlePg/>
          <w:docGrid w:linePitch="360"/>
        </w:sectPr>
      </w:pPr>
    </w:p>
    <w:p w14:paraId="0256BF0E" w14:textId="77777777" w:rsidR="001718F1" w:rsidRPr="003B1C87" w:rsidRDefault="001718F1" w:rsidP="00F52F5F">
      <w:pPr>
        <w:tabs>
          <w:tab w:val="center" w:pos="5040"/>
          <w:tab w:val="right" w:pos="10260"/>
        </w:tabs>
        <w:spacing w:after="0" w:line="240" w:lineRule="auto"/>
        <w:ind w:right="-35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B1C87">
        <w:rPr>
          <w:rFonts w:ascii="Georgia" w:eastAsia="Times New Roman" w:hAnsi="Georgia" w:cs="Arial"/>
          <w:strike/>
          <w:color w:val="4A442A"/>
          <w:sz w:val="32"/>
          <w:szCs w:val="32"/>
        </w:rPr>
        <w:tab/>
      </w:r>
      <w:r w:rsidRPr="003B1C87">
        <w:rPr>
          <w:rFonts w:ascii="Georgia" w:eastAsia="Times New Roman" w:hAnsi="Georgia" w:cs="Arial"/>
          <w:color w:val="4A442A"/>
          <w:sz w:val="32"/>
          <w:szCs w:val="32"/>
        </w:rPr>
        <w:t xml:space="preserve"> </w:t>
      </w:r>
      <w:r w:rsidRPr="003B1C87">
        <w:rPr>
          <w:rFonts w:ascii="Georgia" w:eastAsia="Times New Roman" w:hAnsi="Georgia" w:cs="Arial"/>
          <w:b/>
          <w:smallCaps/>
          <w:color w:val="4A442A"/>
          <w:spacing w:val="20"/>
          <w:sz w:val="32"/>
          <w:szCs w:val="32"/>
        </w:rPr>
        <w:t xml:space="preserve">Professional Experience </w:t>
      </w:r>
      <w:r w:rsidRPr="003B1C87">
        <w:rPr>
          <w:rFonts w:ascii="Georgia" w:eastAsia="Times New Roman" w:hAnsi="Georgia" w:cs="Arial"/>
          <w:smallCaps/>
          <w:strike/>
          <w:color w:val="4A442A"/>
          <w:sz w:val="32"/>
          <w:szCs w:val="32"/>
        </w:rPr>
        <w:tab/>
      </w:r>
    </w:p>
    <w:p w14:paraId="0539C9DC" w14:textId="77777777" w:rsidR="00B94F67" w:rsidRDefault="00B94F67" w:rsidP="00B94F67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smallCaps/>
          <w:sz w:val="21"/>
          <w:szCs w:val="21"/>
        </w:rPr>
        <w:t>Incling</w:t>
      </w:r>
      <w:proofErr w:type="spellEnd"/>
      <w:r>
        <w:rPr>
          <w:rFonts w:ascii="Arial" w:eastAsia="Times New Roman" w:hAnsi="Arial" w:cs="Arial"/>
          <w:b/>
          <w:smallCaps/>
          <w:sz w:val="21"/>
          <w:szCs w:val="21"/>
        </w:rPr>
        <w:t>, London</w:t>
      </w:r>
      <w:r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   03/2017-06/2017</w:t>
      </w:r>
    </w:p>
    <w:p w14:paraId="1501B126" w14:textId="77777777" w:rsidR="00B94F67" w:rsidRDefault="00B94F67" w:rsidP="00B94F67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Market Research Support Linguist (Freelance)</w:t>
      </w:r>
    </w:p>
    <w:p w14:paraId="7CF5C96E" w14:textId="2262EC1E" w:rsidR="00B94F67" w:rsidRPr="00B94F67" w:rsidRDefault="00B94F67" w:rsidP="00B94F67">
      <w:pPr>
        <w:pStyle w:val="Paragraphedeliste"/>
        <w:numPr>
          <w:ilvl w:val="0"/>
          <w:numId w:val="2"/>
        </w:num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MS Mincho" w:hAnsi="Arial" w:cs="Arial"/>
          <w:bCs/>
          <w:sz w:val="20"/>
          <w:szCs w:val="20"/>
        </w:rPr>
        <w:t>Transcription</w:t>
      </w:r>
      <w:r w:rsidR="005B324C">
        <w:rPr>
          <w:rFonts w:ascii="Arial" w:eastAsia="MS Mincho" w:hAnsi="Arial" w:cs="Arial"/>
          <w:bCs/>
          <w:sz w:val="20"/>
          <w:szCs w:val="20"/>
        </w:rPr>
        <w:t xml:space="preserve"> and translation</w:t>
      </w:r>
      <w:r>
        <w:rPr>
          <w:rFonts w:ascii="Arial" w:eastAsia="MS Mincho" w:hAnsi="Arial" w:cs="Arial"/>
          <w:bCs/>
          <w:sz w:val="20"/>
          <w:szCs w:val="20"/>
        </w:rPr>
        <w:t xml:space="preserve"> of audio dialogues</w:t>
      </w:r>
      <w:r w:rsidR="00D5696D">
        <w:rPr>
          <w:rFonts w:ascii="Arial" w:eastAsia="MS Mincho" w:hAnsi="Arial" w:cs="Arial"/>
          <w:bCs/>
          <w:sz w:val="20"/>
          <w:szCs w:val="20"/>
        </w:rPr>
        <w:t xml:space="preserve"> of </w:t>
      </w:r>
      <w:r w:rsidR="00132F17">
        <w:rPr>
          <w:rFonts w:ascii="Arial" w:eastAsia="MS Mincho" w:hAnsi="Arial" w:cs="Arial"/>
          <w:bCs/>
          <w:sz w:val="20"/>
          <w:szCs w:val="20"/>
        </w:rPr>
        <w:t xml:space="preserve">market research </w:t>
      </w:r>
      <w:r w:rsidR="00F9544F">
        <w:rPr>
          <w:rFonts w:ascii="Arial" w:eastAsia="MS Mincho" w:hAnsi="Arial" w:cs="Arial"/>
          <w:bCs/>
          <w:sz w:val="20"/>
          <w:szCs w:val="20"/>
        </w:rPr>
        <w:t xml:space="preserve">materials </w:t>
      </w:r>
      <w:r w:rsidR="006C6196">
        <w:rPr>
          <w:rFonts w:ascii="Arial" w:eastAsia="MS Mincho" w:hAnsi="Arial" w:cs="Arial"/>
          <w:bCs/>
          <w:sz w:val="20"/>
          <w:szCs w:val="20"/>
        </w:rPr>
        <w:t xml:space="preserve">from French into English in </w:t>
      </w:r>
      <w:r>
        <w:rPr>
          <w:rFonts w:ascii="Arial" w:eastAsia="MS Mincho" w:hAnsi="Arial" w:cs="Arial"/>
          <w:bCs/>
          <w:sz w:val="20"/>
          <w:szCs w:val="20"/>
        </w:rPr>
        <w:t>order to draft detailed</w:t>
      </w:r>
      <w:r w:rsidR="00F9544F">
        <w:rPr>
          <w:rFonts w:ascii="Arial" w:eastAsia="MS Mincho" w:hAnsi="Arial" w:cs="Arial"/>
          <w:bCs/>
          <w:sz w:val="20"/>
          <w:szCs w:val="20"/>
        </w:rPr>
        <w:t xml:space="preserve"> feedback</w:t>
      </w:r>
      <w:r>
        <w:rPr>
          <w:rFonts w:ascii="Arial" w:eastAsia="MS Mincho" w:hAnsi="Arial" w:cs="Arial"/>
          <w:bCs/>
          <w:sz w:val="20"/>
          <w:szCs w:val="20"/>
        </w:rPr>
        <w:t xml:space="preserve"> reports</w:t>
      </w:r>
      <w:r w:rsidR="00710A12">
        <w:rPr>
          <w:rFonts w:ascii="Arial" w:eastAsia="MS Mincho" w:hAnsi="Arial" w:cs="Arial"/>
          <w:bCs/>
          <w:sz w:val="20"/>
          <w:szCs w:val="20"/>
        </w:rPr>
        <w:t xml:space="preserve"> and gather insight on </w:t>
      </w:r>
      <w:r w:rsidR="00746B5F">
        <w:rPr>
          <w:rFonts w:ascii="Arial" w:eastAsia="MS Mincho" w:hAnsi="Arial" w:cs="Arial"/>
          <w:bCs/>
          <w:sz w:val="20"/>
          <w:szCs w:val="20"/>
        </w:rPr>
        <w:t xml:space="preserve">topics such as </w:t>
      </w:r>
      <w:r w:rsidR="006C6196">
        <w:rPr>
          <w:rFonts w:ascii="Arial" w:eastAsia="MS Mincho" w:hAnsi="Arial" w:cs="Arial"/>
          <w:bCs/>
          <w:sz w:val="20"/>
          <w:szCs w:val="20"/>
        </w:rPr>
        <w:t xml:space="preserve">website and mobile app designs. </w:t>
      </w:r>
      <w:r w:rsidR="00342E61">
        <w:rPr>
          <w:rFonts w:ascii="Arial" w:eastAsia="MS Mincho" w:hAnsi="Arial" w:cs="Arial"/>
          <w:bCs/>
          <w:sz w:val="20"/>
          <w:szCs w:val="20"/>
        </w:rPr>
        <w:t>The target</w:t>
      </w:r>
      <w:r w:rsidR="009D43FF">
        <w:rPr>
          <w:rFonts w:ascii="Arial" w:eastAsia="MS Mincho" w:hAnsi="Arial" w:cs="Arial"/>
          <w:bCs/>
          <w:sz w:val="20"/>
          <w:szCs w:val="20"/>
        </w:rPr>
        <w:t>ed</w:t>
      </w:r>
      <w:r w:rsidR="00342E61">
        <w:rPr>
          <w:rFonts w:ascii="Arial" w:eastAsia="MS Mincho" w:hAnsi="Arial" w:cs="Arial"/>
          <w:bCs/>
          <w:sz w:val="20"/>
          <w:szCs w:val="20"/>
        </w:rPr>
        <w:t xml:space="preserve"> industry is the tra</w:t>
      </w:r>
      <w:r w:rsidR="000340DF">
        <w:rPr>
          <w:rFonts w:ascii="Arial" w:eastAsia="MS Mincho" w:hAnsi="Arial" w:cs="Arial"/>
          <w:bCs/>
          <w:sz w:val="20"/>
          <w:szCs w:val="20"/>
        </w:rPr>
        <w:t>veling one with client</w:t>
      </w:r>
      <w:r w:rsidR="00342E61">
        <w:rPr>
          <w:rFonts w:ascii="Arial" w:eastAsia="MS Mincho" w:hAnsi="Arial" w:cs="Arial"/>
          <w:bCs/>
          <w:sz w:val="20"/>
          <w:szCs w:val="20"/>
        </w:rPr>
        <w:t xml:space="preserve"> such as</w:t>
      </w:r>
      <w:r w:rsidR="00F93423">
        <w:rPr>
          <w:rFonts w:ascii="Arial" w:eastAsia="MS Mincho" w:hAnsi="Arial" w:cs="Arial"/>
          <w:bCs/>
          <w:sz w:val="20"/>
          <w:szCs w:val="20"/>
        </w:rPr>
        <w:t xml:space="preserve"> Trainline.com</w:t>
      </w:r>
    </w:p>
    <w:p w14:paraId="7C3D7DDD" w14:textId="18F0E9D8" w:rsidR="00B94F67" w:rsidRPr="00B94F67" w:rsidRDefault="00B94F67" w:rsidP="00F52F5F">
      <w:pPr>
        <w:pStyle w:val="Paragraphedeliste"/>
        <w:numPr>
          <w:ilvl w:val="0"/>
          <w:numId w:val="2"/>
        </w:num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MS Mincho" w:hAnsi="Arial" w:cs="Arial"/>
          <w:bCs/>
          <w:sz w:val="20"/>
          <w:szCs w:val="20"/>
        </w:rPr>
        <w:t>Translation of</w:t>
      </w:r>
      <w:r w:rsidR="006A2266">
        <w:rPr>
          <w:rFonts w:ascii="Arial" w:eastAsia="MS Mincho" w:hAnsi="Arial" w:cs="Arial"/>
          <w:bCs/>
          <w:sz w:val="20"/>
          <w:szCs w:val="20"/>
        </w:rPr>
        <w:t xml:space="preserve"> instructions, Q&amp;A</w:t>
      </w:r>
      <w:r w:rsidR="00870FDB">
        <w:rPr>
          <w:rFonts w:ascii="Arial" w:eastAsia="MS Mincho" w:hAnsi="Arial" w:cs="Arial"/>
          <w:bCs/>
          <w:sz w:val="20"/>
          <w:szCs w:val="20"/>
        </w:rPr>
        <w:t xml:space="preserve"> and processes for the </w:t>
      </w:r>
      <w:r w:rsidR="0096074F">
        <w:rPr>
          <w:rFonts w:ascii="Arial" w:eastAsia="MS Mincho" w:hAnsi="Arial" w:cs="Arial"/>
          <w:bCs/>
          <w:sz w:val="20"/>
          <w:szCs w:val="20"/>
        </w:rPr>
        <w:t xml:space="preserve">francophone panellists </w:t>
      </w:r>
      <w:r w:rsidR="00AC3080">
        <w:rPr>
          <w:rFonts w:ascii="Arial" w:eastAsia="MS Mincho" w:hAnsi="Arial" w:cs="Arial"/>
          <w:bCs/>
          <w:sz w:val="20"/>
          <w:szCs w:val="20"/>
        </w:rPr>
        <w:t xml:space="preserve">from </w:t>
      </w:r>
      <w:r w:rsidR="0096074F">
        <w:rPr>
          <w:rFonts w:ascii="Arial" w:eastAsia="MS Mincho" w:hAnsi="Arial" w:cs="Arial"/>
          <w:bCs/>
          <w:sz w:val="20"/>
          <w:szCs w:val="20"/>
        </w:rPr>
        <w:t xml:space="preserve">English </w:t>
      </w:r>
      <w:r w:rsidR="006C6196">
        <w:rPr>
          <w:rFonts w:ascii="Arial" w:eastAsia="MS Mincho" w:hAnsi="Arial" w:cs="Arial"/>
          <w:bCs/>
          <w:sz w:val="20"/>
          <w:szCs w:val="20"/>
        </w:rPr>
        <w:t>to French</w:t>
      </w:r>
    </w:p>
    <w:p w14:paraId="5E127FB2" w14:textId="77777777" w:rsidR="00B94F67" w:rsidRDefault="00B94F67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06B9A59C" w14:textId="77777777" w:rsidR="001718F1" w:rsidRDefault="00247780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Georgeson, London</w:t>
      </w:r>
      <w:r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   05/2017-06/2017</w:t>
      </w:r>
    </w:p>
    <w:p w14:paraId="1B131243" w14:textId="77777777" w:rsidR="001718F1" w:rsidRDefault="00247780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Shareholder Communications Executive (Contract)</w:t>
      </w:r>
    </w:p>
    <w:p w14:paraId="45B05DD8" w14:textId="77777777" w:rsidR="00247780" w:rsidRPr="00247780" w:rsidRDefault="00247780" w:rsidP="00F52F5F">
      <w:pPr>
        <w:pStyle w:val="Paragraphedeliste"/>
        <w:numPr>
          <w:ilvl w:val="0"/>
          <w:numId w:val="2"/>
        </w:num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MS Mincho" w:hAnsi="Arial" w:cs="Arial"/>
          <w:bCs/>
          <w:sz w:val="20"/>
          <w:szCs w:val="20"/>
        </w:rPr>
        <w:t>Communication to The Walt Disney Corporation shareholders of Eurodisney SCA during an IPO</w:t>
      </w:r>
      <w:r w:rsidR="00F52F5F">
        <w:rPr>
          <w:rFonts w:ascii="Arial" w:eastAsia="MS Mincho" w:hAnsi="Arial" w:cs="Arial"/>
          <w:bCs/>
          <w:sz w:val="20"/>
          <w:szCs w:val="20"/>
        </w:rPr>
        <w:t>.</w:t>
      </w:r>
      <w:r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14:paraId="1A0D0894" w14:textId="77777777" w:rsidR="001718F1" w:rsidRDefault="001718F1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010ED8D5" w14:textId="77777777" w:rsidR="001718F1" w:rsidRPr="003B1C87" w:rsidRDefault="00247780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Herbert Smith Freehill</w:t>
      </w:r>
      <w:r w:rsidR="00C93B62">
        <w:rPr>
          <w:rFonts w:ascii="Arial" w:eastAsia="Times New Roman" w:hAnsi="Arial" w:cs="Arial"/>
          <w:b/>
          <w:smallCaps/>
          <w:sz w:val="21"/>
          <w:szCs w:val="21"/>
        </w:rPr>
        <w:t>s</w:t>
      </w:r>
      <w:r w:rsidR="001718F1">
        <w:rPr>
          <w:rFonts w:ascii="Arial" w:eastAsia="Times New Roman" w:hAnsi="Arial" w:cs="Arial"/>
          <w:b/>
          <w:smallCaps/>
          <w:sz w:val="21"/>
          <w:szCs w:val="21"/>
        </w:rPr>
        <w:t>, London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                                            </w:t>
      </w:r>
      <w:r w:rsidR="001718F1">
        <w:rPr>
          <w:rFonts w:ascii="Arial" w:eastAsia="Times New Roman" w:hAnsi="Arial" w:cs="Arial"/>
          <w:b/>
          <w:smallCaps/>
          <w:sz w:val="21"/>
          <w:szCs w:val="21"/>
        </w:rPr>
        <w:t xml:space="preserve">           </w:t>
      </w:r>
      <w:r w:rsidR="00C93B62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  </w:t>
      </w:r>
      <w:r w:rsidR="00C93B62"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  02/2017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>–</w:t>
      </w:r>
      <w:r w:rsidR="00C93B62">
        <w:rPr>
          <w:rFonts w:ascii="Arial" w:eastAsia="Times New Roman" w:hAnsi="Arial" w:cs="Arial"/>
          <w:b/>
          <w:smallCaps/>
          <w:sz w:val="21"/>
          <w:szCs w:val="21"/>
        </w:rPr>
        <w:t>03</w:t>
      </w:r>
      <w:r w:rsidR="001718F1">
        <w:rPr>
          <w:rFonts w:ascii="Arial" w:eastAsia="Times New Roman" w:hAnsi="Arial" w:cs="Arial"/>
          <w:b/>
          <w:smallCaps/>
          <w:sz w:val="21"/>
          <w:szCs w:val="21"/>
        </w:rPr>
        <w:t>/</w:t>
      </w:r>
      <w:r w:rsidR="00C93B62">
        <w:rPr>
          <w:rFonts w:ascii="Arial" w:eastAsia="Times New Roman" w:hAnsi="Arial" w:cs="Arial"/>
          <w:b/>
          <w:smallCaps/>
          <w:sz w:val="21"/>
          <w:szCs w:val="21"/>
        </w:rPr>
        <w:t>2017</w:t>
      </w:r>
    </w:p>
    <w:p w14:paraId="31A1064C" w14:textId="77777777" w:rsidR="001718F1" w:rsidRPr="003B1C87" w:rsidRDefault="00C93B62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Legal Translator (contract)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                                                                           </w:t>
      </w:r>
    </w:p>
    <w:p w14:paraId="097B5DD1" w14:textId="77777777" w:rsidR="00C93B62" w:rsidRDefault="002A3EE0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Coordinating</w:t>
      </w:r>
      <w:r w:rsidR="00C93B62">
        <w:rPr>
          <w:rFonts w:ascii="Arial" w:eastAsia="Times New Roman" w:hAnsi="Arial" w:cs="Arial"/>
          <w:sz w:val="20"/>
          <w:szCs w:val="20"/>
          <w:lang w:eastAsia="ja-JP"/>
        </w:rPr>
        <w:t xml:space="preserve"> directly with the lawyers</w:t>
      </w:r>
      <w:r>
        <w:rPr>
          <w:rFonts w:ascii="Arial" w:eastAsia="Times New Roman" w:hAnsi="Arial" w:cs="Arial"/>
          <w:sz w:val="20"/>
          <w:szCs w:val="20"/>
          <w:lang w:eastAsia="ja-JP"/>
        </w:rPr>
        <w:t>,</w:t>
      </w:r>
      <w:r w:rsidR="00C93B62">
        <w:rPr>
          <w:rFonts w:ascii="Arial" w:eastAsia="Times New Roman" w:hAnsi="Arial" w:cs="Arial"/>
          <w:sz w:val="20"/>
          <w:szCs w:val="20"/>
          <w:lang w:eastAsia="ja-JP"/>
        </w:rPr>
        <w:t xml:space="preserve"> the translation of one of their major banking litigation </w:t>
      </w:r>
      <w:r w:rsidR="004C76EB">
        <w:rPr>
          <w:rFonts w:ascii="Arial" w:eastAsia="Times New Roman" w:hAnsi="Arial" w:cs="Arial"/>
          <w:sz w:val="20"/>
          <w:szCs w:val="20"/>
          <w:lang w:eastAsia="ja-JP"/>
        </w:rPr>
        <w:t xml:space="preserve">with a settlement budget of </w:t>
      </w:r>
      <w:r>
        <w:rPr>
          <w:rFonts w:ascii="Arial" w:eastAsia="Times New Roman" w:hAnsi="Arial" w:cs="Arial"/>
          <w:sz w:val="20"/>
          <w:szCs w:val="20"/>
          <w:lang w:eastAsia="ja-JP"/>
        </w:rPr>
        <w:t>more than $1.1 billion.</w:t>
      </w:r>
    </w:p>
    <w:p w14:paraId="5CCACF7D" w14:textId="77777777" w:rsidR="00CF2394" w:rsidRPr="00F468E3" w:rsidRDefault="00F468E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z w:val="20"/>
          <w:szCs w:val="20"/>
        </w:rPr>
      </w:pPr>
      <w:r w:rsidRPr="00F468E3">
        <w:rPr>
          <w:rFonts w:ascii="Arial" w:hAnsi="Arial" w:cs="Arial"/>
          <w:sz w:val="20"/>
          <w:szCs w:val="20"/>
          <w:lang w:val="en-US"/>
        </w:rPr>
        <w:t xml:space="preserve">Legal and financial translation and document review as part of a banking litigation case involving       the </w:t>
      </w:r>
      <w:r w:rsidR="008F7E46" w:rsidRPr="00F468E3">
        <w:rPr>
          <w:rFonts w:ascii="Arial" w:hAnsi="Arial" w:cs="Arial"/>
          <w:sz w:val="20"/>
          <w:szCs w:val="20"/>
          <w:lang w:val="en-US"/>
        </w:rPr>
        <w:t>Libyan</w:t>
      </w:r>
      <w:r w:rsidRPr="00F468E3">
        <w:rPr>
          <w:rFonts w:ascii="Arial" w:hAnsi="Arial" w:cs="Arial"/>
          <w:sz w:val="20"/>
          <w:szCs w:val="20"/>
          <w:lang w:val="en-US"/>
        </w:rPr>
        <w:t xml:space="preserve"> Investment Authority and Societe Generale</w:t>
      </w:r>
    </w:p>
    <w:p w14:paraId="6B86C536" w14:textId="77777777" w:rsidR="00F468E3" w:rsidRPr="00F468E3" w:rsidRDefault="00F468E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z w:val="20"/>
          <w:szCs w:val="20"/>
        </w:rPr>
      </w:pPr>
      <w:r w:rsidRPr="00A91808">
        <w:rPr>
          <w:rFonts w:ascii="Arial" w:hAnsi="Arial" w:cs="Arial"/>
          <w:sz w:val="20"/>
          <w:szCs w:val="20"/>
          <w:lang w:val="en-US"/>
        </w:rPr>
        <w:t>Proofreading and specialized terminology research</w:t>
      </w:r>
      <w:r>
        <w:rPr>
          <w:rFonts w:ascii="Arial" w:hAnsi="Arial" w:cs="Arial"/>
          <w:sz w:val="20"/>
          <w:szCs w:val="20"/>
          <w:lang w:val="en-US"/>
        </w:rPr>
        <w:t xml:space="preserve"> including financial terminology such as derivatives</w:t>
      </w:r>
    </w:p>
    <w:p w14:paraId="2C48A633" w14:textId="77777777" w:rsidR="00F468E3" w:rsidRPr="00F468E3" w:rsidRDefault="00F468E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Translations of transcription, personal correspondence, business correspondence</w:t>
      </w:r>
    </w:p>
    <w:p w14:paraId="7A1CB67C" w14:textId="77777777" w:rsidR="00F468E3" w:rsidRPr="00CF2394" w:rsidRDefault="00F468E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Translations of the official documents on derivatives securities and transactions, financial forecasts, marketing material for financial vehicles</w:t>
      </w:r>
      <w:r w:rsidR="004A34CB">
        <w:rPr>
          <w:rFonts w:ascii="Arial" w:hAnsi="Arial" w:cs="Arial"/>
          <w:sz w:val="20"/>
          <w:szCs w:val="20"/>
          <w:lang w:val="en-US"/>
        </w:rPr>
        <w:t xml:space="preserve">, financial pitches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A91A996" w14:textId="77777777" w:rsidR="009B4374" w:rsidRDefault="009B4374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0123A0C2" w14:textId="77777777" w:rsidR="001718F1" w:rsidRPr="003B1C87" w:rsidRDefault="004A34CB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Qmee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>, London</w:t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 03/2016</w:t>
      </w:r>
      <w:r w:rsidR="00F52F5F" w:rsidRPr="003B1C87">
        <w:rPr>
          <w:rFonts w:ascii="Arial" w:eastAsia="Times New Roman" w:hAnsi="Arial" w:cs="Arial"/>
          <w:b/>
          <w:smallCaps/>
          <w:sz w:val="21"/>
          <w:szCs w:val="21"/>
        </w:rPr>
        <w:t>–</w:t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 xml:space="preserve"> 10/2016</w:t>
      </w:r>
    </w:p>
    <w:p w14:paraId="4EDAEDF8" w14:textId="77777777" w:rsidR="001718F1" w:rsidRPr="003B1C87" w:rsidRDefault="00E05283" w:rsidP="00F52F5F">
      <w:pPr>
        <w:tabs>
          <w:tab w:val="left" w:pos="8080"/>
        </w:tabs>
        <w:spacing w:after="0" w:line="240" w:lineRule="auto"/>
        <w:jc w:val="both"/>
        <w:rPr>
          <w:rFonts w:ascii="Arial" w:eastAsia="MS Mincho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Translator and Bilingual Assistant (Contract)                       </w:t>
      </w:r>
      <w:r w:rsidR="00BD296C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                                 </w:t>
      </w:r>
      <w:r w:rsidR="004A34CB">
        <w:rPr>
          <w:rFonts w:ascii="Arial" w:eastAsia="Times New Roman" w:hAnsi="Arial" w:cs="Arial"/>
          <w:b/>
          <w:smallCaps/>
          <w:sz w:val="21"/>
          <w:szCs w:val="21"/>
        </w:rPr>
        <w:t xml:space="preserve">         </w:t>
      </w:r>
    </w:p>
    <w:p w14:paraId="3FE8257A" w14:textId="77777777" w:rsidR="001718F1" w:rsidRPr="003B1C87" w:rsidRDefault="00E05283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Helped Qmee</w:t>
      </w:r>
      <w:r w:rsidR="004C76EB">
        <w:rPr>
          <w:rFonts w:ascii="Arial" w:eastAsia="Times New Roman" w:hAnsi="Arial" w:cs="Arial"/>
          <w:sz w:val="20"/>
          <w:szCs w:val="20"/>
          <w:lang w:eastAsia="ja-JP"/>
        </w:rPr>
        <w:t>,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 which specia</w:t>
      </w:r>
      <w:r w:rsidR="004C76EB">
        <w:rPr>
          <w:rFonts w:ascii="Arial" w:eastAsia="Times New Roman" w:hAnsi="Arial" w:cs="Arial"/>
          <w:sz w:val="20"/>
          <w:szCs w:val="20"/>
          <w:lang w:eastAsia="ja-JP"/>
        </w:rPr>
        <w:t>lises in providing digital services</w:t>
      </w:r>
      <w:r w:rsidR="00330EB0">
        <w:rPr>
          <w:rFonts w:ascii="Arial" w:eastAsia="Times New Roman" w:hAnsi="Arial" w:cs="Arial"/>
          <w:sz w:val="20"/>
          <w:szCs w:val="20"/>
          <w:lang w:eastAsia="ja-J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ja-JP"/>
        </w:rPr>
        <w:t>to launch their services to the French market, Collaboration mainly on the digital aspect o</w:t>
      </w:r>
      <w:r w:rsidR="00F52F5F">
        <w:rPr>
          <w:rFonts w:ascii="Arial" w:eastAsia="Times New Roman" w:hAnsi="Arial" w:cs="Arial"/>
          <w:sz w:val="20"/>
          <w:szCs w:val="20"/>
          <w:lang w:eastAsia="ja-JP"/>
        </w:rPr>
        <w:t>f the company and CRM analytics.</w:t>
      </w:r>
    </w:p>
    <w:p w14:paraId="47F28B37" w14:textId="77777777" w:rsidR="00E05283" w:rsidRPr="00E05283" w:rsidRDefault="00E0528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</w:pPr>
      <w:r w:rsidRPr="00A91808">
        <w:rPr>
          <w:rFonts w:ascii="Arial" w:hAnsi="Arial" w:cs="Arial"/>
          <w:sz w:val="20"/>
          <w:szCs w:val="20"/>
          <w:lang w:val="en-US"/>
        </w:rPr>
        <w:t>Translation of the website, web, media co</w:t>
      </w:r>
      <w:r w:rsidR="00841E31">
        <w:rPr>
          <w:rFonts w:ascii="Arial" w:hAnsi="Arial" w:cs="Arial"/>
          <w:sz w:val="20"/>
          <w:szCs w:val="20"/>
          <w:lang w:val="en-US"/>
        </w:rPr>
        <w:t xml:space="preserve">ntent and direct mail in preparation </w:t>
      </w:r>
      <w:r w:rsidRPr="00A91808">
        <w:rPr>
          <w:rFonts w:ascii="Arial" w:hAnsi="Arial" w:cs="Arial"/>
          <w:sz w:val="20"/>
          <w:szCs w:val="20"/>
          <w:lang w:val="en-US"/>
        </w:rPr>
        <w:t>for the French launch</w:t>
      </w:r>
    </w:p>
    <w:p w14:paraId="3ED3AB46" w14:textId="77777777" w:rsidR="00E05283" w:rsidRPr="00E05283" w:rsidRDefault="00E0528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</w:pPr>
      <w:r w:rsidRPr="00E05283">
        <w:rPr>
          <w:rFonts w:ascii="Arial" w:hAnsi="Arial" w:cs="Arial"/>
          <w:sz w:val="20"/>
          <w:szCs w:val="20"/>
          <w:lang w:val="en-US"/>
        </w:rPr>
        <w:t>Assist with drafting compelling copies to support users acquisition across digital channels</w:t>
      </w:r>
    </w:p>
    <w:p w14:paraId="595E84A7" w14:textId="77777777" w:rsidR="001718F1" w:rsidRPr="00E05283" w:rsidRDefault="00B377D5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hAnsi="Arial" w:cs="Arial"/>
          <w:sz w:val="20"/>
          <w:szCs w:val="20"/>
          <w:lang w:val="en-US"/>
        </w:rPr>
        <w:t>Weekly reporting</w:t>
      </w:r>
      <w:r w:rsidR="00E05283" w:rsidRPr="00A91808">
        <w:rPr>
          <w:rFonts w:ascii="Arial" w:hAnsi="Arial" w:cs="Arial"/>
          <w:sz w:val="20"/>
          <w:szCs w:val="20"/>
          <w:lang w:val="en-US"/>
        </w:rPr>
        <w:t xml:space="preserve"> on channel performance and CRM data management</w:t>
      </w:r>
    </w:p>
    <w:p w14:paraId="1A13EDE9" w14:textId="65FFA17A" w:rsidR="00E05283" w:rsidRDefault="00E05283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hAnsi="Arial" w:cs="Arial"/>
          <w:sz w:val="20"/>
          <w:szCs w:val="20"/>
          <w:lang w:val="en-US"/>
        </w:rPr>
        <w:t>Permanent communication with</w:t>
      </w:r>
      <w:r w:rsidRPr="00A91808">
        <w:rPr>
          <w:rFonts w:ascii="Arial" w:hAnsi="Arial" w:cs="Arial"/>
          <w:sz w:val="20"/>
          <w:szCs w:val="20"/>
          <w:lang w:val="en-US"/>
        </w:rPr>
        <w:t xml:space="preserve"> af</w:t>
      </w:r>
      <w:r w:rsidR="003E3D26">
        <w:rPr>
          <w:rFonts w:ascii="Arial" w:hAnsi="Arial" w:cs="Arial"/>
          <w:sz w:val="20"/>
          <w:szCs w:val="20"/>
          <w:lang w:val="en-US"/>
        </w:rPr>
        <w:t>filiates and clients</w:t>
      </w:r>
      <w:r w:rsidR="00BC633D">
        <w:rPr>
          <w:rFonts w:ascii="Arial" w:hAnsi="Arial" w:cs="Arial"/>
          <w:sz w:val="20"/>
          <w:szCs w:val="20"/>
          <w:lang w:val="en-US"/>
        </w:rPr>
        <w:t>,</w:t>
      </w:r>
      <w:r w:rsidR="003E3D26">
        <w:rPr>
          <w:rFonts w:ascii="Arial" w:hAnsi="Arial" w:cs="Arial"/>
          <w:sz w:val="20"/>
          <w:szCs w:val="20"/>
          <w:lang w:val="en-US"/>
        </w:rPr>
        <w:t xml:space="preserve"> </w:t>
      </w:r>
      <w:r w:rsidR="001C1C53">
        <w:rPr>
          <w:rFonts w:ascii="Arial" w:hAnsi="Arial" w:cs="Arial"/>
          <w:sz w:val="20"/>
          <w:szCs w:val="20"/>
          <w:lang w:val="en-US"/>
        </w:rPr>
        <w:t>updating them on the integrated</w:t>
      </w:r>
      <w:r w:rsidRPr="00A91808">
        <w:rPr>
          <w:rFonts w:ascii="Arial" w:hAnsi="Arial" w:cs="Arial"/>
          <w:sz w:val="20"/>
          <w:szCs w:val="20"/>
          <w:lang w:val="en-US"/>
        </w:rPr>
        <w:t xml:space="preserve"> </w:t>
      </w:r>
      <w:r w:rsidR="006C6196" w:rsidRPr="00A91808">
        <w:rPr>
          <w:rFonts w:ascii="Arial" w:hAnsi="Arial" w:cs="Arial"/>
          <w:sz w:val="20"/>
          <w:szCs w:val="20"/>
          <w:lang w:val="en-US"/>
        </w:rPr>
        <w:t>merchants’</w:t>
      </w:r>
      <w:r w:rsidR="001C1C53">
        <w:rPr>
          <w:rFonts w:ascii="Arial" w:hAnsi="Arial" w:cs="Arial"/>
          <w:sz w:val="20"/>
          <w:szCs w:val="20"/>
          <w:lang w:val="en-US"/>
        </w:rPr>
        <w:t xml:space="preserve"> sponsorship </w:t>
      </w:r>
      <w:r w:rsidR="00EA786E">
        <w:rPr>
          <w:rFonts w:ascii="Arial" w:hAnsi="Arial" w:cs="Arial"/>
          <w:sz w:val="20"/>
          <w:szCs w:val="20"/>
          <w:lang w:val="en-US"/>
        </w:rPr>
        <w:t>links</w:t>
      </w:r>
      <w:r w:rsidR="00BC633D">
        <w:rPr>
          <w:rFonts w:ascii="Arial" w:hAnsi="Arial" w:cs="Arial"/>
          <w:sz w:val="20"/>
          <w:szCs w:val="20"/>
          <w:lang w:val="en-US"/>
        </w:rPr>
        <w:t xml:space="preserve"> created </w:t>
      </w:r>
      <w:r w:rsidR="00F478CC">
        <w:rPr>
          <w:rFonts w:ascii="Arial" w:hAnsi="Arial" w:cs="Arial"/>
          <w:sz w:val="20"/>
          <w:szCs w:val="20"/>
          <w:lang w:val="en-US"/>
        </w:rPr>
        <w:t>for</w:t>
      </w:r>
      <w:r w:rsidR="00157B8D">
        <w:rPr>
          <w:rFonts w:ascii="Arial" w:hAnsi="Arial" w:cs="Arial"/>
          <w:sz w:val="20"/>
          <w:szCs w:val="20"/>
          <w:lang w:val="en-US"/>
        </w:rPr>
        <w:t xml:space="preserve"> and by</w:t>
      </w:r>
      <w:r w:rsidR="00F478CC">
        <w:rPr>
          <w:rFonts w:ascii="Arial" w:hAnsi="Arial" w:cs="Arial"/>
          <w:sz w:val="20"/>
          <w:szCs w:val="20"/>
          <w:lang w:val="en-US"/>
        </w:rPr>
        <w:t xml:space="preserve"> the traffic tracking software</w:t>
      </w:r>
    </w:p>
    <w:p w14:paraId="099AC510" w14:textId="77777777" w:rsidR="00F52F5F" w:rsidRDefault="00F52F5F" w:rsidP="00F52F5F">
      <w:pPr>
        <w:tabs>
          <w:tab w:val="left" w:pos="567"/>
        </w:tabs>
        <w:spacing w:before="80"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118699E2" w14:textId="77777777" w:rsidR="00E05283" w:rsidRDefault="00E05283" w:rsidP="00F52F5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White Concierge, </w:t>
      </w:r>
      <w:r w:rsidR="002240E4">
        <w:rPr>
          <w:rFonts w:ascii="Arial" w:eastAsia="Times New Roman" w:hAnsi="Arial" w:cs="Arial"/>
          <w:b/>
          <w:smallCaps/>
          <w:sz w:val="21"/>
          <w:szCs w:val="21"/>
        </w:rPr>
        <w:t>Peterborough</w:t>
      </w:r>
      <w:r w:rsidR="002240E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</w:t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>10</w:t>
      </w:r>
      <w:r>
        <w:rPr>
          <w:rFonts w:ascii="Arial" w:eastAsia="Times New Roman" w:hAnsi="Arial" w:cs="Arial"/>
          <w:b/>
          <w:smallCaps/>
          <w:sz w:val="21"/>
          <w:szCs w:val="21"/>
        </w:rPr>
        <w:t>/</w:t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>2014</w:t>
      </w:r>
      <w:r w:rsidRPr="003B1C87">
        <w:rPr>
          <w:rFonts w:ascii="Arial" w:eastAsia="Times New Roman" w:hAnsi="Arial" w:cs="Arial"/>
          <w:b/>
          <w:smallCaps/>
          <w:sz w:val="21"/>
          <w:szCs w:val="21"/>
        </w:rPr>
        <w:t>–</w:t>
      </w:r>
      <w:r w:rsidR="00326244">
        <w:rPr>
          <w:rFonts w:ascii="Arial" w:eastAsia="Times New Roman" w:hAnsi="Arial" w:cs="Arial"/>
          <w:b/>
          <w:smallCaps/>
          <w:sz w:val="21"/>
          <w:szCs w:val="21"/>
        </w:rPr>
        <w:t xml:space="preserve"> 01</w:t>
      </w:r>
      <w:r>
        <w:rPr>
          <w:rFonts w:ascii="Arial" w:eastAsia="Times New Roman" w:hAnsi="Arial" w:cs="Arial"/>
          <w:b/>
          <w:smallCaps/>
          <w:sz w:val="21"/>
          <w:szCs w:val="21"/>
        </w:rPr>
        <w:t>/2016</w:t>
      </w:r>
    </w:p>
    <w:p w14:paraId="73CA26E0" w14:textId="77777777" w:rsidR="00326244" w:rsidRDefault="00326244" w:rsidP="00F52F5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L</w:t>
      </w:r>
      <w:r w:rsidR="00440A52">
        <w:rPr>
          <w:rFonts w:ascii="Arial" w:eastAsia="Times New Roman" w:hAnsi="Arial" w:cs="Arial"/>
          <w:b/>
          <w:smallCaps/>
          <w:sz w:val="21"/>
          <w:szCs w:val="21"/>
        </w:rPr>
        <w:t>yfestyle Manager for Major Banking Corporations</w:t>
      </w: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 Premium Customers</w:t>
      </w:r>
      <w:r w:rsidR="00D1046A"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   </w:t>
      </w:r>
    </w:p>
    <w:p w14:paraId="2D424CEC" w14:textId="77777777" w:rsidR="00326244" w:rsidRDefault="00326244" w:rsidP="00F52F5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Key contact for the concier</w:t>
      </w:r>
      <w:r w:rsidR="006D2E73">
        <w:rPr>
          <w:rFonts w:ascii="Arial" w:eastAsia="Times New Roman" w:hAnsi="Arial" w:cs="Arial"/>
          <w:sz w:val="20"/>
          <w:szCs w:val="20"/>
          <w:lang w:eastAsia="ja-JP"/>
        </w:rPr>
        <w:t>ge servicing for key investment firms</w:t>
      </w:r>
      <w:r>
        <w:rPr>
          <w:rFonts w:ascii="Arial" w:eastAsia="Times New Roman" w:hAnsi="Arial" w:cs="Arial"/>
          <w:sz w:val="20"/>
          <w:szCs w:val="20"/>
          <w:lang w:eastAsia="ja-JP"/>
        </w:rPr>
        <w:t>, project managing queries and delivering results with excellent customer services</w:t>
      </w:r>
      <w:r w:rsidR="006D2E73">
        <w:rPr>
          <w:rFonts w:ascii="Arial" w:eastAsia="Times New Roman" w:hAnsi="Arial" w:cs="Arial"/>
          <w:sz w:val="20"/>
          <w:szCs w:val="20"/>
          <w:lang w:eastAsia="ja-JP"/>
        </w:rPr>
        <w:t>. Clients includes: BNP Paribas, Credit Suisse and Credit Suisse Luxembourg, UBS among others.</w:t>
      </w:r>
    </w:p>
    <w:p w14:paraId="638DC2CA" w14:textId="77777777" w:rsidR="00326244" w:rsidRPr="006D4D3F" w:rsidRDefault="006D4D3F" w:rsidP="00F52F5F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Advising and acting as a personal assistant whilst delivering solutions on a global level</w:t>
      </w:r>
    </w:p>
    <w:p w14:paraId="50769D0B" w14:textId="77777777" w:rsidR="006D4D3F" w:rsidRPr="006D4D3F" w:rsidRDefault="006D4D3F" w:rsidP="00F52F5F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lastRenderedPageBreak/>
        <w:t>Managing and strengthening the relationships with the suppliers</w:t>
      </w:r>
    </w:p>
    <w:p w14:paraId="71738AC8" w14:textId="77777777" w:rsidR="00C17EC2" w:rsidRPr="00C17EC2" w:rsidRDefault="006D2E73" w:rsidP="00F52F5F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Efficient translations from French to English of the internal business processes of the clients within tight </w:t>
      </w:r>
    </w:p>
    <w:p w14:paraId="78A0080C" w14:textId="77777777" w:rsidR="006D2E73" w:rsidRPr="006D2E73" w:rsidRDefault="006D2E73" w:rsidP="00C17EC2">
      <w:pPr>
        <w:spacing w:after="0" w:line="240" w:lineRule="auto"/>
        <w:ind w:left="720"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deadlines</w:t>
      </w:r>
    </w:p>
    <w:p w14:paraId="2E61BC0E" w14:textId="77777777" w:rsidR="00C17EC2" w:rsidRPr="00C17EC2" w:rsidRDefault="006D2E73" w:rsidP="00F52F5F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Proofreading of the customised external clients</w:t>
      </w:r>
      <w:r w:rsidR="00440A52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communications </w:t>
      </w:r>
      <w:r w:rsidR="00440A52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such travel package offers</w:t>
      </w:r>
      <w:r w:rsidR="00440A52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and other </w:t>
      </w:r>
    </w:p>
    <w:p w14:paraId="76783D20" w14:textId="77777777" w:rsidR="00C17EC2" w:rsidRDefault="00440A52" w:rsidP="00C17EC2">
      <w:pPr>
        <w:spacing w:after="0" w:line="240" w:lineRule="auto"/>
        <w:ind w:left="720" w:right="-1049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customised solutions) </w:t>
      </w:r>
      <w:r w:rsidR="006D2E73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by the members of the team - team of 15 - before approving the communication to be </w:t>
      </w:r>
    </w:p>
    <w:p w14:paraId="7DCDDEDF" w14:textId="77777777" w:rsidR="006D4D3F" w:rsidRPr="00E05283" w:rsidRDefault="006D2E73" w:rsidP="00C17EC2">
      <w:pPr>
        <w:spacing w:after="0" w:line="240" w:lineRule="auto"/>
        <w:ind w:left="720" w:right="-1049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sent to the clients.   </w:t>
      </w:r>
      <w:r w:rsidR="006D4D3F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</w:t>
      </w:r>
    </w:p>
    <w:p w14:paraId="5DEC00BA" w14:textId="77777777" w:rsidR="00F52F5F" w:rsidRDefault="00F52F5F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41E4D92E" w14:textId="77777777" w:rsidR="001718F1" w:rsidRPr="003B1C87" w:rsidRDefault="00440A52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Design Digital Agency, Monaco</w:t>
      </w:r>
      <w:r w:rsidR="00D1046A">
        <w:rPr>
          <w:rFonts w:ascii="Arial" w:eastAsia="Times New Roman" w:hAnsi="Arial" w:cs="Arial"/>
          <w:b/>
          <w:smallCaps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05</w:t>
      </w:r>
      <w:r w:rsidR="001718F1">
        <w:rPr>
          <w:rFonts w:ascii="Arial" w:eastAsia="Times New Roman" w:hAnsi="Arial" w:cs="Arial"/>
          <w:b/>
          <w:smallCaps/>
          <w:sz w:val="21"/>
          <w:szCs w:val="21"/>
        </w:rPr>
        <w:t>/</w:t>
      </w:r>
      <w:r>
        <w:rPr>
          <w:rFonts w:ascii="Arial" w:eastAsia="Times New Roman" w:hAnsi="Arial" w:cs="Arial"/>
          <w:b/>
          <w:smallCaps/>
          <w:sz w:val="21"/>
          <w:szCs w:val="21"/>
        </w:rPr>
        <w:t>2014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– </w:t>
      </w:r>
      <w:r>
        <w:rPr>
          <w:rFonts w:ascii="Arial" w:eastAsia="Times New Roman" w:hAnsi="Arial" w:cs="Arial"/>
          <w:b/>
          <w:smallCaps/>
          <w:sz w:val="21"/>
          <w:szCs w:val="21"/>
        </w:rPr>
        <w:t>01</w:t>
      </w:r>
      <w:r w:rsidR="001718F1">
        <w:rPr>
          <w:rFonts w:ascii="Arial" w:eastAsia="Times New Roman" w:hAnsi="Arial" w:cs="Arial"/>
          <w:b/>
          <w:smallCaps/>
          <w:sz w:val="21"/>
          <w:szCs w:val="21"/>
        </w:rPr>
        <w:t>/</w:t>
      </w:r>
      <w:r>
        <w:rPr>
          <w:rFonts w:ascii="Arial" w:eastAsia="Times New Roman" w:hAnsi="Arial" w:cs="Arial"/>
          <w:b/>
          <w:smallCaps/>
          <w:sz w:val="21"/>
          <w:szCs w:val="21"/>
        </w:rPr>
        <w:t>2015</w:t>
      </w:r>
    </w:p>
    <w:p w14:paraId="036C8BFC" w14:textId="3EC3F368" w:rsidR="00547B7A" w:rsidRDefault="00440A52" w:rsidP="00F52F5F">
      <w:pPr>
        <w:tabs>
          <w:tab w:val="left" w:pos="8080"/>
        </w:tabs>
        <w:spacing w:after="0" w:line="240" w:lineRule="auto"/>
        <w:jc w:val="both"/>
        <w:rPr>
          <w:rFonts w:ascii="Arial" w:eastAsia="MS Mincho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Translator for Branding</w:t>
      </w:r>
      <w:r w:rsidR="0081609B">
        <w:rPr>
          <w:rFonts w:ascii="Arial" w:eastAsia="Times New Roman" w:hAnsi="Arial" w:cs="Arial"/>
          <w:b/>
          <w:smallCaps/>
          <w:sz w:val="21"/>
          <w:szCs w:val="21"/>
        </w:rPr>
        <w:t xml:space="preserve"> By Design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</w:t>
      </w:r>
      <w:r w:rsidR="006C6196">
        <w:rPr>
          <w:rFonts w:ascii="Arial" w:eastAsia="Times New Roman" w:hAnsi="Arial" w:cs="Arial"/>
          <w:b/>
          <w:smallCaps/>
          <w:sz w:val="21"/>
          <w:szCs w:val="21"/>
        </w:rPr>
        <w:t>(</w:t>
      </w:r>
      <w:r w:rsidR="00D1046A">
        <w:rPr>
          <w:rFonts w:ascii="Arial" w:eastAsia="Times New Roman" w:hAnsi="Arial" w:cs="Arial"/>
          <w:b/>
          <w:smallCaps/>
          <w:sz w:val="21"/>
          <w:szCs w:val="21"/>
        </w:rPr>
        <w:t>Freelancer)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64306F4" w14:textId="77777777" w:rsidR="001718F1" w:rsidRPr="00547B7A" w:rsidRDefault="00D1046A" w:rsidP="00F52F5F">
      <w:pPr>
        <w:tabs>
          <w:tab w:val="left" w:pos="8080"/>
        </w:tabs>
        <w:spacing w:after="0" w:line="240" w:lineRule="auto"/>
        <w:jc w:val="both"/>
        <w:rPr>
          <w:rFonts w:ascii="Arial" w:eastAsia="MS Mincho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 xml:space="preserve">In charge of the branding translation of Design Digital Agency which specialises in providing advertising, printing and digital solutions to prestigious clients  </w:t>
      </w:r>
      <w:r w:rsidR="001718F1" w:rsidRPr="003B1C87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</w:t>
      </w:r>
    </w:p>
    <w:p w14:paraId="046EB8A1" w14:textId="77777777" w:rsidR="001718F1" w:rsidRPr="003B1C87" w:rsidRDefault="00E15283" w:rsidP="00E15283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sz w:val="20"/>
          <w:szCs w:val="20"/>
        </w:rPr>
      </w:pPr>
      <w:r w:rsidRPr="00E15283">
        <w:rPr>
          <w:rFonts w:ascii="Arial" w:hAnsi="Arial" w:cs="Arial"/>
          <w:color w:val="000000"/>
          <w:sz w:val="20"/>
          <w:szCs w:val="20"/>
          <w:shd w:val="clear" w:color="auto" w:fill="FFFFFF"/>
        </w:rPr>
        <w:t>Maintain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ing existing and managing</w:t>
      </w:r>
      <w:r w:rsidRPr="00E152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 web copy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43D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including blog posts, editorials promotional banners, product descriptions, emails and more</w:t>
      </w:r>
      <w:r w:rsidR="00043D38" w:rsidRPr="003B1C8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6ADA0E0" w14:textId="77777777" w:rsidR="00043D38" w:rsidRDefault="00043D38" w:rsidP="00043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Researching industries, trends and topics</w:t>
      </w:r>
    </w:p>
    <w:p w14:paraId="6E01878A" w14:textId="77777777" w:rsidR="001718F1" w:rsidRPr="00D1046A" w:rsidRDefault="00E15283" w:rsidP="00043D38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Upholding</w:t>
      </w:r>
      <w:r w:rsidR="00043D38">
        <w:rPr>
          <w:rFonts w:ascii="Arial" w:eastAsia="Times New Roman" w:hAnsi="Arial" w:cs="Arial"/>
          <w:sz w:val="20"/>
          <w:szCs w:val="20"/>
        </w:rPr>
        <w:t xml:space="preserve"> and promoting tone of voice and brand guidelines</w:t>
      </w:r>
    </w:p>
    <w:p w14:paraId="4BB9B4FD" w14:textId="77777777" w:rsidR="00D1046A" w:rsidRPr="003B1C87" w:rsidRDefault="00D1046A" w:rsidP="00F52F5F">
      <w:pPr>
        <w:spacing w:after="0" w:line="240" w:lineRule="auto"/>
        <w:ind w:left="720" w:right="-1049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E61317E" w14:textId="77777777" w:rsidR="001718F1" w:rsidRDefault="00D1046A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Maison Del Gusto, Monaco</w:t>
      </w:r>
      <w:r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  02/2014</w:t>
      </w:r>
      <w:r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– </w:t>
      </w:r>
      <w:r>
        <w:rPr>
          <w:rFonts w:ascii="Arial" w:eastAsia="Times New Roman" w:hAnsi="Arial" w:cs="Arial"/>
          <w:b/>
          <w:smallCaps/>
          <w:sz w:val="21"/>
          <w:szCs w:val="21"/>
        </w:rPr>
        <w:t>01/2016</w:t>
      </w:r>
    </w:p>
    <w:p w14:paraId="61B4719C" w14:textId="77777777" w:rsidR="00D1046A" w:rsidRDefault="00D1046A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Bilingual</w:t>
      </w:r>
      <w:r w:rsidR="00337499">
        <w:rPr>
          <w:rFonts w:ascii="Arial" w:eastAsia="Times New Roman" w:hAnsi="Arial" w:cs="Arial"/>
          <w:b/>
          <w:smallCaps/>
          <w:sz w:val="21"/>
          <w:szCs w:val="21"/>
        </w:rPr>
        <w:t xml:space="preserve"> Copywriter</w:t>
      </w: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 </w:t>
      </w:r>
      <w:r w:rsidR="00337499">
        <w:rPr>
          <w:rFonts w:ascii="Arial" w:eastAsia="Times New Roman" w:hAnsi="Arial" w:cs="Arial"/>
          <w:b/>
          <w:smallCaps/>
          <w:sz w:val="21"/>
          <w:szCs w:val="21"/>
        </w:rPr>
        <w:t>(Freelancer)</w:t>
      </w:r>
    </w:p>
    <w:p w14:paraId="62774869" w14:textId="72BF19AB" w:rsidR="001718F1" w:rsidRDefault="00337499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Responsible for the creation of compelling marketing and advertising text</w:t>
      </w:r>
      <w:r w:rsidR="00DE68EF">
        <w:rPr>
          <w:rFonts w:ascii="Arial" w:eastAsia="Times New Roman" w:hAnsi="Arial" w:cs="Arial"/>
          <w:sz w:val="20"/>
          <w:szCs w:val="20"/>
          <w:lang w:eastAsia="ja-JP"/>
        </w:rPr>
        <w:t>,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 both English and French. In charge of the copyri</w:t>
      </w:r>
      <w:r w:rsidR="00DE68EF">
        <w:rPr>
          <w:rFonts w:ascii="Arial" w:eastAsia="Times New Roman" w:hAnsi="Arial" w:cs="Arial"/>
          <w:sz w:val="20"/>
          <w:szCs w:val="20"/>
          <w:lang w:eastAsia="ja-JP"/>
        </w:rPr>
        <w:t>ghting in both languages for Mai</w:t>
      </w:r>
      <w:r>
        <w:rPr>
          <w:rFonts w:ascii="Arial" w:eastAsia="Times New Roman" w:hAnsi="Arial" w:cs="Arial"/>
          <w:sz w:val="20"/>
          <w:szCs w:val="20"/>
          <w:lang w:eastAsia="ja-JP"/>
        </w:rPr>
        <w:t>son del Gusto website.</w:t>
      </w:r>
      <w:r w:rsidR="00DE68EF">
        <w:rPr>
          <w:rFonts w:ascii="Arial" w:eastAsia="Times New Roman" w:hAnsi="Arial" w:cs="Arial"/>
          <w:sz w:val="20"/>
          <w:szCs w:val="20"/>
          <w:lang w:eastAsia="ja-JP"/>
        </w:rPr>
        <w:t xml:space="preserve"> Maison del Gusto specialises</w:t>
      </w:r>
      <w:r w:rsidR="00AC2BE2">
        <w:rPr>
          <w:rFonts w:ascii="Arial" w:eastAsia="Times New Roman" w:hAnsi="Arial" w:cs="Arial"/>
          <w:sz w:val="20"/>
          <w:szCs w:val="20"/>
          <w:lang w:eastAsia="ja-JP"/>
        </w:rPr>
        <w:t xml:space="preserve"> i</w:t>
      </w:r>
      <w:r w:rsidR="006C6196">
        <w:rPr>
          <w:rFonts w:ascii="Arial" w:eastAsia="Times New Roman" w:hAnsi="Arial" w:cs="Arial"/>
          <w:sz w:val="20"/>
          <w:szCs w:val="20"/>
          <w:lang w:eastAsia="ja-JP"/>
        </w:rPr>
        <w:t xml:space="preserve">n supplying </w:t>
      </w:r>
      <w:r w:rsidR="00DE68EF">
        <w:rPr>
          <w:rFonts w:ascii="Arial" w:eastAsia="Times New Roman" w:hAnsi="Arial" w:cs="Arial"/>
          <w:sz w:val="20"/>
          <w:szCs w:val="20"/>
          <w:lang w:eastAsia="ja-JP"/>
        </w:rPr>
        <w:t xml:space="preserve">online gourmet and luxury goods. </w:t>
      </w:r>
    </w:p>
    <w:p w14:paraId="1521BCB6" w14:textId="77777777" w:rsidR="00C17EC2" w:rsidRPr="00C17EC2" w:rsidRDefault="00DE68EF" w:rsidP="00F52F5F">
      <w:pPr>
        <w:numPr>
          <w:ilvl w:val="0"/>
          <w:numId w:val="1"/>
        </w:numPr>
        <w:spacing w:after="0" w:line="240" w:lineRule="auto"/>
        <w:ind w:right="-1049"/>
        <w:rPr>
          <w:rFonts w:ascii="Arial" w:eastAsia="Times New Roman" w:hAnsi="Arial" w:cs="Arial"/>
          <w:b/>
          <w:smallCaps/>
          <w:sz w:val="21"/>
          <w:szCs w:val="21"/>
        </w:rPr>
      </w:pPr>
      <w:r w:rsidRPr="00A91808">
        <w:rPr>
          <w:rFonts w:ascii="Arial" w:hAnsi="Arial" w:cs="Arial"/>
          <w:sz w:val="20"/>
          <w:szCs w:val="20"/>
          <w:lang w:val="en-US"/>
        </w:rPr>
        <w:t>Creation of competitive digital content targeted at the French and International markets</w:t>
      </w:r>
      <w:r>
        <w:rPr>
          <w:rFonts w:ascii="Arial" w:hAnsi="Arial" w:cs="Arial"/>
          <w:sz w:val="20"/>
          <w:szCs w:val="20"/>
          <w:lang w:val="en-US"/>
        </w:rPr>
        <w:t>. It includes</w:t>
      </w:r>
      <w:r w:rsidRPr="00A91808">
        <w:rPr>
          <w:rFonts w:ascii="Arial" w:hAnsi="Arial" w:cs="Arial"/>
          <w:sz w:val="20"/>
          <w:szCs w:val="20"/>
          <w:lang w:val="en-US"/>
        </w:rPr>
        <w:t xml:space="preserve"> news, </w:t>
      </w:r>
    </w:p>
    <w:p w14:paraId="4A51606B" w14:textId="77777777" w:rsidR="001718F1" w:rsidRPr="00CD5176" w:rsidRDefault="00DE68EF" w:rsidP="00C17EC2">
      <w:pPr>
        <w:spacing w:after="0" w:line="240" w:lineRule="auto"/>
        <w:ind w:left="720" w:right="-1049"/>
        <w:rPr>
          <w:rFonts w:ascii="Arial" w:eastAsia="Times New Roman" w:hAnsi="Arial" w:cs="Arial"/>
          <w:b/>
          <w:smallCaps/>
          <w:sz w:val="21"/>
          <w:szCs w:val="21"/>
        </w:rPr>
      </w:pPr>
      <w:r w:rsidRPr="00A91808">
        <w:rPr>
          <w:rFonts w:ascii="Arial" w:hAnsi="Arial" w:cs="Arial"/>
          <w:sz w:val="20"/>
          <w:szCs w:val="20"/>
          <w:lang w:val="en-US"/>
        </w:rPr>
        <w:t>articles, product descriptions, press releases, website promos, e-mail blast &amp; social networks material</w:t>
      </w:r>
    </w:p>
    <w:p w14:paraId="2EECBB98" w14:textId="77777777" w:rsidR="001718F1" w:rsidRPr="003B1C87" w:rsidRDefault="001718F1" w:rsidP="00F52F5F">
      <w:pPr>
        <w:spacing w:after="0" w:line="240" w:lineRule="auto"/>
        <w:ind w:left="720" w:right="-1049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4AE57E13" w14:textId="77777777" w:rsidR="001718F1" w:rsidRPr="003B1C87" w:rsidRDefault="00DE68EF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Edge Entertainment</w:t>
      </w:r>
      <w:r w:rsidR="001718F1" w:rsidRPr="003B1C87">
        <w:rPr>
          <w:rFonts w:ascii="Arial" w:eastAsia="Times New Roman" w:hAnsi="Arial" w:cs="Arial"/>
          <w:b/>
          <w:smallCaps/>
          <w:sz w:val="21"/>
          <w:szCs w:val="21"/>
        </w:rPr>
        <w:t>,</w:t>
      </w: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 </w:t>
      </w:r>
      <w:r w:rsidR="0081609B">
        <w:rPr>
          <w:rFonts w:ascii="Arial" w:eastAsia="Times New Roman" w:hAnsi="Arial" w:cs="Arial"/>
          <w:b/>
          <w:smallCaps/>
          <w:sz w:val="21"/>
          <w:szCs w:val="21"/>
        </w:rPr>
        <w:t>Toulouse</w:t>
      </w:r>
      <w:r w:rsidR="00ED35E9">
        <w:rPr>
          <w:rFonts w:ascii="Arial" w:eastAsia="Times New Roman" w:hAnsi="Arial" w:cs="Arial"/>
          <w:b/>
          <w:smallCaps/>
          <w:sz w:val="21"/>
          <w:szCs w:val="21"/>
        </w:rPr>
        <w:tab/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 xml:space="preserve">        </w:t>
      </w:r>
      <w:r w:rsidR="00ED35E9">
        <w:rPr>
          <w:rFonts w:ascii="Arial" w:eastAsia="Times New Roman" w:hAnsi="Arial" w:cs="Arial"/>
          <w:b/>
          <w:smallCaps/>
          <w:sz w:val="21"/>
          <w:szCs w:val="21"/>
        </w:rPr>
        <w:t>02/2014</w:t>
      </w:r>
      <w:r w:rsidR="00ED35E9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– </w:t>
      </w:r>
      <w:r w:rsidR="00ED35E9">
        <w:rPr>
          <w:rFonts w:ascii="Arial" w:eastAsia="Times New Roman" w:hAnsi="Arial" w:cs="Arial"/>
          <w:b/>
          <w:smallCaps/>
          <w:sz w:val="21"/>
          <w:szCs w:val="21"/>
        </w:rPr>
        <w:t>01/2016</w:t>
      </w:r>
    </w:p>
    <w:p w14:paraId="61228028" w14:textId="77777777" w:rsidR="00AC2BE2" w:rsidRDefault="00DE68EF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Bilingual Translator (Freelance)</w:t>
      </w:r>
    </w:p>
    <w:p w14:paraId="039B75E5" w14:textId="77777777" w:rsidR="001718F1" w:rsidRPr="00AC2BE2" w:rsidRDefault="00AC2BE2" w:rsidP="00F52F5F">
      <w:pPr>
        <w:tabs>
          <w:tab w:val="left" w:pos="8080"/>
        </w:tabs>
        <w:spacing w:after="0" w:line="240" w:lineRule="auto"/>
        <w:jc w:val="both"/>
        <w:rPr>
          <w:rFonts w:ascii="Arial" w:eastAsia="MS Mincho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 xml:space="preserve">Responsible for the translation of the publications of board games and collectible card games. </w:t>
      </w:r>
    </w:p>
    <w:p w14:paraId="7E06933A" w14:textId="77777777" w:rsidR="00ED35E9" w:rsidRPr="00ED35E9" w:rsidRDefault="00ED35E9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mallCaps/>
          <w:sz w:val="21"/>
          <w:szCs w:val="21"/>
        </w:rPr>
      </w:pPr>
      <w:r w:rsidRPr="00ED35E9"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  <w:t xml:space="preserve">Translations includes: </w:t>
      </w:r>
      <w:r w:rsidRPr="00ED35E9">
        <w:rPr>
          <w:rFonts w:ascii="Arial" w:hAnsi="Arial" w:cs="Arial"/>
          <w:sz w:val="20"/>
          <w:szCs w:val="20"/>
          <w:lang w:val="en-US"/>
        </w:rPr>
        <w:t>Warhammer, Star Wars, Legend of the Five Rings and The Lord of the Rings</w:t>
      </w:r>
    </w:p>
    <w:p w14:paraId="5D4B0B62" w14:textId="77777777" w:rsidR="001718F1" w:rsidRPr="00330EB0" w:rsidRDefault="00ED35E9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mallCaps/>
          <w:sz w:val="21"/>
          <w:szCs w:val="21"/>
        </w:rPr>
      </w:pPr>
      <w:r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  <w:t xml:space="preserve">End to end translation from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A91808">
        <w:rPr>
          <w:rFonts w:ascii="Arial" w:hAnsi="Arial" w:cs="Arial"/>
          <w:sz w:val="20"/>
          <w:szCs w:val="20"/>
          <w:lang w:val="en-US"/>
        </w:rPr>
        <w:t>tar</w:t>
      </w:r>
      <w:r>
        <w:rPr>
          <w:rFonts w:ascii="Arial" w:hAnsi="Arial" w:cs="Arial"/>
          <w:sz w:val="20"/>
          <w:szCs w:val="20"/>
          <w:lang w:val="en-US"/>
        </w:rPr>
        <w:t>ting with the source files, using</w:t>
      </w:r>
      <w:r w:rsidRPr="00A91808">
        <w:rPr>
          <w:rFonts w:ascii="Arial" w:hAnsi="Arial" w:cs="Arial"/>
          <w:sz w:val="20"/>
          <w:szCs w:val="20"/>
          <w:lang w:val="en-US"/>
        </w:rPr>
        <w:t xml:space="preserve"> translation and copywriting to adapt, integrate and deliver print-ready localized products</w:t>
      </w:r>
    </w:p>
    <w:p w14:paraId="23009D6C" w14:textId="77777777" w:rsidR="00330EB0" w:rsidRPr="00F52F5F" w:rsidRDefault="00330EB0" w:rsidP="00330EB0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MS Mincho" w:hAnsi="Arial" w:cs="Arial"/>
          <w:bCs/>
          <w:smallCaps/>
          <w:sz w:val="21"/>
          <w:szCs w:val="21"/>
        </w:rPr>
      </w:pPr>
    </w:p>
    <w:p w14:paraId="69A40482" w14:textId="77777777" w:rsidR="001718F1" w:rsidRPr="0081609B" w:rsidRDefault="00ED35E9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  <w:lang w:val="fr-FR"/>
        </w:rPr>
      </w:pPr>
      <w:r w:rsidRPr="0081609B">
        <w:rPr>
          <w:rFonts w:ascii="Arial" w:eastAsia="Times New Roman" w:hAnsi="Arial" w:cs="Arial"/>
          <w:b/>
          <w:smallCaps/>
          <w:sz w:val="21"/>
          <w:szCs w:val="21"/>
          <w:lang w:val="fr-FR"/>
        </w:rPr>
        <w:t xml:space="preserve">Ecole Hoteliere et de Tourisme Paul Augier, Nice/ France </w:t>
      </w:r>
      <w:r w:rsidRPr="0081609B">
        <w:rPr>
          <w:rFonts w:ascii="Arial" w:eastAsia="Times New Roman" w:hAnsi="Arial" w:cs="Arial"/>
          <w:b/>
          <w:smallCaps/>
          <w:sz w:val="21"/>
          <w:szCs w:val="21"/>
          <w:lang w:val="fr-FR"/>
        </w:rPr>
        <w:tab/>
      </w:r>
      <w:r w:rsidR="00F52F5F" w:rsidRPr="0081609B">
        <w:rPr>
          <w:rFonts w:ascii="Arial" w:eastAsia="Times New Roman" w:hAnsi="Arial" w:cs="Arial"/>
          <w:b/>
          <w:smallCaps/>
          <w:sz w:val="21"/>
          <w:szCs w:val="21"/>
          <w:lang w:val="fr-FR"/>
        </w:rPr>
        <w:t xml:space="preserve">        </w:t>
      </w:r>
      <w:r w:rsidRPr="0081609B">
        <w:rPr>
          <w:rFonts w:ascii="Arial" w:eastAsia="Times New Roman" w:hAnsi="Arial" w:cs="Arial"/>
          <w:b/>
          <w:smallCaps/>
          <w:sz w:val="21"/>
          <w:szCs w:val="21"/>
          <w:lang w:val="fr-FR"/>
        </w:rPr>
        <w:t>02/2014 – 01/2016</w:t>
      </w:r>
    </w:p>
    <w:p w14:paraId="544DEBFB" w14:textId="77777777" w:rsidR="00ED35E9" w:rsidRDefault="00ED35E9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Translator (Freelance)</w:t>
      </w:r>
    </w:p>
    <w:p w14:paraId="4C62E695" w14:textId="77777777" w:rsidR="001718F1" w:rsidRPr="00F925CA" w:rsidRDefault="00F925CA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Responsible for the translation both French English and English French of the marketing programs and educational programs materials of the cooperation with the Macau Institute for Tourism Studies (China)</w:t>
      </w:r>
    </w:p>
    <w:p w14:paraId="0934B946" w14:textId="77777777" w:rsidR="00F925CA" w:rsidRPr="00ED35E9" w:rsidRDefault="00F925CA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mallCaps/>
          <w:sz w:val="21"/>
          <w:szCs w:val="21"/>
        </w:rPr>
      </w:pPr>
      <w:r>
        <w:rPr>
          <w:rFonts w:ascii="Arial" w:hAnsi="Arial" w:cs="Arial"/>
          <w:sz w:val="20"/>
          <w:szCs w:val="20"/>
          <w:lang w:val="en-US"/>
        </w:rPr>
        <w:t>Providing</w:t>
      </w:r>
      <w:r w:rsidRPr="00A91808">
        <w:rPr>
          <w:rFonts w:ascii="Arial" w:hAnsi="Arial" w:cs="Arial"/>
          <w:sz w:val="20"/>
          <w:szCs w:val="20"/>
          <w:lang w:val="en-US"/>
        </w:rPr>
        <w:t xml:space="preserve"> key translations for the cooperation: business correspondence, promotional material, brochures, course presentations, students exchange program</w:t>
      </w:r>
    </w:p>
    <w:p w14:paraId="46B46F6C" w14:textId="77777777" w:rsidR="00F925CA" w:rsidRPr="00BD4EBD" w:rsidRDefault="00F925CA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eastAsia="MS Mincho" w:hAnsi="Arial" w:cs="Arial"/>
          <w:bCs/>
          <w:smallCaps/>
          <w:sz w:val="21"/>
          <w:szCs w:val="21"/>
        </w:rPr>
      </w:pPr>
      <w:r>
        <w:rPr>
          <w:rFonts w:ascii="Arial" w:eastAsia="Lucida Grande" w:hAnsi="Arial" w:cs="Arial"/>
          <w:sz w:val="20"/>
          <w:szCs w:val="20"/>
          <w:lang w:val="en-US"/>
        </w:rPr>
        <w:t>Creating</w:t>
      </w:r>
      <w:r w:rsidRPr="00A91808">
        <w:rPr>
          <w:rFonts w:ascii="Arial" w:eastAsia="Lucida Grande" w:hAnsi="Arial" w:cs="Arial"/>
          <w:sz w:val="20"/>
          <w:szCs w:val="20"/>
          <w:lang w:val="en-US"/>
        </w:rPr>
        <w:t xml:space="preserve"> and ensure adherence to a </w:t>
      </w:r>
      <w:r w:rsidRPr="00A91808">
        <w:rPr>
          <w:rFonts w:ascii="Arial" w:hAnsi="Arial" w:cs="Arial"/>
          <w:sz w:val="20"/>
          <w:szCs w:val="20"/>
          <w:lang w:val="en-US"/>
        </w:rPr>
        <w:t>rigorous, multi-step editing and review process</w:t>
      </w:r>
    </w:p>
    <w:p w14:paraId="13235688" w14:textId="77777777" w:rsidR="00F925CA" w:rsidRDefault="00F925CA" w:rsidP="00F52F5F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DBB6025" w14:textId="3E52BF89" w:rsidR="00F925CA" w:rsidRDefault="00E751AB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Publishing and</w:t>
      </w:r>
      <w:r w:rsidR="00F925CA">
        <w:rPr>
          <w:rFonts w:ascii="Arial" w:eastAsia="Times New Roman" w:hAnsi="Arial" w:cs="Arial"/>
          <w:b/>
          <w:smallCaps/>
          <w:sz w:val="21"/>
          <w:szCs w:val="21"/>
        </w:rPr>
        <w:t xml:space="preserve"> Theatre</w:t>
      </w: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 (European Forum), Nice/France</w:t>
      </w:r>
      <w:r w:rsidR="006C6196"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   </w:t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 xml:space="preserve">  </w:t>
      </w:r>
      <w:r w:rsidR="00F925CA">
        <w:rPr>
          <w:rFonts w:ascii="Arial" w:eastAsia="Times New Roman" w:hAnsi="Arial" w:cs="Arial"/>
          <w:b/>
          <w:smallCaps/>
          <w:sz w:val="21"/>
          <w:szCs w:val="21"/>
        </w:rPr>
        <w:t>10/2008</w:t>
      </w:r>
      <w:r w:rsidR="00F925CA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– </w:t>
      </w:r>
      <w:r w:rsidR="00F925CA">
        <w:rPr>
          <w:rFonts w:ascii="Arial" w:eastAsia="Times New Roman" w:hAnsi="Arial" w:cs="Arial"/>
          <w:b/>
          <w:smallCaps/>
          <w:sz w:val="21"/>
          <w:szCs w:val="21"/>
        </w:rPr>
        <w:t>02/2012</w:t>
      </w:r>
    </w:p>
    <w:p w14:paraId="286442E2" w14:textId="77777777" w:rsidR="00F925CA" w:rsidRDefault="00E751AB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Translator (Freelance)</w:t>
      </w:r>
    </w:p>
    <w:p w14:paraId="2966B0F8" w14:textId="77777777" w:rsidR="00E751AB" w:rsidRPr="00E751AB" w:rsidRDefault="00E751AB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91808">
        <w:rPr>
          <w:rFonts w:ascii="Arial" w:hAnsi="Arial" w:cs="Arial"/>
          <w:sz w:val="20"/>
          <w:szCs w:val="20"/>
          <w:lang w:val="en-US"/>
        </w:rPr>
        <w:t>Literary translation for the French market:</w:t>
      </w:r>
      <w:r w:rsidRPr="00A91808">
        <w:rPr>
          <w:rFonts w:ascii="Arial" w:hAnsi="Arial" w:cs="Arial"/>
          <w:color w:val="4D4D4D"/>
          <w:sz w:val="20"/>
          <w:szCs w:val="20"/>
          <w:lang w:val="en-US"/>
        </w:rPr>
        <w:t xml:space="preserve"> </w:t>
      </w:r>
      <w:hyperlink r:id="rId11" w:history="1">
        <w:r w:rsidRPr="00A91808">
          <w:rPr>
            <w:rFonts w:ascii="Arial" w:hAnsi="Arial" w:cs="Arial"/>
            <w:color w:val="4D4D4D"/>
            <w:sz w:val="20"/>
            <w:szCs w:val="20"/>
            <w:lang w:val="en-US"/>
          </w:rPr>
          <w:t>Le Pacte</w:t>
        </w:r>
      </w:hyperlink>
      <w:r w:rsidRPr="00A91808">
        <w:rPr>
          <w:rFonts w:ascii="Arial" w:hAnsi="Arial" w:cs="Arial"/>
          <w:sz w:val="20"/>
          <w:szCs w:val="20"/>
          <w:lang w:val="en-US"/>
        </w:rPr>
        <w:t xml:space="preserve"> , Mary Jo Putney, The Bargain, Signet, 1999</w:t>
      </w:r>
    </w:p>
    <w:p w14:paraId="639FDDE7" w14:textId="77777777" w:rsidR="00E751AB" w:rsidRPr="00E751AB" w:rsidRDefault="00E751AB" w:rsidP="00F52F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91808">
        <w:rPr>
          <w:rFonts w:ascii="Arial" w:hAnsi="Arial" w:cs="Arial"/>
          <w:sz w:val="20"/>
          <w:szCs w:val="20"/>
          <w:lang w:val="en-US"/>
        </w:rPr>
        <w:t>End-to-end translations for the opening conference: proceedings, leaflets, articles</w:t>
      </w:r>
    </w:p>
    <w:p w14:paraId="0710CF86" w14:textId="77777777" w:rsidR="00F52F5F" w:rsidRDefault="00F52F5F" w:rsidP="00F52F5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1"/>
          <w:szCs w:val="21"/>
        </w:rPr>
      </w:pPr>
    </w:p>
    <w:p w14:paraId="2AF5EAAC" w14:textId="2471C326" w:rsidR="00F52F5F" w:rsidRDefault="006C6196" w:rsidP="00F52F5F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 xml:space="preserve">English teacher, Nice/France </w:t>
      </w:r>
      <w:r>
        <w:rPr>
          <w:rFonts w:ascii="Arial" w:eastAsia="Times New Roman" w:hAnsi="Arial" w:cs="Arial"/>
          <w:b/>
          <w:smallCaps/>
          <w:sz w:val="21"/>
          <w:szCs w:val="21"/>
        </w:rPr>
        <w:tab/>
        <w:t xml:space="preserve">   </w:t>
      </w:r>
      <w:r w:rsidR="00F52F5F">
        <w:rPr>
          <w:rFonts w:ascii="Arial" w:eastAsia="Times New Roman" w:hAnsi="Arial" w:cs="Arial"/>
          <w:b/>
          <w:smallCaps/>
          <w:sz w:val="21"/>
          <w:szCs w:val="21"/>
        </w:rPr>
        <w:t xml:space="preserve">     </w:t>
      </w:r>
      <w:r w:rsidR="00E3602F">
        <w:rPr>
          <w:rFonts w:ascii="Arial" w:eastAsia="Times New Roman" w:hAnsi="Arial" w:cs="Arial"/>
          <w:b/>
          <w:smallCaps/>
          <w:sz w:val="21"/>
          <w:szCs w:val="21"/>
        </w:rPr>
        <w:t>07/2008</w:t>
      </w:r>
      <w:r w:rsidR="00E3602F" w:rsidRPr="003B1C87">
        <w:rPr>
          <w:rFonts w:ascii="Arial" w:eastAsia="Times New Roman" w:hAnsi="Arial" w:cs="Arial"/>
          <w:b/>
          <w:smallCaps/>
          <w:sz w:val="21"/>
          <w:szCs w:val="21"/>
        </w:rPr>
        <w:t xml:space="preserve"> – </w:t>
      </w:r>
      <w:r w:rsidR="00E3602F">
        <w:rPr>
          <w:rFonts w:ascii="Arial" w:eastAsia="Times New Roman" w:hAnsi="Arial" w:cs="Arial"/>
          <w:b/>
          <w:smallCaps/>
          <w:sz w:val="21"/>
          <w:szCs w:val="21"/>
        </w:rPr>
        <w:t>09/2011</w:t>
      </w:r>
    </w:p>
    <w:p w14:paraId="37389BA8" w14:textId="77777777" w:rsidR="004C76EB" w:rsidRPr="00F52F5F" w:rsidRDefault="004C76EB" w:rsidP="00F52F5F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mallCaps/>
          <w:sz w:val="21"/>
          <w:szCs w:val="21"/>
        </w:rPr>
        <w:t>University, Lycées &amp; Colleges in Nice area</w:t>
      </w:r>
    </w:p>
    <w:p w14:paraId="11B84756" w14:textId="77777777" w:rsidR="001718F1" w:rsidRPr="003B1C87" w:rsidRDefault="001718F1" w:rsidP="00F52F5F">
      <w:pPr>
        <w:tabs>
          <w:tab w:val="center" w:pos="5245"/>
          <w:tab w:val="right" w:pos="10490"/>
        </w:tabs>
        <w:spacing w:after="0" w:line="240" w:lineRule="auto"/>
        <w:ind w:left="-90" w:right="57"/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</w:pPr>
      <w:r w:rsidRPr="003B1C87">
        <w:rPr>
          <w:rFonts w:ascii="Georgia" w:eastAsia="Times New Roman" w:hAnsi="Georgia" w:cs="Arial"/>
          <w:b/>
          <w:strike/>
          <w:color w:val="4A442A"/>
          <w:position w:val="-2"/>
          <w:sz w:val="32"/>
          <w:szCs w:val="32"/>
          <w:lang w:val="en-US"/>
        </w:rPr>
        <w:tab/>
      </w:r>
      <w:r w:rsidRPr="003B1C87">
        <w:rPr>
          <w:rFonts w:ascii="Georgia" w:eastAsia="Times New Roman" w:hAnsi="Georgia" w:cs="Arial"/>
          <w:color w:val="4A442A"/>
          <w:sz w:val="32"/>
          <w:szCs w:val="32"/>
          <w:lang w:val="en-US"/>
        </w:rPr>
        <w:t xml:space="preserve"> </w:t>
      </w:r>
      <w:r w:rsidRPr="003B1C87">
        <w:rPr>
          <w:rFonts w:ascii="Georgia" w:eastAsia="Times New Roman" w:hAnsi="Georgia" w:cs="Arial"/>
          <w:b/>
          <w:smallCaps/>
          <w:color w:val="4A442A"/>
          <w:spacing w:val="20"/>
          <w:sz w:val="32"/>
          <w:szCs w:val="32"/>
          <w:lang w:val="en-US"/>
        </w:rPr>
        <w:t xml:space="preserve">Education </w:t>
      </w:r>
      <w:r w:rsidRPr="003B1C87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  <w:tab/>
      </w:r>
    </w:p>
    <w:p w14:paraId="659576C5" w14:textId="77777777" w:rsidR="001718F1" w:rsidRDefault="00E3602F" w:rsidP="00F52F5F">
      <w:pPr>
        <w:tabs>
          <w:tab w:val="left" w:pos="5245"/>
        </w:tabs>
        <w:spacing w:before="120" w:after="0" w:line="240" w:lineRule="auto"/>
        <w:ind w:right="45"/>
        <w:jc w:val="center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>Master of Arts in English Studies</w:t>
      </w:r>
      <w:r w:rsidR="001718F1" w:rsidRPr="003B1C87">
        <w:rPr>
          <w:rFonts w:ascii="Arial" w:eastAsia="MS Mincho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MS Mincho" w:hAnsi="Arial" w:cs="Arial"/>
          <w:color w:val="000000"/>
          <w:sz w:val="20"/>
          <w:szCs w:val="20"/>
        </w:rPr>
        <w:t>University of Nice, France, 2008</w:t>
      </w:r>
    </w:p>
    <w:p w14:paraId="31FA5D2D" w14:textId="77777777" w:rsidR="00E3602F" w:rsidRPr="0081609B" w:rsidRDefault="00E3602F" w:rsidP="00F52F5F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lang w:val="en-US"/>
        </w:rPr>
      </w:pPr>
      <w:r w:rsidRPr="00E3602F">
        <w:rPr>
          <w:rFonts w:ascii="Arial" w:hAnsi="Arial" w:cs="Arial"/>
          <w:sz w:val="20"/>
          <w:lang w:val="en-US"/>
        </w:rPr>
        <w:t xml:space="preserve">Majorered in Translation Studies (minored in Modern Languages) with modules in: </w:t>
      </w:r>
      <w:r w:rsidRPr="0081609B">
        <w:rPr>
          <w:rFonts w:ascii="Arial" w:hAnsi="Arial" w:cs="Arial"/>
          <w:sz w:val="20"/>
          <w:lang w:val="en-US"/>
        </w:rPr>
        <w:t>Specialized Translation (advanced), Contemporary Translation Theory, Critical Theory, Semiotics, Creative Writing, Sociolinguistics &amp; Corpus Linguistics, Stylistics</w:t>
      </w:r>
    </w:p>
    <w:p w14:paraId="4FDBED2C" w14:textId="77777777" w:rsidR="001718F1" w:rsidRPr="003B1C87" w:rsidRDefault="001718F1" w:rsidP="00F52F5F">
      <w:pPr>
        <w:tabs>
          <w:tab w:val="center" w:pos="5245"/>
          <w:tab w:val="right" w:pos="10490"/>
        </w:tabs>
        <w:spacing w:after="0" w:line="240" w:lineRule="auto"/>
        <w:ind w:left="-90" w:right="57"/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</w:pPr>
      <w:r w:rsidRPr="003B1C87">
        <w:rPr>
          <w:rFonts w:ascii="Georgia" w:eastAsia="Times New Roman" w:hAnsi="Georgia" w:cs="Arial"/>
          <w:b/>
          <w:strike/>
          <w:color w:val="4A442A"/>
          <w:position w:val="-2"/>
          <w:sz w:val="32"/>
          <w:szCs w:val="32"/>
          <w:lang w:val="en-US"/>
        </w:rPr>
        <w:tab/>
      </w:r>
      <w:r w:rsidRPr="003B1C87">
        <w:rPr>
          <w:rFonts w:ascii="Georgia" w:eastAsia="Times New Roman" w:hAnsi="Georgia" w:cs="Arial"/>
          <w:color w:val="4A442A"/>
          <w:sz w:val="32"/>
          <w:szCs w:val="32"/>
          <w:lang w:val="en-US"/>
        </w:rPr>
        <w:t xml:space="preserve"> </w:t>
      </w:r>
      <w:r w:rsidR="00E3602F">
        <w:rPr>
          <w:rFonts w:ascii="Georgia" w:eastAsia="Times New Roman" w:hAnsi="Georgia" w:cs="Arial"/>
          <w:b/>
          <w:smallCaps/>
          <w:color w:val="4A442A"/>
          <w:spacing w:val="20"/>
          <w:sz w:val="32"/>
          <w:szCs w:val="32"/>
          <w:lang w:val="en-US"/>
        </w:rPr>
        <w:t>IT &amp; Technical Skills</w:t>
      </w:r>
      <w:r w:rsidRPr="003B1C87">
        <w:rPr>
          <w:rFonts w:ascii="Georgia" w:eastAsia="Times New Roman" w:hAnsi="Georgia" w:cs="Arial"/>
          <w:b/>
          <w:smallCaps/>
          <w:color w:val="4A442A"/>
          <w:sz w:val="32"/>
          <w:szCs w:val="32"/>
          <w:lang w:val="en-US"/>
        </w:rPr>
        <w:t xml:space="preserve"> </w:t>
      </w:r>
      <w:r w:rsidRPr="003B1C87">
        <w:rPr>
          <w:rFonts w:ascii="Georgia" w:eastAsia="Times New Roman" w:hAnsi="Georgia" w:cs="Arial"/>
          <w:b/>
          <w:smallCaps/>
          <w:strike/>
          <w:color w:val="4A442A"/>
          <w:position w:val="-2"/>
          <w:sz w:val="32"/>
          <w:szCs w:val="32"/>
          <w:lang w:val="en-US"/>
        </w:rPr>
        <w:tab/>
      </w:r>
    </w:p>
    <w:p w14:paraId="432684AE" w14:textId="77777777" w:rsidR="001718F1" w:rsidRDefault="001718F1" w:rsidP="00F52F5F">
      <w:pPr>
        <w:tabs>
          <w:tab w:val="center" w:pos="5245"/>
          <w:tab w:val="right" w:pos="10490"/>
        </w:tabs>
        <w:spacing w:before="120" w:after="0" w:line="240" w:lineRule="auto"/>
        <w:ind w:left="-91" w:right="57"/>
        <w:jc w:val="center"/>
        <w:rPr>
          <w:rFonts w:ascii="Arial" w:eastAsia="Times New Roman" w:hAnsi="Arial" w:cs="Arial"/>
          <w:spacing w:val="-4"/>
          <w:sz w:val="20"/>
          <w:szCs w:val="20"/>
          <w:lang w:val="en-US" w:eastAsia="ja-JP"/>
        </w:rPr>
      </w:pPr>
      <w:r w:rsidRPr="003B1C87">
        <w:rPr>
          <w:rFonts w:ascii="Arial" w:eastAsia="Times New Roman" w:hAnsi="Arial" w:cs="Arial"/>
          <w:spacing w:val="-4"/>
          <w:sz w:val="20"/>
          <w:szCs w:val="20"/>
          <w:lang w:val="en-US" w:eastAsia="ja-JP"/>
        </w:rPr>
        <w:t xml:space="preserve">MS Office, </w:t>
      </w:r>
      <w:r w:rsidR="00E3602F" w:rsidRPr="00A91808">
        <w:rPr>
          <w:rFonts w:ascii="Arial" w:hAnsi="Arial" w:cs="Arial"/>
          <w:sz w:val="20"/>
          <w:szCs w:val="20"/>
          <w:lang w:val="en-US"/>
        </w:rPr>
        <w:t>CAT tools (WordFast, TradOS) and ICT</w:t>
      </w:r>
      <w:r w:rsidR="004C76EB">
        <w:rPr>
          <w:rFonts w:ascii="Arial" w:hAnsi="Arial" w:cs="Arial"/>
          <w:sz w:val="20"/>
          <w:szCs w:val="20"/>
          <w:lang w:val="en-US"/>
        </w:rPr>
        <w:t>,</w:t>
      </w:r>
      <w:r w:rsidR="00E3602F">
        <w:rPr>
          <w:rFonts w:ascii="Arial" w:hAnsi="Arial" w:cs="Arial"/>
          <w:sz w:val="20"/>
          <w:szCs w:val="20"/>
          <w:lang w:val="en-US"/>
        </w:rPr>
        <w:t xml:space="preserve"> </w:t>
      </w:r>
      <w:r w:rsidR="00E3602F" w:rsidRPr="00A91808">
        <w:rPr>
          <w:rFonts w:ascii="Arial" w:hAnsi="Arial" w:cs="Arial"/>
          <w:sz w:val="20"/>
          <w:szCs w:val="20"/>
          <w:lang w:val="en-US"/>
        </w:rPr>
        <w:t>markup language (XML/SGML/Print-related</w:t>
      </w:r>
      <w:r w:rsidR="00E3602F">
        <w:rPr>
          <w:rFonts w:ascii="Arial" w:hAnsi="Arial" w:cs="Arial"/>
          <w:sz w:val="20"/>
          <w:szCs w:val="20"/>
          <w:lang w:val="en-US"/>
        </w:rPr>
        <w:t>), BtoB and Bto</w:t>
      </w:r>
      <w:r w:rsidR="00E3602F" w:rsidRPr="00A91808">
        <w:rPr>
          <w:rFonts w:ascii="Arial" w:hAnsi="Arial" w:cs="Arial"/>
          <w:sz w:val="20"/>
          <w:szCs w:val="20"/>
          <w:lang w:val="en-US"/>
        </w:rPr>
        <w:t>C communication, promotional material, legal documents</w:t>
      </w:r>
    </w:p>
    <w:p w14:paraId="37BCDCEE" w14:textId="77777777" w:rsidR="00F52F5F" w:rsidRPr="00F52F5F" w:rsidRDefault="00F52F5F" w:rsidP="00F52F5F">
      <w:pPr>
        <w:tabs>
          <w:tab w:val="center" w:pos="5245"/>
          <w:tab w:val="right" w:pos="10490"/>
        </w:tabs>
        <w:spacing w:before="120" w:after="0" w:line="240" w:lineRule="auto"/>
        <w:ind w:left="-91" w:right="57"/>
        <w:jc w:val="center"/>
        <w:rPr>
          <w:rFonts w:ascii="Arial" w:eastAsia="Times New Roman" w:hAnsi="Arial" w:cs="Arial"/>
          <w:spacing w:val="-4"/>
          <w:sz w:val="20"/>
          <w:szCs w:val="20"/>
          <w:lang w:val="en-US" w:eastAsia="ja-JP"/>
        </w:rPr>
      </w:pPr>
    </w:p>
    <w:p w14:paraId="63746881" w14:textId="77777777" w:rsidR="00A430A1" w:rsidRPr="00466C92" w:rsidRDefault="0061594E" w:rsidP="00F52F5F">
      <w:pPr>
        <w:spacing w:after="0"/>
        <w:jc w:val="center"/>
        <w:rPr>
          <w:lang w:val="de-DE"/>
        </w:rPr>
      </w:pPr>
      <w:r w:rsidRPr="00466C92">
        <w:rPr>
          <w:rFonts w:ascii="Arial" w:eastAsia="Times New Roman" w:hAnsi="Arial" w:cs="Arial"/>
          <w:sz w:val="20"/>
          <w:szCs w:val="20"/>
          <w:lang w:val="de-DE" w:eastAsia="ja-JP"/>
        </w:rPr>
        <w:t xml:space="preserve">LinkedIn: </w:t>
      </w:r>
      <w:hyperlink r:id="rId12" w:history="1">
        <w:r w:rsidR="002A3EE0" w:rsidRPr="00343B52">
          <w:rPr>
            <w:rStyle w:val="Lienhypertexte"/>
          </w:rPr>
          <w:t>https://www.linkedin.com/in/anthony-devin-6869b2114/</w:t>
        </w:r>
      </w:hyperlink>
      <w:r w:rsidR="0048572E" w:rsidRPr="00466C92">
        <w:rPr>
          <w:lang w:val="de-DE"/>
        </w:rPr>
        <w:tab/>
      </w:r>
    </w:p>
    <w:sectPr w:rsidR="00A430A1" w:rsidRPr="00466C92" w:rsidSect="0048572E">
      <w:footerReference w:type="even" r:id="rId13"/>
      <w:footerReference w:type="default" r:id="rId14"/>
      <w:footerReference w:type="first" r:id="rId15"/>
      <w:type w:val="continuous"/>
      <w:pgSz w:w="12240" w:h="15840"/>
      <w:pgMar w:top="737" w:right="1021" w:bottom="73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DB0A" w14:textId="77777777" w:rsidR="006A5FF9" w:rsidRDefault="006A5FF9" w:rsidP="001718F1">
      <w:pPr>
        <w:spacing w:after="0" w:line="240" w:lineRule="auto"/>
      </w:pPr>
      <w:r>
        <w:separator/>
      </w:r>
    </w:p>
  </w:endnote>
  <w:endnote w:type="continuationSeparator" w:id="0">
    <w:p w14:paraId="59F99D0D" w14:textId="77777777" w:rsidR="006A5FF9" w:rsidRDefault="006A5FF9" w:rsidP="001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7A0F" w14:textId="77777777" w:rsidR="00982A5C" w:rsidRPr="00192CD3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elodiebergman@runbox.com                                         Page 2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eastAsia="ja-JP"/>
      </w:rPr>
      <w:t>+44 (0) 7867 784 184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AEB9" w14:textId="77777777" w:rsidR="00982A5C" w:rsidRPr="00192CD3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elodiebergman@runbox.com                                         Page 2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eastAsia="ja-JP"/>
      </w:rPr>
      <w:t>+44 (0) 7867 784 184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4AF9" w14:textId="77777777" w:rsidR="00982A5C" w:rsidRPr="0081609B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val="fr-FR"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 w:rsidRPr="0081609B">
      <w:rPr>
        <w:rFonts w:cs="Narkisim"/>
        <w:color w:val="000000"/>
        <w:sz w:val="21"/>
        <w:szCs w:val="21"/>
        <w:lang w:val="fr-FR"/>
      </w:rPr>
      <w:t xml:space="preserve"> </w:t>
    </w:r>
    <w:r w:rsidR="0081609B" w:rsidRPr="0081609B">
      <w:rPr>
        <w:rFonts w:ascii="Arial" w:hAnsi="Arial" w:cs="Arial"/>
        <w:color w:val="000000"/>
        <w:sz w:val="20"/>
        <w:szCs w:val="20"/>
        <w:lang w:val="fr-FR" w:eastAsia="ja-JP"/>
      </w:rPr>
      <w:t>anthony.d.devin@gmail.co</w:t>
    </w:r>
    <w:r w:rsidR="0081609B">
      <w:rPr>
        <w:rFonts w:ascii="Arial" w:hAnsi="Arial" w:cs="Arial"/>
        <w:color w:val="000000"/>
        <w:sz w:val="20"/>
        <w:szCs w:val="20"/>
        <w:lang w:val="fr-FR" w:eastAsia="ja-JP"/>
      </w:rPr>
      <w:t xml:space="preserve">m                                     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Page 1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 w:rsidRPr="0081609B">
      <w:rPr>
        <w:rFonts w:cs="Narkisim"/>
        <w:color w:val="000000"/>
        <w:sz w:val="21"/>
        <w:szCs w:val="21"/>
        <w:lang w:val="fr-FR"/>
      </w:rPr>
      <w:t xml:space="preserve"> </w:t>
    </w:r>
    <w:r w:rsidR="0081609B">
      <w:rPr>
        <w:rFonts w:ascii="Arial" w:hAnsi="Arial" w:cs="Arial"/>
        <w:color w:val="000000"/>
        <w:sz w:val="20"/>
        <w:szCs w:val="20"/>
        <w:lang w:val="fr-FR" w:eastAsia="ja-JP"/>
      </w:rPr>
      <w:t>+44 (0) 7852 652 870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8DB3" w14:textId="77777777" w:rsidR="00192CD3" w:rsidRPr="0081609B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val="fr-FR"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 w:rsidRPr="0081609B">
      <w:rPr>
        <w:rFonts w:cs="Narkisim"/>
        <w:color w:val="000000"/>
        <w:sz w:val="21"/>
        <w:szCs w:val="21"/>
        <w:lang w:val="fr-FR"/>
      </w:rPr>
      <w:t xml:space="preserve"> </w:t>
    </w:r>
    <w:r w:rsidR="0081609B">
      <w:rPr>
        <w:rFonts w:ascii="Arial" w:hAnsi="Arial" w:cs="Arial"/>
        <w:color w:val="000000"/>
        <w:sz w:val="20"/>
        <w:szCs w:val="20"/>
        <w:lang w:val="fr-FR" w:eastAsia="ja-JP"/>
      </w:rPr>
      <w:t>anthony.d.devin@gmail.com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 </w:t>
    </w:r>
    <w:r w:rsidR="0081609B">
      <w:rPr>
        <w:rFonts w:ascii="Arial" w:hAnsi="Arial" w:cs="Arial"/>
        <w:color w:val="000000"/>
        <w:sz w:val="20"/>
        <w:szCs w:val="20"/>
        <w:lang w:val="fr-FR" w:eastAsia="ja-JP"/>
      </w:rPr>
      <w:t xml:space="preserve">                            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        </w:t>
    </w:r>
    <w:r w:rsidR="0048572E">
      <w:rPr>
        <w:rFonts w:ascii="Arial" w:hAnsi="Arial" w:cs="Arial"/>
        <w:color w:val="000000"/>
        <w:sz w:val="20"/>
        <w:szCs w:val="20"/>
        <w:lang w:val="fr-FR" w:eastAsia="ja-JP"/>
      </w:rPr>
      <w:t>Page 2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 w:rsidRPr="0081609B">
      <w:rPr>
        <w:rFonts w:cs="Narkisim"/>
        <w:color w:val="000000"/>
        <w:sz w:val="21"/>
        <w:szCs w:val="21"/>
        <w:lang w:val="fr-FR"/>
      </w:rPr>
      <w:t xml:space="preserve"> </w:t>
    </w:r>
    <w:r w:rsidR="0081609B">
      <w:rPr>
        <w:rFonts w:ascii="Arial" w:hAnsi="Arial" w:cs="Arial"/>
        <w:color w:val="000000"/>
        <w:sz w:val="20"/>
        <w:szCs w:val="20"/>
        <w:lang w:val="fr-FR" w:eastAsia="ja-JP"/>
      </w:rPr>
      <w:t>+44 (0) 7852 652 870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7A2F" w14:textId="77777777" w:rsidR="00E2668F" w:rsidRPr="00192CD3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elodiebergman@runbox.com                                         </w:t>
    </w:r>
    <w:r w:rsidR="0048572E">
      <w:rPr>
        <w:rFonts w:ascii="Arial" w:hAnsi="Arial" w:cs="Arial"/>
        <w:color w:val="000000"/>
        <w:sz w:val="20"/>
        <w:szCs w:val="20"/>
        <w:lang w:val="fr-FR" w:eastAsia="ja-JP"/>
      </w:rPr>
      <w:t>Page 3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eastAsia="ja-JP"/>
      </w:rPr>
      <w:t>+44 (0) 7867 784 184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7FB4" w14:textId="77777777" w:rsidR="00E2668F" w:rsidRPr="00192CD3" w:rsidRDefault="001718F1" w:rsidP="00192CD3">
    <w:pPr>
      <w:tabs>
        <w:tab w:val="left" w:pos="7920"/>
      </w:tabs>
      <w:rPr>
        <w:rFonts w:ascii="Arial" w:hAnsi="Arial" w:cs="Arial"/>
        <w:color w:val="000000"/>
        <w:sz w:val="20"/>
        <w:szCs w:val="20"/>
        <w:lang w:eastAsia="ja-JP"/>
      </w:rPr>
    </w:pPr>
    <w:r w:rsidRPr="00D94D57">
      <w:rPr>
        <w:rFonts w:cs="Narkisim"/>
        <w:color w:val="000000"/>
        <w:sz w:val="21"/>
        <w:szCs w:val="21"/>
      </w:rPr>
      <w:sym w:font="Wingdings" w:char="F02A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val="fr-FR" w:eastAsia="ja-JP"/>
      </w:rPr>
      <w:t xml:space="preserve">elodiebergman@runbox.com                                         Page 1                                        </w:t>
    </w:r>
    <w:r w:rsidRPr="00296F4E">
      <w:rPr>
        <w:rFonts w:cs="Narkisim"/>
        <w:color w:val="000000"/>
        <w:sz w:val="21"/>
        <w:szCs w:val="21"/>
      </w:rPr>
      <w:sym w:font="Wingdings" w:char="F028"/>
    </w:r>
    <w:r>
      <w:rPr>
        <w:rFonts w:cs="Narkisim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0"/>
        <w:szCs w:val="20"/>
        <w:lang w:eastAsia="ja-JP"/>
      </w:rPr>
      <w:t>+44 (0) 7867 784 184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843F" w14:textId="77777777" w:rsidR="006A5FF9" w:rsidRDefault="006A5FF9" w:rsidP="001718F1">
      <w:pPr>
        <w:spacing w:after="0" w:line="240" w:lineRule="auto"/>
      </w:pPr>
      <w:r>
        <w:separator/>
      </w:r>
    </w:p>
  </w:footnote>
  <w:footnote w:type="continuationSeparator" w:id="0">
    <w:p w14:paraId="64063C5B" w14:textId="77777777" w:rsidR="006A5FF9" w:rsidRDefault="006A5FF9" w:rsidP="0017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4C49"/>
    <w:multiLevelType w:val="multilevel"/>
    <w:tmpl w:val="851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21EA"/>
    <w:multiLevelType w:val="hybridMultilevel"/>
    <w:tmpl w:val="80B8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6FF"/>
    <w:multiLevelType w:val="hybridMultilevel"/>
    <w:tmpl w:val="053AF97C"/>
    <w:lvl w:ilvl="0" w:tplc="A388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F1"/>
    <w:rsid w:val="00002544"/>
    <w:rsid w:val="00012810"/>
    <w:rsid w:val="000340DF"/>
    <w:rsid w:val="00043D38"/>
    <w:rsid w:val="00050EEB"/>
    <w:rsid w:val="001310FC"/>
    <w:rsid w:val="00132F17"/>
    <w:rsid w:val="00135FF6"/>
    <w:rsid w:val="00146999"/>
    <w:rsid w:val="00151D9E"/>
    <w:rsid w:val="00157B8D"/>
    <w:rsid w:val="001718F1"/>
    <w:rsid w:val="001A5459"/>
    <w:rsid w:val="001B0CB9"/>
    <w:rsid w:val="001C1C53"/>
    <w:rsid w:val="001C62E1"/>
    <w:rsid w:val="001C7279"/>
    <w:rsid w:val="001D3664"/>
    <w:rsid w:val="001D76CD"/>
    <w:rsid w:val="002039AF"/>
    <w:rsid w:val="00214BE7"/>
    <w:rsid w:val="002231C3"/>
    <w:rsid w:val="002240E4"/>
    <w:rsid w:val="002403DC"/>
    <w:rsid w:val="00247780"/>
    <w:rsid w:val="0025549D"/>
    <w:rsid w:val="002608F0"/>
    <w:rsid w:val="00260D2F"/>
    <w:rsid w:val="00272572"/>
    <w:rsid w:val="0029163A"/>
    <w:rsid w:val="00291EA4"/>
    <w:rsid w:val="002A34AC"/>
    <w:rsid w:val="002A3EE0"/>
    <w:rsid w:val="002A7201"/>
    <w:rsid w:val="002B4C62"/>
    <w:rsid w:val="002C5747"/>
    <w:rsid w:val="00301A38"/>
    <w:rsid w:val="00316018"/>
    <w:rsid w:val="00326244"/>
    <w:rsid w:val="00330EB0"/>
    <w:rsid w:val="00336F99"/>
    <w:rsid w:val="00337499"/>
    <w:rsid w:val="00342E61"/>
    <w:rsid w:val="00381D65"/>
    <w:rsid w:val="00390702"/>
    <w:rsid w:val="0039528B"/>
    <w:rsid w:val="00395E92"/>
    <w:rsid w:val="003A54F4"/>
    <w:rsid w:val="003C5765"/>
    <w:rsid w:val="003D3599"/>
    <w:rsid w:val="003E0756"/>
    <w:rsid w:val="003E3D26"/>
    <w:rsid w:val="003E3FF8"/>
    <w:rsid w:val="00411087"/>
    <w:rsid w:val="00435644"/>
    <w:rsid w:val="00440A52"/>
    <w:rsid w:val="00443B3D"/>
    <w:rsid w:val="00466C92"/>
    <w:rsid w:val="00471090"/>
    <w:rsid w:val="0048572E"/>
    <w:rsid w:val="00487553"/>
    <w:rsid w:val="004A34CB"/>
    <w:rsid w:val="004C76EB"/>
    <w:rsid w:val="004F7E9A"/>
    <w:rsid w:val="00511BDA"/>
    <w:rsid w:val="005203D6"/>
    <w:rsid w:val="00525D59"/>
    <w:rsid w:val="005303CD"/>
    <w:rsid w:val="00547B7A"/>
    <w:rsid w:val="00584714"/>
    <w:rsid w:val="00590162"/>
    <w:rsid w:val="00590F4C"/>
    <w:rsid w:val="005B324C"/>
    <w:rsid w:val="005D7207"/>
    <w:rsid w:val="005F43C5"/>
    <w:rsid w:val="006000D7"/>
    <w:rsid w:val="00601F33"/>
    <w:rsid w:val="0061594E"/>
    <w:rsid w:val="00625B54"/>
    <w:rsid w:val="00631604"/>
    <w:rsid w:val="00671075"/>
    <w:rsid w:val="00681A8B"/>
    <w:rsid w:val="006A2266"/>
    <w:rsid w:val="006A5FF9"/>
    <w:rsid w:val="006A6396"/>
    <w:rsid w:val="006A6AB7"/>
    <w:rsid w:val="006C6196"/>
    <w:rsid w:val="006D2E73"/>
    <w:rsid w:val="006D4D3F"/>
    <w:rsid w:val="006D7191"/>
    <w:rsid w:val="006F6221"/>
    <w:rsid w:val="00710A12"/>
    <w:rsid w:val="00732FC2"/>
    <w:rsid w:val="007361BD"/>
    <w:rsid w:val="00743848"/>
    <w:rsid w:val="00746B5F"/>
    <w:rsid w:val="0076300A"/>
    <w:rsid w:val="00770C7A"/>
    <w:rsid w:val="007712D8"/>
    <w:rsid w:val="008146EA"/>
    <w:rsid w:val="0081609B"/>
    <w:rsid w:val="00831296"/>
    <w:rsid w:val="00834C4D"/>
    <w:rsid w:val="00841E31"/>
    <w:rsid w:val="00855983"/>
    <w:rsid w:val="00870FDB"/>
    <w:rsid w:val="00887750"/>
    <w:rsid w:val="00891713"/>
    <w:rsid w:val="008B0449"/>
    <w:rsid w:val="008C42F9"/>
    <w:rsid w:val="008E5621"/>
    <w:rsid w:val="008F7E46"/>
    <w:rsid w:val="009317CC"/>
    <w:rsid w:val="009503AA"/>
    <w:rsid w:val="0095301F"/>
    <w:rsid w:val="00956E9A"/>
    <w:rsid w:val="0096074F"/>
    <w:rsid w:val="0099104D"/>
    <w:rsid w:val="009B4374"/>
    <w:rsid w:val="009C231A"/>
    <w:rsid w:val="009D43FF"/>
    <w:rsid w:val="009E431F"/>
    <w:rsid w:val="009E5943"/>
    <w:rsid w:val="00A048E9"/>
    <w:rsid w:val="00A17277"/>
    <w:rsid w:val="00A41E89"/>
    <w:rsid w:val="00A42457"/>
    <w:rsid w:val="00A430A1"/>
    <w:rsid w:val="00A6379D"/>
    <w:rsid w:val="00A91159"/>
    <w:rsid w:val="00A917E6"/>
    <w:rsid w:val="00AA1000"/>
    <w:rsid w:val="00AA1FEA"/>
    <w:rsid w:val="00AC2BE2"/>
    <w:rsid w:val="00AC3080"/>
    <w:rsid w:val="00AE3282"/>
    <w:rsid w:val="00B01527"/>
    <w:rsid w:val="00B348EE"/>
    <w:rsid w:val="00B357D9"/>
    <w:rsid w:val="00B377D5"/>
    <w:rsid w:val="00B438DB"/>
    <w:rsid w:val="00B44264"/>
    <w:rsid w:val="00B55972"/>
    <w:rsid w:val="00B60019"/>
    <w:rsid w:val="00B76A73"/>
    <w:rsid w:val="00B94F67"/>
    <w:rsid w:val="00BC034E"/>
    <w:rsid w:val="00BC3129"/>
    <w:rsid w:val="00BC633D"/>
    <w:rsid w:val="00BD296C"/>
    <w:rsid w:val="00BD5EB8"/>
    <w:rsid w:val="00BE7354"/>
    <w:rsid w:val="00BF2982"/>
    <w:rsid w:val="00BF67DB"/>
    <w:rsid w:val="00C17EC2"/>
    <w:rsid w:val="00C31EF2"/>
    <w:rsid w:val="00C349B2"/>
    <w:rsid w:val="00C423A4"/>
    <w:rsid w:val="00C54245"/>
    <w:rsid w:val="00C57154"/>
    <w:rsid w:val="00C74868"/>
    <w:rsid w:val="00C84C69"/>
    <w:rsid w:val="00C93B62"/>
    <w:rsid w:val="00C97137"/>
    <w:rsid w:val="00CA118D"/>
    <w:rsid w:val="00CC0CD8"/>
    <w:rsid w:val="00CC5162"/>
    <w:rsid w:val="00CE00D2"/>
    <w:rsid w:val="00CE70A9"/>
    <w:rsid w:val="00CF2394"/>
    <w:rsid w:val="00D1046A"/>
    <w:rsid w:val="00D169B1"/>
    <w:rsid w:val="00D33E0A"/>
    <w:rsid w:val="00D35885"/>
    <w:rsid w:val="00D55046"/>
    <w:rsid w:val="00D5696D"/>
    <w:rsid w:val="00D72340"/>
    <w:rsid w:val="00DB0017"/>
    <w:rsid w:val="00DB66C4"/>
    <w:rsid w:val="00DC108D"/>
    <w:rsid w:val="00DD50E3"/>
    <w:rsid w:val="00DE68EF"/>
    <w:rsid w:val="00E05283"/>
    <w:rsid w:val="00E10765"/>
    <w:rsid w:val="00E15283"/>
    <w:rsid w:val="00E23943"/>
    <w:rsid w:val="00E3602F"/>
    <w:rsid w:val="00E570EC"/>
    <w:rsid w:val="00E751AB"/>
    <w:rsid w:val="00E75F5B"/>
    <w:rsid w:val="00E835D5"/>
    <w:rsid w:val="00E90616"/>
    <w:rsid w:val="00EA6AF8"/>
    <w:rsid w:val="00EA786E"/>
    <w:rsid w:val="00EC4122"/>
    <w:rsid w:val="00ED35E9"/>
    <w:rsid w:val="00ED5865"/>
    <w:rsid w:val="00EE47C8"/>
    <w:rsid w:val="00EF0EFB"/>
    <w:rsid w:val="00EF198F"/>
    <w:rsid w:val="00EF3D40"/>
    <w:rsid w:val="00EF3FB6"/>
    <w:rsid w:val="00F15DF2"/>
    <w:rsid w:val="00F21346"/>
    <w:rsid w:val="00F468E3"/>
    <w:rsid w:val="00F478CC"/>
    <w:rsid w:val="00F52F5F"/>
    <w:rsid w:val="00F706A0"/>
    <w:rsid w:val="00F75BA5"/>
    <w:rsid w:val="00F925CA"/>
    <w:rsid w:val="00F93423"/>
    <w:rsid w:val="00F9544F"/>
    <w:rsid w:val="00F966A8"/>
    <w:rsid w:val="00FA0BF4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9BA6"/>
  <w15:docId w15:val="{C91FCC59-FA57-4FC8-9A87-0E5F2E0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8F1"/>
  </w:style>
  <w:style w:type="character" w:customStyle="1" w:styleId="domain">
    <w:name w:val="domain"/>
    <w:basedOn w:val="Policepardfaut"/>
    <w:rsid w:val="0061594E"/>
  </w:style>
  <w:style w:type="character" w:customStyle="1" w:styleId="vanity-name">
    <w:name w:val="vanity-name"/>
    <w:basedOn w:val="Policepardfaut"/>
    <w:rsid w:val="0061594E"/>
  </w:style>
  <w:style w:type="character" w:styleId="Lienhypertexte">
    <w:name w:val="Hyperlink"/>
    <w:basedOn w:val="Policepardfaut"/>
    <w:uiPriority w:val="99"/>
    <w:unhideWhenUsed/>
    <w:rsid w:val="006159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rmatlibreA">
    <w:name w:val="Format libre A"/>
    <w:rsid w:val="00AC2B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360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6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04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anthony-devin-6869b211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fr/Le-Pacte-ebook/dp/B0088NT07K/ref=sr_1_2?s=books&amp;ie=UTF8&amp;qid=1340006379&amp;sr=1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3A03-5FEB-4768-9486-EC1450D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Computershare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Bergman</dc:creator>
  <cp:lastModifiedBy>Anthony Devin</cp:lastModifiedBy>
  <cp:revision>2</cp:revision>
  <dcterms:created xsi:type="dcterms:W3CDTF">2017-06-08T10:42:00Z</dcterms:created>
  <dcterms:modified xsi:type="dcterms:W3CDTF">2017-06-08T10:42:00Z</dcterms:modified>
</cp:coreProperties>
</file>