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47F08" w14:textId="13B6B3CD" w:rsidR="006469FA" w:rsidRDefault="006469FA" w:rsidP="004A0E92">
      <w:pPr>
        <w:pStyle w:val="NormalWeb"/>
      </w:pPr>
      <w:r>
        <w:t>Professional Human Resources, Inc.</w:t>
      </w:r>
    </w:p>
    <w:p w14:paraId="438C4968" w14:textId="2087779D" w:rsidR="004A0E92" w:rsidRDefault="00A81BB1" w:rsidP="004A0E92">
      <w:pPr>
        <w:pStyle w:val="NormalWeb"/>
      </w:pPr>
      <w:r>
        <w:t>As master translators of Krio and Haitian Creole, w</w:t>
      </w:r>
      <w:r w:rsidR="004A0E92">
        <w:t xml:space="preserve">e want everyone to understand one another through clear translation and interpreting. We are a small "mom and pop" company that specializes in the Krio language. As a result, we collect resources from </w:t>
      </w:r>
      <w:r w:rsidR="004A0E92">
        <w:t>authorities</w:t>
      </w:r>
      <w:r w:rsidR="004A0E92">
        <w:t xml:space="preserve"> such as </w:t>
      </w:r>
      <w:proofErr w:type="spellStart"/>
      <w:r w:rsidR="004A0E92">
        <w:t>Fourah</w:t>
      </w:r>
      <w:proofErr w:type="spellEnd"/>
      <w:r w:rsidR="004A0E92">
        <w:t xml:space="preserve"> Bay College, the oldest college in West Africa and many other universities from around the world.</w:t>
      </w:r>
      <w:r>
        <w:t xml:space="preserve"> In addition, we are proud to be Haitian Creole interpreters and translators for the past five years.</w:t>
      </w:r>
    </w:p>
    <w:p w14:paraId="77E8F272" w14:textId="4A81C55C" w:rsidR="004A0E92" w:rsidRDefault="004A0E92" w:rsidP="004A0E92">
      <w:pPr>
        <w:pStyle w:val="NormalWeb"/>
      </w:pPr>
      <w:r>
        <w:t xml:space="preserve">Many people have developed their own way of writing </w:t>
      </w:r>
      <w:proofErr w:type="gramStart"/>
      <w:r>
        <w:t>Krio</w:t>
      </w:r>
      <w:proofErr w:type="gramEnd"/>
      <w:r>
        <w:t xml:space="preserve"> but the government of Sierra Leone has mandated since 1996 how Krio should be wri</w:t>
      </w:r>
      <w:r>
        <w:t>t</w:t>
      </w:r>
      <w:r>
        <w:t>ten. We encourage Sierra Leoneans to be proud of their language and heritage through both oral and written expression.</w:t>
      </w:r>
    </w:p>
    <w:p w14:paraId="6F7D3229" w14:textId="07137C87" w:rsidR="00A81BB1" w:rsidRDefault="00A81BB1" w:rsidP="004A0E92">
      <w:pPr>
        <w:pStyle w:val="NormalWeb"/>
      </w:pPr>
      <w:r>
        <w:t xml:space="preserve">The Government of Haiti published their official written standard of Haitian Creole on September 28, 1972. The </w:t>
      </w:r>
      <w:proofErr w:type="spellStart"/>
      <w:r>
        <w:t>Akademi</w:t>
      </w:r>
      <w:proofErr w:type="spellEnd"/>
      <w:r>
        <w:t xml:space="preserve"> </w:t>
      </w:r>
      <w:proofErr w:type="spellStart"/>
      <w:r>
        <w:t>Kreyòl</w:t>
      </w:r>
      <w:proofErr w:type="spellEnd"/>
      <w:r>
        <w:t xml:space="preserve"> began operating in December 2014. These are the two agencies that are the authorities on how </w:t>
      </w:r>
      <w:proofErr w:type="spellStart"/>
      <w:r>
        <w:t>kreyòl</w:t>
      </w:r>
      <w:proofErr w:type="spellEnd"/>
      <w:r>
        <w:t xml:space="preserve"> should be written. We follow their mandates.</w:t>
      </w:r>
    </w:p>
    <w:p w14:paraId="19A70712" w14:textId="0C5B2AD9" w:rsidR="00A86AC7" w:rsidRPr="00A86AC7" w:rsidRDefault="006469FA" w:rsidP="006469FA">
      <w:pPr>
        <w:pStyle w:val="NormalWeb"/>
      </w:pPr>
      <w:r>
        <w:t xml:space="preserve">We maintain strong relationships in both countries and regularly travel to stay abreast of current language usage and culture. Contact us now </w:t>
      </w:r>
      <w:r w:rsidR="00A86AC7" w:rsidRPr="00A86AC7">
        <w:t>to</w:t>
      </w:r>
      <w:r w:rsidR="00A86AC7" w:rsidRPr="00A86AC7">
        <w:rPr>
          <w:b/>
          <w:bCs/>
        </w:rPr>
        <w:t xml:space="preserve"> request Krio </w:t>
      </w:r>
      <w:r>
        <w:rPr>
          <w:b/>
          <w:bCs/>
        </w:rPr>
        <w:t xml:space="preserve">or Haitian Creole </w:t>
      </w:r>
      <w:r w:rsidR="00A86AC7" w:rsidRPr="00A86AC7">
        <w:rPr>
          <w:b/>
          <w:bCs/>
        </w:rPr>
        <w:t>translation</w:t>
      </w:r>
      <w:r w:rsidR="00A86AC7" w:rsidRPr="00A86AC7">
        <w:t xml:space="preserve"> of documents and videos or</w:t>
      </w:r>
      <w:r w:rsidR="00A86AC7" w:rsidRPr="00A86AC7">
        <w:rPr>
          <w:b/>
          <w:bCs/>
        </w:rPr>
        <w:t xml:space="preserve"> interpretation</w:t>
      </w:r>
      <w:r w:rsidR="00A86AC7" w:rsidRPr="00A86AC7">
        <w:t xml:space="preserve"> on site or remotely worldwide with fast response rates.</w:t>
      </w:r>
      <w:bookmarkStart w:id="0" w:name="_GoBack"/>
      <w:bookmarkEnd w:id="0"/>
    </w:p>
    <w:p w14:paraId="362EA96C" w14:textId="77777777" w:rsidR="00B63FD4" w:rsidRDefault="00B63FD4"/>
    <w:sectPr w:rsidR="00B63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92"/>
    <w:rsid w:val="004A0E92"/>
    <w:rsid w:val="006469FA"/>
    <w:rsid w:val="00A81BB1"/>
    <w:rsid w:val="00A86AC7"/>
    <w:rsid w:val="00B6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D38E3"/>
  <w15:chartTrackingRefBased/>
  <w15:docId w15:val="{DC7D8725-631E-43C2-8C2A-638A3C71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6A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2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Washington</dc:creator>
  <cp:keywords/>
  <dc:description/>
  <cp:lastModifiedBy>Michelle Washington</cp:lastModifiedBy>
  <cp:revision>1</cp:revision>
  <dcterms:created xsi:type="dcterms:W3CDTF">2019-09-26T14:39:00Z</dcterms:created>
  <dcterms:modified xsi:type="dcterms:W3CDTF">2019-09-27T12:52:00Z</dcterms:modified>
</cp:coreProperties>
</file>